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98" w:rsidRPr="00206602" w:rsidRDefault="00B61498" w:rsidP="00B61498">
      <w:pPr>
        <w:tabs>
          <w:tab w:val="left" w:pos="7650"/>
        </w:tabs>
        <w:jc w:val="center"/>
        <w:rPr>
          <w:rFonts w:ascii="GHEA Grapalat" w:hAnsi="GHEA Grapalat"/>
          <w:i/>
          <w:sz w:val="28"/>
          <w:szCs w:val="28"/>
          <w:lang w:val="af-ZA"/>
        </w:rPr>
      </w:pPr>
      <w:r w:rsidRPr="00206602">
        <w:rPr>
          <w:rFonts w:ascii="GHEA Grapalat" w:hAnsi="GHEA Grapalat" w:cs="Sylfaen"/>
          <w:i/>
          <w:sz w:val="28"/>
          <w:szCs w:val="28"/>
          <w:lang w:val="af-ZA"/>
        </w:rPr>
        <w:t>ՈՐՈՇՈՒՄ</w:t>
      </w:r>
    </w:p>
    <w:p w:rsidR="00B61498" w:rsidRPr="00206602" w:rsidRDefault="00B61498" w:rsidP="00B61498">
      <w:pPr>
        <w:tabs>
          <w:tab w:val="left" w:pos="7650"/>
        </w:tabs>
        <w:jc w:val="center"/>
        <w:rPr>
          <w:rFonts w:ascii="GHEA Grapalat" w:hAnsi="GHEA Grapalat"/>
          <w:i/>
          <w:sz w:val="28"/>
          <w:szCs w:val="28"/>
          <w:lang w:val="af-ZA"/>
        </w:rPr>
      </w:pPr>
      <w:r w:rsidRPr="00206602">
        <w:rPr>
          <w:rFonts w:ascii="GHEA Grapalat" w:hAnsi="GHEA Grapalat" w:cs="Sylfaen"/>
          <w:i/>
          <w:sz w:val="28"/>
          <w:szCs w:val="28"/>
          <w:lang w:val="af-ZA"/>
        </w:rPr>
        <w:t>Կատարողական</w:t>
      </w:r>
      <w:r w:rsidRPr="00206602">
        <w:rPr>
          <w:rFonts w:ascii="GHEA Grapalat" w:hAnsi="GHEA Grapalat"/>
          <w:i/>
          <w:sz w:val="28"/>
          <w:szCs w:val="28"/>
          <w:lang w:val="af-ZA"/>
        </w:rPr>
        <w:t xml:space="preserve"> </w:t>
      </w:r>
      <w:r w:rsidRPr="00206602">
        <w:rPr>
          <w:rFonts w:ascii="GHEA Grapalat" w:hAnsi="GHEA Grapalat" w:cs="Sylfaen"/>
          <w:i/>
          <w:sz w:val="28"/>
          <w:szCs w:val="28"/>
          <w:lang w:val="af-ZA"/>
        </w:rPr>
        <w:t>վարույթը</w:t>
      </w:r>
      <w:r w:rsidRPr="00206602">
        <w:rPr>
          <w:rFonts w:ascii="GHEA Grapalat" w:hAnsi="GHEA Grapalat"/>
          <w:i/>
          <w:sz w:val="28"/>
          <w:szCs w:val="28"/>
          <w:lang w:val="af-ZA"/>
        </w:rPr>
        <w:t xml:space="preserve"> </w:t>
      </w:r>
      <w:r w:rsidRPr="00206602">
        <w:rPr>
          <w:rFonts w:ascii="GHEA Grapalat" w:hAnsi="GHEA Grapalat" w:cs="Sylfaen"/>
          <w:i/>
          <w:sz w:val="28"/>
          <w:szCs w:val="28"/>
          <w:lang w:val="af-ZA"/>
        </w:rPr>
        <w:t>կասեցնելու</w:t>
      </w:r>
      <w:r w:rsidRPr="00206602">
        <w:rPr>
          <w:rFonts w:ascii="GHEA Grapalat" w:hAnsi="GHEA Grapalat"/>
          <w:i/>
          <w:sz w:val="28"/>
          <w:szCs w:val="28"/>
          <w:lang w:val="af-ZA"/>
        </w:rPr>
        <w:t xml:space="preserve"> </w:t>
      </w:r>
      <w:r w:rsidRPr="00206602">
        <w:rPr>
          <w:rFonts w:ascii="GHEA Grapalat" w:hAnsi="GHEA Grapalat" w:cs="Sylfaen"/>
          <w:i/>
          <w:sz w:val="28"/>
          <w:szCs w:val="28"/>
          <w:lang w:val="af-ZA"/>
        </w:rPr>
        <w:t>մասին</w:t>
      </w:r>
    </w:p>
    <w:p w:rsidR="00B61498" w:rsidRPr="00206602" w:rsidRDefault="00B61498" w:rsidP="00B61498">
      <w:pPr>
        <w:tabs>
          <w:tab w:val="left" w:pos="7650"/>
        </w:tabs>
        <w:jc w:val="center"/>
        <w:rPr>
          <w:rFonts w:ascii="GHEA Grapalat" w:hAnsi="GHEA Grapalat"/>
          <w:i/>
          <w:lang w:val="af-ZA"/>
        </w:rPr>
      </w:pPr>
    </w:p>
    <w:p w:rsidR="00B61498" w:rsidRPr="004F64F6" w:rsidRDefault="00B61498" w:rsidP="00B61498">
      <w:pPr>
        <w:pStyle w:val="BodyTextIndent"/>
        <w:tabs>
          <w:tab w:val="left" w:pos="6330"/>
        </w:tabs>
        <w:ind w:left="0"/>
        <w:rPr>
          <w:rFonts w:ascii="GHEA Grapalat" w:hAnsi="GHEA Grapalat"/>
          <w:i/>
          <w:sz w:val="22"/>
          <w:szCs w:val="22"/>
          <w:lang w:val="hy-AM"/>
        </w:rPr>
      </w:pPr>
      <w:r w:rsidRPr="004F64F6">
        <w:rPr>
          <w:rFonts w:ascii="GHEA Grapalat" w:hAnsi="GHEA Grapalat"/>
          <w:i/>
          <w:sz w:val="22"/>
          <w:szCs w:val="22"/>
          <w:lang w:val="hy-AM"/>
        </w:rPr>
        <w:t xml:space="preserve">   31.05.2014թ.</w:t>
      </w:r>
      <w:r w:rsidRPr="004F64F6">
        <w:rPr>
          <w:rFonts w:ascii="GHEA Grapalat" w:hAnsi="GHEA Grapalat"/>
          <w:i/>
          <w:sz w:val="22"/>
          <w:szCs w:val="22"/>
          <w:lang w:val="af-ZA"/>
        </w:rPr>
        <w:tab/>
      </w:r>
      <w:r w:rsidRPr="004F64F6">
        <w:rPr>
          <w:rFonts w:ascii="GHEA Grapalat" w:hAnsi="GHEA Grapalat"/>
          <w:i/>
          <w:sz w:val="22"/>
          <w:szCs w:val="22"/>
          <w:lang w:val="hy-AM"/>
        </w:rPr>
        <w:tab/>
      </w:r>
      <w:r w:rsidRPr="004F64F6">
        <w:rPr>
          <w:rFonts w:ascii="GHEA Grapalat" w:hAnsi="GHEA Grapalat"/>
          <w:i/>
          <w:sz w:val="22"/>
          <w:szCs w:val="22"/>
          <w:lang w:val="hy-AM"/>
        </w:rPr>
        <w:tab/>
      </w:r>
      <w:r w:rsidRPr="004F64F6">
        <w:rPr>
          <w:rFonts w:ascii="GHEA Grapalat" w:hAnsi="GHEA Grapalat"/>
          <w:i/>
          <w:sz w:val="22"/>
          <w:szCs w:val="22"/>
          <w:lang w:val="af-ZA"/>
        </w:rPr>
        <w:t xml:space="preserve">          </w:t>
      </w:r>
      <w:r w:rsidRPr="004F64F6">
        <w:rPr>
          <w:rFonts w:ascii="GHEA Grapalat" w:hAnsi="GHEA Grapalat"/>
          <w:i/>
          <w:sz w:val="22"/>
          <w:szCs w:val="22"/>
          <w:lang w:val="hy-AM"/>
        </w:rPr>
        <w:t>ք.Երևան</w:t>
      </w:r>
    </w:p>
    <w:p w:rsidR="00B61498" w:rsidRPr="004F64F6" w:rsidRDefault="00B61498" w:rsidP="00B61498">
      <w:pPr>
        <w:ind w:left="-540"/>
        <w:rPr>
          <w:rFonts w:ascii="GHEA Grapalat" w:hAnsi="GHEA Grapalat"/>
          <w:i/>
          <w:sz w:val="22"/>
          <w:szCs w:val="22"/>
          <w:lang w:val="hy-AM"/>
        </w:rPr>
      </w:pPr>
    </w:p>
    <w:p w:rsidR="00B61498" w:rsidRPr="008147D3" w:rsidRDefault="00B61498" w:rsidP="00B61498">
      <w:pPr>
        <w:tabs>
          <w:tab w:val="center" w:pos="4320"/>
          <w:tab w:val="left" w:pos="5325"/>
        </w:tabs>
        <w:rPr>
          <w:rFonts w:ascii="GHEA Grapalat" w:hAnsi="GHEA Grapalat"/>
          <w:i/>
          <w:sz w:val="20"/>
          <w:szCs w:val="20"/>
          <w:lang w:val="af-ZA"/>
        </w:rPr>
      </w:pPr>
      <w:r w:rsidRPr="008147D3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r w:rsidRPr="008147D3">
        <w:rPr>
          <w:rFonts w:ascii="GHEA Grapalat" w:hAnsi="GHEA Grapalat" w:cs="Sylfaen"/>
          <w:i/>
          <w:sz w:val="20"/>
          <w:szCs w:val="20"/>
          <w:lang w:val="af-ZA"/>
        </w:rPr>
        <w:t xml:space="preserve">  </w:t>
      </w:r>
      <w:r w:rsidRPr="008147D3">
        <w:rPr>
          <w:rFonts w:ascii="GHEA Grapalat" w:hAnsi="GHEA Grapalat" w:cs="Sylfaen"/>
          <w:i/>
          <w:sz w:val="20"/>
          <w:szCs w:val="20"/>
          <w:lang w:val="hy-AM"/>
        </w:rPr>
        <w:t xml:space="preserve">        </w:t>
      </w:r>
      <w:r w:rsidRPr="008147D3">
        <w:rPr>
          <w:rFonts w:ascii="GHEA Grapalat" w:hAnsi="GHEA Grapalat" w:cs="Sylfaen"/>
          <w:i/>
          <w:sz w:val="20"/>
          <w:szCs w:val="20"/>
          <w:lang w:val="af-ZA"/>
        </w:rPr>
        <w:t>ԴԱՀԿ</w:t>
      </w:r>
      <w:r w:rsidRPr="008147D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147D3">
        <w:rPr>
          <w:rFonts w:ascii="GHEA Grapalat" w:hAnsi="GHEA Grapalat"/>
          <w:i/>
          <w:sz w:val="20"/>
          <w:szCs w:val="20"/>
          <w:lang w:val="hy-AM"/>
        </w:rPr>
        <w:t xml:space="preserve">ապահովող </w:t>
      </w:r>
      <w:r w:rsidRPr="008147D3">
        <w:rPr>
          <w:rFonts w:ascii="GHEA Grapalat" w:hAnsi="GHEA Grapalat" w:cs="Sylfaen"/>
          <w:i/>
          <w:sz w:val="20"/>
          <w:szCs w:val="20"/>
          <w:lang w:val="af-ZA"/>
        </w:rPr>
        <w:t>ծառայության</w:t>
      </w:r>
      <w:r w:rsidRPr="008147D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147D3">
        <w:rPr>
          <w:rFonts w:ascii="GHEA Grapalat" w:hAnsi="GHEA Grapalat"/>
          <w:i/>
          <w:sz w:val="20"/>
          <w:szCs w:val="20"/>
          <w:lang w:val="hy-AM"/>
        </w:rPr>
        <w:t>Երևան քաղաքի Արաբկիր և Քանաքեռ-Զեյթուն բաժնի հարկադիր կատարող՝ արդարադատության ավագ լեյտենանտ Ա</w:t>
      </w:r>
      <w:r w:rsidRPr="008147D3">
        <w:rPr>
          <w:rFonts w:ascii="GHEA Grapalat" w:hAnsi="GHEA Grapalat"/>
          <w:i/>
          <w:sz w:val="20"/>
          <w:szCs w:val="20"/>
          <w:lang w:val="af-ZA"/>
        </w:rPr>
        <w:t>.</w:t>
      </w:r>
      <w:r w:rsidRPr="008147D3">
        <w:rPr>
          <w:rFonts w:ascii="GHEA Grapalat" w:hAnsi="GHEA Grapalat"/>
          <w:i/>
          <w:sz w:val="20"/>
          <w:szCs w:val="20"/>
          <w:lang w:val="hy-AM"/>
        </w:rPr>
        <w:t xml:space="preserve">Ավագյանս </w:t>
      </w:r>
      <w:r w:rsidRPr="008147D3">
        <w:rPr>
          <w:rFonts w:ascii="GHEA Grapalat" w:hAnsi="GHEA Grapalat" w:cs="Sylfaen"/>
          <w:i/>
          <w:sz w:val="20"/>
          <w:szCs w:val="20"/>
          <w:lang w:val="af-ZA"/>
        </w:rPr>
        <w:t>ուսումնասիրելով</w:t>
      </w:r>
      <w:r w:rsidRPr="008147D3">
        <w:rPr>
          <w:rFonts w:ascii="GHEA Grapalat" w:hAnsi="GHEA Grapalat" w:cs="Sylfaen"/>
          <w:i/>
          <w:sz w:val="20"/>
          <w:szCs w:val="20"/>
          <w:lang w:val="hy-AM"/>
        </w:rPr>
        <w:t xml:space="preserve"> </w:t>
      </w:r>
      <w:r w:rsidRPr="008147D3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 w:rsidRPr="008147D3">
        <w:rPr>
          <w:rFonts w:ascii="GHEA Grapalat" w:hAnsi="GHEA Grapalat" w:cs="Sylfaen"/>
          <w:i/>
          <w:sz w:val="20"/>
          <w:szCs w:val="20"/>
          <w:lang w:val="hy-AM"/>
        </w:rPr>
        <w:t>17.01.2014թ.</w:t>
      </w:r>
      <w:r w:rsidRPr="008147D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147D3">
        <w:rPr>
          <w:rFonts w:ascii="GHEA Grapalat" w:hAnsi="GHEA Grapalat" w:cs="Sylfaen"/>
          <w:i/>
          <w:sz w:val="20"/>
          <w:szCs w:val="20"/>
          <w:lang w:val="hy-AM"/>
        </w:rPr>
        <w:t>վերսկսված</w:t>
      </w:r>
      <w:r w:rsidRPr="008147D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147D3">
        <w:rPr>
          <w:rFonts w:ascii="GHEA Grapalat" w:hAnsi="GHEA Grapalat" w:cs="Sylfaen"/>
          <w:i/>
          <w:sz w:val="20"/>
          <w:szCs w:val="20"/>
          <w:lang w:val="af-ZA"/>
        </w:rPr>
        <w:t>թիվ</w:t>
      </w:r>
      <w:r w:rsidRPr="008147D3">
        <w:rPr>
          <w:rFonts w:ascii="GHEA Grapalat" w:hAnsi="GHEA Grapalat"/>
          <w:i/>
          <w:sz w:val="20"/>
          <w:szCs w:val="20"/>
          <w:lang w:val="hy-AM"/>
        </w:rPr>
        <w:t xml:space="preserve"> 01/04-121/14 </w:t>
      </w:r>
      <w:r w:rsidRPr="008147D3">
        <w:rPr>
          <w:rFonts w:ascii="GHEA Grapalat" w:hAnsi="GHEA Grapalat" w:cs="Sylfaen"/>
          <w:i/>
          <w:sz w:val="20"/>
          <w:szCs w:val="20"/>
          <w:lang w:val="af-ZA"/>
        </w:rPr>
        <w:t>կատարողական</w:t>
      </w:r>
      <w:r w:rsidRPr="008147D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147D3">
        <w:rPr>
          <w:rFonts w:ascii="GHEA Grapalat" w:hAnsi="GHEA Grapalat" w:cs="Sylfaen"/>
          <w:i/>
          <w:sz w:val="20"/>
          <w:szCs w:val="20"/>
          <w:lang w:val="af-ZA"/>
        </w:rPr>
        <w:t>վարույթի</w:t>
      </w:r>
      <w:r w:rsidRPr="008147D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147D3">
        <w:rPr>
          <w:rFonts w:ascii="GHEA Grapalat" w:hAnsi="GHEA Grapalat" w:cs="Sylfaen"/>
          <w:i/>
          <w:sz w:val="20"/>
          <w:szCs w:val="20"/>
          <w:lang w:val="af-ZA"/>
        </w:rPr>
        <w:t>նյութերը</w:t>
      </w:r>
      <w:r w:rsidRPr="008147D3">
        <w:rPr>
          <w:rFonts w:ascii="GHEA Grapalat" w:hAnsi="GHEA Grapalat"/>
          <w:i/>
          <w:sz w:val="20"/>
          <w:szCs w:val="20"/>
          <w:lang w:val="af-ZA"/>
        </w:rPr>
        <w:t>.</w:t>
      </w:r>
    </w:p>
    <w:p w:rsidR="00B61498" w:rsidRPr="003377D9" w:rsidRDefault="00B61498" w:rsidP="00B61498">
      <w:pPr>
        <w:tabs>
          <w:tab w:val="center" w:pos="4320"/>
          <w:tab w:val="left" w:pos="5325"/>
        </w:tabs>
        <w:rPr>
          <w:rFonts w:ascii="GHEA Grapalat" w:hAnsi="GHEA Grapalat"/>
          <w:i/>
          <w:sz w:val="20"/>
          <w:szCs w:val="20"/>
          <w:lang w:val="af-ZA"/>
        </w:rPr>
      </w:pPr>
    </w:p>
    <w:p w:rsidR="00B61498" w:rsidRPr="00346F44" w:rsidRDefault="00B61498" w:rsidP="00B61498">
      <w:pPr>
        <w:tabs>
          <w:tab w:val="center" w:pos="4320"/>
          <w:tab w:val="left" w:pos="5325"/>
        </w:tabs>
        <w:rPr>
          <w:rFonts w:ascii="GHEA Grapalat" w:hAnsi="GHEA Grapalat"/>
          <w:i/>
          <w:lang w:val="af-ZA"/>
        </w:rPr>
      </w:pPr>
      <w:r w:rsidRPr="00346F44">
        <w:rPr>
          <w:rFonts w:ascii="GHEA Grapalat" w:hAnsi="GHEA Grapalat" w:cs="Sylfaen"/>
          <w:i/>
          <w:lang w:val="hy-AM"/>
        </w:rPr>
        <w:t xml:space="preserve">                    </w:t>
      </w:r>
      <w:r w:rsidRPr="00346F44">
        <w:rPr>
          <w:rFonts w:ascii="GHEA Grapalat" w:hAnsi="GHEA Grapalat" w:cs="Sylfaen"/>
          <w:i/>
          <w:lang w:val="hy-AM"/>
        </w:rPr>
        <w:tab/>
        <w:t xml:space="preserve">                             </w:t>
      </w:r>
      <w:r w:rsidRPr="00346F44">
        <w:rPr>
          <w:rFonts w:ascii="GHEA Grapalat" w:hAnsi="GHEA Grapalat" w:cs="Sylfaen"/>
          <w:i/>
          <w:lang w:val="af-ZA"/>
        </w:rPr>
        <w:t>ՊԱՐԶԵՑԻ</w:t>
      </w:r>
    </w:p>
    <w:p w:rsidR="00B61498" w:rsidRPr="0028330A" w:rsidRDefault="00B61498" w:rsidP="00B61498">
      <w:pPr>
        <w:pStyle w:val="BodyText2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8330A">
        <w:rPr>
          <w:rFonts w:ascii="GHEA Grapalat" w:hAnsi="GHEA Grapalat"/>
          <w:i/>
          <w:sz w:val="20"/>
          <w:szCs w:val="20"/>
          <w:lang w:val="hy-AM" w:eastAsia="ru-RU"/>
        </w:rPr>
        <w:t xml:space="preserve">           </w:t>
      </w:r>
      <w:r w:rsidRPr="0028330A">
        <w:rPr>
          <w:rFonts w:ascii="GHEA Grapalat" w:hAnsi="GHEA Grapalat" w:cs="Sylfaen"/>
          <w:i/>
          <w:sz w:val="20"/>
          <w:szCs w:val="20"/>
          <w:lang w:val="hy-AM"/>
        </w:rPr>
        <w:t xml:space="preserve">Երևան քաղաքի Արաբկիր և Քանաքեռ-Զեյթուն վարչական շրջանների ընդհանուր իրավասության դատարանի կողմից 13.01.2014թ. տրված թիվ ԵԱՔԴ/1134/02/13 կատարողական թերթի համաձայն պետք է </w:t>
      </w:r>
      <w:r w:rsidRPr="0028330A">
        <w:rPr>
          <w:rFonts w:ascii="GHEA Grapalat" w:hAnsi="GHEA Grapalat"/>
          <w:i/>
          <w:sz w:val="20"/>
          <w:szCs w:val="20"/>
        </w:rPr>
        <w:t>Պատասխանողներ Արուսյակ Հովհաննիսյանից, Կարեն, Սուսաննա, Ալեքս /Ասքանազ/ Գյուլնազարյաններից համապարտության կարգով հօգուտ Աշխեն Մանուկյանի բռնագանձել 39.900.000 /երեսունինը միլիոն ինը հարյուր հազար/ ՀՀ դրամ` որպես պարտքի գումար:</w:t>
      </w:r>
      <w:r w:rsidRPr="0028330A">
        <w:rPr>
          <w:rFonts w:ascii="GHEA Grapalat" w:hAnsi="GHEA Grapalat"/>
          <w:i/>
          <w:sz w:val="20"/>
          <w:szCs w:val="20"/>
          <w:lang w:val="hy-AM"/>
        </w:rPr>
        <w:tab/>
      </w:r>
      <w:r w:rsidRPr="0028330A">
        <w:rPr>
          <w:rFonts w:ascii="GHEA Grapalat" w:hAnsi="GHEA Grapalat"/>
          <w:i/>
          <w:sz w:val="20"/>
          <w:szCs w:val="20"/>
        </w:rPr>
        <w:br/>
      </w:r>
      <w:r w:rsidRPr="0028330A">
        <w:rPr>
          <w:rFonts w:ascii="GHEA Grapalat" w:hAnsi="GHEA Grapalat"/>
          <w:i/>
          <w:sz w:val="20"/>
          <w:szCs w:val="20"/>
          <w:lang w:val="hy-AM"/>
        </w:rPr>
        <w:t xml:space="preserve">       </w:t>
      </w:r>
      <w:r w:rsidRPr="0028330A">
        <w:rPr>
          <w:rFonts w:ascii="GHEA Grapalat" w:hAnsi="GHEA Grapalat"/>
          <w:i/>
          <w:sz w:val="20"/>
          <w:szCs w:val="20"/>
        </w:rPr>
        <w:t xml:space="preserve"> Գումարի բռնագանձումը տարածել գրավի առարկա հանդիսացող Երևան քաղաքի Մամիկոնյանց փողոցի 39 շենքի թիվ 30 բնակարանի վրա:</w:t>
      </w:r>
      <w:r w:rsidRPr="0028330A">
        <w:rPr>
          <w:rFonts w:ascii="GHEA Grapalat" w:hAnsi="GHEA Grapalat"/>
          <w:i/>
          <w:sz w:val="20"/>
          <w:szCs w:val="20"/>
          <w:lang w:val="hy-AM"/>
        </w:rPr>
        <w:tab/>
      </w:r>
      <w:r w:rsidRPr="0028330A">
        <w:rPr>
          <w:rFonts w:ascii="GHEA Grapalat" w:hAnsi="GHEA Grapalat"/>
          <w:i/>
          <w:sz w:val="20"/>
          <w:szCs w:val="20"/>
        </w:rPr>
        <w:br/>
      </w:r>
      <w:r w:rsidRPr="0028330A">
        <w:rPr>
          <w:rFonts w:ascii="GHEA Grapalat" w:hAnsi="GHEA Grapalat"/>
          <w:i/>
          <w:sz w:val="20"/>
          <w:szCs w:val="20"/>
          <w:lang w:val="hy-AM"/>
        </w:rPr>
        <w:t xml:space="preserve">      </w:t>
      </w:r>
      <w:r w:rsidRPr="0028330A">
        <w:rPr>
          <w:rFonts w:ascii="GHEA Grapalat" w:hAnsi="GHEA Grapalat"/>
          <w:i/>
          <w:sz w:val="20"/>
          <w:szCs w:val="20"/>
        </w:rPr>
        <w:t xml:space="preserve"> Պատասխանողներ Արուսյակ Հովհաննիսյանից, Կարեն, Սուսաննա, Ալեքս /Ասքանազ/ Գյուլնազարյաններից համապարտության կարգով հօգուտ Աշխեն Մանուկյանի բռնագանձել 50.000 ՀՀ դրամ` որպես հայցվորի կողմից նախապես վճարված պետական տուրքի գումար</w:t>
      </w:r>
      <w:r w:rsidRPr="0028330A">
        <w:rPr>
          <w:rFonts w:ascii="GHEA Grapalat" w:hAnsi="GHEA Grapalat"/>
          <w:i/>
          <w:sz w:val="20"/>
          <w:szCs w:val="20"/>
          <w:lang w:val="hy-AM"/>
        </w:rPr>
        <w:t>, ինչպես նաև պետք է բռնագանձել բռնագանձվող գումարի 5%-ը, որպես կատարողական գործողությունների կատարման ծախս:</w:t>
      </w:r>
      <w:r w:rsidRPr="0028330A">
        <w:rPr>
          <w:rFonts w:ascii="GHEA Grapalat" w:hAnsi="GHEA Grapalat"/>
          <w:i/>
          <w:sz w:val="20"/>
          <w:szCs w:val="20"/>
          <w:lang w:val="hy-AM" w:eastAsia="ru-RU"/>
        </w:rPr>
        <w:t xml:space="preserve"> </w:t>
      </w:r>
    </w:p>
    <w:p w:rsidR="00B61498" w:rsidRPr="00767785" w:rsidRDefault="00B61498" w:rsidP="00B61498">
      <w:pPr>
        <w:pStyle w:val="BodyText2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8330A">
        <w:rPr>
          <w:rFonts w:ascii="GHEA Grapalat" w:hAnsi="GHEA Grapalat"/>
          <w:i/>
          <w:sz w:val="20"/>
          <w:szCs w:val="20"/>
          <w:lang w:val="hy-AM" w:eastAsia="ru-RU"/>
        </w:rPr>
        <w:t xml:space="preserve">        </w:t>
      </w:r>
      <w:r w:rsidRPr="00767785">
        <w:rPr>
          <w:rFonts w:ascii="GHEA Grapalat" w:hAnsi="GHEA Grapalat"/>
          <w:i/>
          <w:sz w:val="20"/>
          <w:szCs w:val="20"/>
          <w:lang w:val="hy-AM" w:eastAsia="ru-RU"/>
        </w:rPr>
        <w:t xml:space="preserve">Կատարողական գործողությունների ընթացքում արգելանք է դրվել պարտապան </w:t>
      </w:r>
      <w:r w:rsidRPr="00767785">
        <w:rPr>
          <w:rFonts w:ascii="GHEA Grapalat" w:hAnsi="GHEA Grapalat"/>
          <w:i/>
          <w:sz w:val="20"/>
          <w:szCs w:val="20"/>
          <w:lang w:val="hy-AM"/>
        </w:rPr>
        <w:t xml:space="preserve">Արուսյակ </w:t>
      </w:r>
      <w:r w:rsidRPr="00767785">
        <w:rPr>
          <w:rFonts w:ascii="GHEA Grapalat" w:hAnsi="GHEA Grapalat"/>
          <w:i/>
          <w:sz w:val="20"/>
          <w:szCs w:val="20"/>
        </w:rPr>
        <w:t xml:space="preserve"> </w:t>
      </w:r>
      <w:r w:rsidRPr="00767785">
        <w:rPr>
          <w:rFonts w:ascii="GHEA Grapalat" w:hAnsi="GHEA Grapalat"/>
          <w:i/>
          <w:sz w:val="20"/>
          <w:szCs w:val="20"/>
          <w:lang w:val="hy-AM"/>
        </w:rPr>
        <w:t>Հովհաննիսյանին բաժնային սեփականության իրավունքով գրանցված ք.Երևան, Մամիկոնյանց փող. 39 շենքի, թիվ 30 բնակարանի, սեփականության իրավունքով պատկանող ք.Երևան, Ռիգայի փող. 126/4 շեն. 52 բնակարանի վրա, որոնք հանդիսանում են գրավի առարկա և «Նոր Շենք» բնակարանաշինարարական ոչ առևտրային կոպերատիվ Ս/Կ ունեցած իր բաժնեմասի վրա և «ՍԳԱՉ» սպառողական կոոպերատիվում որպես բաժնետեր, որի պատկանելիության հարցը վիճարկվում է դատական կարգով:</w:t>
      </w:r>
    </w:p>
    <w:p w:rsidR="00B61498" w:rsidRPr="00767785" w:rsidRDefault="00B61498" w:rsidP="00B61498">
      <w:pPr>
        <w:pStyle w:val="BodyText2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67785">
        <w:rPr>
          <w:rFonts w:ascii="GHEA Grapalat" w:hAnsi="GHEA Grapalat"/>
          <w:i/>
          <w:sz w:val="20"/>
          <w:szCs w:val="20"/>
          <w:lang w:val="hy-AM"/>
        </w:rPr>
        <w:t xml:space="preserve">        Կատարողական գործողությունների ընթացքում պարզվել է, որ պարտապանի գույքը  բավարար չէ պահանջատիրոջ պահանջները կատարելու համար:</w:t>
      </w:r>
    </w:p>
    <w:p w:rsidR="00B61498" w:rsidRPr="00767785" w:rsidRDefault="00B61498" w:rsidP="00B61498">
      <w:pPr>
        <w:pStyle w:val="BodyText2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67785">
        <w:rPr>
          <w:rFonts w:ascii="GHEA Grapalat" w:hAnsi="GHEA Grapalat" w:cs="Sylfaen"/>
          <w:i/>
          <w:sz w:val="20"/>
          <w:szCs w:val="20"/>
          <w:lang w:val="hy-AM"/>
        </w:rPr>
        <w:t xml:space="preserve">   </w:t>
      </w:r>
      <w:r w:rsidRPr="00767785">
        <w:rPr>
          <w:rFonts w:ascii="GHEA Grapalat" w:hAnsi="GHEA Grapalat" w:cs="Sylfaen"/>
          <w:i/>
          <w:sz w:val="20"/>
          <w:szCs w:val="20"/>
        </w:rPr>
        <w:t>Վերոգրյալի</w:t>
      </w:r>
      <w:r w:rsidRPr="00767785">
        <w:rPr>
          <w:rFonts w:ascii="GHEA Grapalat" w:hAnsi="GHEA Grapalat"/>
          <w:i/>
          <w:sz w:val="20"/>
          <w:szCs w:val="20"/>
        </w:rPr>
        <w:t xml:space="preserve"> </w:t>
      </w:r>
      <w:r w:rsidRPr="00767785">
        <w:rPr>
          <w:rFonts w:ascii="GHEA Grapalat" w:hAnsi="GHEA Grapalat" w:cs="Sylfaen"/>
          <w:i/>
          <w:sz w:val="20"/>
          <w:szCs w:val="20"/>
        </w:rPr>
        <w:t>հիման</w:t>
      </w:r>
      <w:r w:rsidRPr="00767785">
        <w:rPr>
          <w:rFonts w:ascii="GHEA Grapalat" w:hAnsi="GHEA Grapalat"/>
          <w:i/>
          <w:sz w:val="20"/>
          <w:szCs w:val="20"/>
        </w:rPr>
        <w:t xml:space="preserve"> </w:t>
      </w:r>
      <w:r w:rsidRPr="00767785">
        <w:rPr>
          <w:rFonts w:ascii="GHEA Grapalat" w:hAnsi="GHEA Grapalat" w:cs="Sylfaen"/>
          <w:i/>
          <w:sz w:val="20"/>
          <w:szCs w:val="20"/>
        </w:rPr>
        <w:t>վրա</w:t>
      </w:r>
      <w:r w:rsidRPr="00767785">
        <w:rPr>
          <w:rFonts w:ascii="GHEA Grapalat" w:hAnsi="GHEA Grapalat"/>
          <w:i/>
          <w:sz w:val="20"/>
          <w:szCs w:val="20"/>
        </w:rPr>
        <w:t xml:space="preserve"> </w:t>
      </w:r>
      <w:r w:rsidRPr="00767785">
        <w:rPr>
          <w:rFonts w:ascii="GHEA Grapalat" w:hAnsi="GHEA Grapalat" w:cs="Sylfaen"/>
          <w:i/>
          <w:sz w:val="20"/>
          <w:szCs w:val="20"/>
        </w:rPr>
        <w:t>և</w:t>
      </w:r>
      <w:r w:rsidRPr="00767785">
        <w:rPr>
          <w:rFonts w:ascii="GHEA Grapalat" w:hAnsi="GHEA Grapalat"/>
          <w:i/>
          <w:sz w:val="20"/>
          <w:szCs w:val="20"/>
        </w:rPr>
        <w:t xml:space="preserve"> </w:t>
      </w:r>
      <w:r w:rsidRPr="00767785">
        <w:rPr>
          <w:rFonts w:ascii="GHEA Grapalat" w:hAnsi="GHEA Grapalat" w:cs="Sylfaen"/>
          <w:i/>
          <w:sz w:val="20"/>
          <w:szCs w:val="20"/>
        </w:rPr>
        <w:t>ղեկավարվելով</w:t>
      </w:r>
      <w:r w:rsidRPr="00767785">
        <w:rPr>
          <w:rFonts w:ascii="GHEA Grapalat" w:hAnsi="GHEA Grapalat" w:cs="Sylfaen"/>
          <w:i/>
          <w:sz w:val="20"/>
          <w:szCs w:val="20"/>
          <w:lang w:val="hy-AM"/>
        </w:rPr>
        <w:t xml:space="preserve"> «Սնանկության  մասին» ՀՀ օրենքի 6-րդ հոդվածի 2 մասով,</w:t>
      </w:r>
      <w:r w:rsidRPr="00767785">
        <w:rPr>
          <w:rFonts w:ascii="GHEA Grapalat" w:hAnsi="GHEA Grapalat"/>
          <w:i/>
          <w:sz w:val="20"/>
          <w:szCs w:val="20"/>
        </w:rPr>
        <w:t xml:space="preserve"> «</w:t>
      </w:r>
      <w:r w:rsidRPr="00767785">
        <w:rPr>
          <w:rFonts w:ascii="GHEA Grapalat" w:hAnsi="GHEA Grapalat" w:cs="Sylfaen"/>
          <w:i/>
          <w:sz w:val="20"/>
          <w:szCs w:val="20"/>
        </w:rPr>
        <w:t>Դ</w:t>
      </w:r>
      <w:r w:rsidRPr="00767785">
        <w:rPr>
          <w:rFonts w:ascii="GHEA Grapalat" w:hAnsi="GHEA Grapalat" w:cs="Sylfaen"/>
          <w:i/>
          <w:sz w:val="20"/>
          <w:szCs w:val="20"/>
          <w:lang w:val="hy-AM"/>
        </w:rPr>
        <w:t>ատական ակտերի հարկադիր կատարման մասին</w:t>
      </w:r>
      <w:r w:rsidRPr="00767785">
        <w:rPr>
          <w:rFonts w:ascii="GHEA Grapalat" w:hAnsi="GHEA Grapalat"/>
          <w:i/>
          <w:sz w:val="20"/>
          <w:szCs w:val="20"/>
        </w:rPr>
        <w:t>»</w:t>
      </w:r>
      <w:r w:rsidRPr="00767785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767785">
        <w:rPr>
          <w:rFonts w:ascii="GHEA Grapalat" w:hAnsi="GHEA Grapalat"/>
          <w:i/>
          <w:sz w:val="20"/>
          <w:szCs w:val="20"/>
        </w:rPr>
        <w:t xml:space="preserve"> </w:t>
      </w:r>
      <w:r w:rsidRPr="00767785">
        <w:rPr>
          <w:rFonts w:ascii="GHEA Grapalat" w:hAnsi="GHEA Grapalat" w:cs="Sylfaen"/>
          <w:i/>
          <w:sz w:val="20"/>
          <w:szCs w:val="20"/>
        </w:rPr>
        <w:t>ՀՀ</w:t>
      </w:r>
      <w:r w:rsidRPr="00767785">
        <w:rPr>
          <w:rFonts w:ascii="GHEA Grapalat" w:hAnsi="GHEA Grapalat"/>
          <w:i/>
          <w:sz w:val="20"/>
          <w:szCs w:val="20"/>
        </w:rPr>
        <w:t xml:space="preserve"> </w:t>
      </w:r>
      <w:r w:rsidRPr="00767785">
        <w:rPr>
          <w:rFonts w:ascii="GHEA Grapalat" w:hAnsi="GHEA Grapalat" w:cs="Sylfaen"/>
          <w:i/>
          <w:sz w:val="20"/>
          <w:szCs w:val="20"/>
        </w:rPr>
        <w:t>օրենքի</w:t>
      </w:r>
      <w:r w:rsidRPr="00767785">
        <w:rPr>
          <w:rFonts w:ascii="GHEA Grapalat" w:hAnsi="GHEA Grapalat"/>
          <w:i/>
          <w:sz w:val="20"/>
          <w:szCs w:val="20"/>
        </w:rPr>
        <w:t xml:space="preserve"> 28</w:t>
      </w:r>
      <w:r w:rsidRPr="00767785">
        <w:rPr>
          <w:rFonts w:ascii="GHEA Grapalat" w:hAnsi="GHEA Grapalat"/>
          <w:i/>
          <w:sz w:val="20"/>
          <w:szCs w:val="20"/>
          <w:lang w:val="hy-AM"/>
        </w:rPr>
        <w:t>-րդ հոդվածով և 37-րդ հոդվածի 1-ին մասի 8-րդ կետով</w:t>
      </w:r>
    </w:p>
    <w:p w:rsidR="00B61498" w:rsidRPr="00FA26AC" w:rsidRDefault="00B61498" w:rsidP="00B61498">
      <w:pPr>
        <w:tabs>
          <w:tab w:val="center" w:pos="4320"/>
          <w:tab w:val="left" w:pos="5325"/>
        </w:tabs>
        <w:rPr>
          <w:rFonts w:ascii="GHEA Mariam" w:hAnsi="GHEA Mariam"/>
          <w:i/>
          <w:sz w:val="28"/>
          <w:lang w:val="af-ZA"/>
        </w:rPr>
      </w:pPr>
      <w:r>
        <w:rPr>
          <w:rFonts w:ascii="GHEA Mariam" w:hAnsi="GHEA Mariam" w:cs="Sylfaen"/>
          <w:i/>
          <w:sz w:val="28"/>
          <w:lang w:val="hy-AM"/>
        </w:rPr>
        <w:t xml:space="preserve">                                                       </w:t>
      </w:r>
      <w:r w:rsidRPr="008F24FF">
        <w:rPr>
          <w:rFonts w:ascii="GHEA Mariam" w:hAnsi="GHEA Mariam" w:cs="Sylfaen"/>
          <w:i/>
          <w:sz w:val="28"/>
          <w:lang w:val="af-ZA"/>
        </w:rPr>
        <w:t>ՈՐՈՇԵՑԻ</w:t>
      </w:r>
    </w:p>
    <w:p w:rsidR="00B61498" w:rsidRPr="004F64F6" w:rsidRDefault="00B61498" w:rsidP="00B61498">
      <w:pPr>
        <w:tabs>
          <w:tab w:val="left" w:pos="7650"/>
        </w:tabs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Mariam" w:hAnsi="GHEA Mariam" w:cs="Sylfaen"/>
          <w:i/>
          <w:lang w:val="hy-AM"/>
        </w:rPr>
        <w:t xml:space="preserve">        </w:t>
      </w:r>
      <w:r w:rsidRPr="004F64F6">
        <w:rPr>
          <w:rFonts w:ascii="GHEA Grapalat" w:hAnsi="GHEA Grapalat" w:cs="Sylfaen"/>
          <w:i/>
          <w:sz w:val="22"/>
          <w:szCs w:val="22"/>
          <w:lang w:val="af-ZA"/>
        </w:rPr>
        <w:t>Կասեցնել</w:t>
      </w:r>
      <w:r w:rsidRPr="004F64F6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4F64F6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Pr="004F64F6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Pr="004F64F6">
        <w:rPr>
          <w:rFonts w:ascii="GHEA Grapalat" w:hAnsi="GHEA Grapalat" w:cs="Sylfaen"/>
          <w:i/>
          <w:sz w:val="22"/>
          <w:szCs w:val="22"/>
          <w:lang w:val="hy-AM"/>
        </w:rPr>
        <w:t>17.01.2014թ.</w:t>
      </w:r>
      <w:r w:rsidRPr="004F64F6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4F64F6">
        <w:rPr>
          <w:rFonts w:ascii="GHEA Grapalat" w:hAnsi="GHEA Grapalat" w:cs="Sylfaen"/>
          <w:i/>
          <w:sz w:val="22"/>
          <w:szCs w:val="22"/>
          <w:lang w:val="hy-AM"/>
        </w:rPr>
        <w:t>վերսկսված</w:t>
      </w:r>
      <w:r w:rsidRPr="004F64F6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4F64F6">
        <w:rPr>
          <w:rFonts w:ascii="GHEA Grapalat" w:hAnsi="GHEA Grapalat" w:cs="Sylfaen"/>
          <w:i/>
          <w:sz w:val="22"/>
          <w:szCs w:val="22"/>
          <w:lang w:val="af-ZA"/>
        </w:rPr>
        <w:t>թիվ</w:t>
      </w:r>
      <w:r w:rsidRPr="004F64F6">
        <w:rPr>
          <w:rFonts w:ascii="GHEA Grapalat" w:hAnsi="GHEA Grapalat"/>
          <w:i/>
          <w:sz w:val="22"/>
          <w:szCs w:val="22"/>
          <w:lang w:val="hy-AM"/>
        </w:rPr>
        <w:t xml:space="preserve"> 01/</w:t>
      </w:r>
      <w:r>
        <w:rPr>
          <w:rFonts w:ascii="GHEA Grapalat" w:hAnsi="GHEA Grapalat"/>
          <w:i/>
          <w:sz w:val="22"/>
          <w:szCs w:val="22"/>
          <w:lang w:val="hy-AM"/>
        </w:rPr>
        <w:t>04-121</w:t>
      </w:r>
      <w:r w:rsidRPr="004F64F6">
        <w:rPr>
          <w:rFonts w:ascii="GHEA Grapalat" w:hAnsi="GHEA Grapalat"/>
          <w:i/>
          <w:sz w:val="22"/>
          <w:szCs w:val="22"/>
          <w:lang w:val="hy-AM"/>
        </w:rPr>
        <w:t xml:space="preserve">/14 </w:t>
      </w:r>
      <w:r w:rsidRPr="004F64F6">
        <w:rPr>
          <w:rFonts w:ascii="GHEA Grapalat" w:hAnsi="GHEA Grapalat" w:cs="Sylfaen"/>
          <w:i/>
          <w:sz w:val="22"/>
          <w:szCs w:val="22"/>
          <w:lang w:val="af-ZA"/>
        </w:rPr>
        <w:t>կատարողական</w:t>
      </w:r>
      <w:r w:rsidRPr="004F64F6">
        <w:rPr>
          <w:rFonts w:ascii="GHEA Grapalat" w:hAnsi="GHEA Grapalat" w:cs="Sylfaen"/>
          <w:i/>
          <w:sz w:val="22"/>
          <w:szCs w:val="22"/>
          <w:lang w:val="hy-AM"/>
        </w:rPr>
        <w:t xml:space="preserve"> վարույթը 60-օրյա ժամկետով.</w:t>
      </w:r>
    </w:p>
    <w:p w:rsidR="00B61498" w:rsidRPr="004F64F6" w:rsidRDefault="00B61498" w:rsidP="00B61498">
      <w:pPr>
        <w:tabs>
          <w:tab w:val="left" w:pos="7650"/>
        </w:tabs>
        <w:rPr>
          <w:rFonts w:ascii="GHEA Grapalat" w:hAnsi="GHEA Grapalat" w:cs="Sylfaen"/>
          <w:i/>
          <w:sz w:val="22"/>
          <w:szCs w:val="22"/>
          <w:lang w:val="hy-AM"/>
        </w:rPr>
      </w:pPr>
      <w:r w:rsidRPr="004F64F6">
        <w:rPr>
          <w:rFonts w:ascii="GHEA Grapalat" w:hAnsi="GHEA Grapalat" w:cs="Sylfaen"/>
          <w:i/>
          <w:sz w:val="22"/>
          <w:szCs w:val="22"/>
          <w:lang w:val="hy-AM"/>
        </w:rPr>
        <w:t xml:space="preserve">        Առաջարկել պահանջատիրոջը և պարտապանին ներանցից որևէ մեկի նախաձեռնությամբ 60-օրյա ժամկետում սնանկության հայց ներկայացնել դատարան.</w:t>
      </w:r>
    </w:p>
    <w:p w:rsidR="00B61498" w:rsidRPr="004F64F6" w:rsidRDefault="00B61498" w:rsidP="00B61498">
      <w:pPr>
        <w:tabs>
          <w:tab w:val="left" w:pos="7650"/>
        </w:tabs>
        <w:rPr>
          <w:rFonts w:ascii="GHEA Grapalat" w:hAnsi="GHEA Grapalat" w:cs="Sylfaen"/>
          <w:i/>
          <w:sz w:val="22"/>
          <w:szCs w:val="22"/>
          <w:u w:val="single"/>
          <w:lang w:val="hy-AM"/>
        </w:rPr>
      </w:pPr>
      <w:r w:rsidRPr="004F64F6">
        <w:rPr>
          <w:rFonts w:ascii="GHEA Grapalat" w:hAnsi="GHEA Grapalat" w:cs="Sylfaen"/>
          <w:i/>
          <w:sz w:val="22"/>
          <w:szCs w:val="22"/>
          <w:lang w:val="hy-AM"/>
        </w:rPr>
        <w:t xml:space="preserve">       Սույն որոշումը երկու աշխատանքային օրվա ընթացքում հրապարակել </w:t>
      </w:r>
      <w:r w:rsidRPr="004F64F6">
        <w:rPr>
          <w:rFonts w:ascii="GHEA Grapalat" w:hAnsi="GHEA Grapalat" w:cs="Sylfaen"/>
          <w:i/>
          <w:sz w:val="22"/>
          <w:szCs w:val="22"/>
          <w:u w:val="single"/>
          <w:lang w:val="hy-AM"/>
        </w:rPr>
        <w:t>www.azdarar.am ինտերնետային կայքում:</w:t>
      </w:r>
    </w:p>
    <w:p w:rsidR="00B61498" w:rsidRPr="00C9037C" w:rsidRDefault="00B61498" w:rsidP="00B61498">
      <w:pPr>
        <w:tabs>
          <w:tab w:val="left" w:pos="7650"/>
        </w:tabs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 w:cs="Sylfaen"/>
          <w:i/>
          <w:sz w:val="20"/>
          <w:szCs w:val="20"/>
          <w:lang w:val="hy-AM"/>
        </w:rPr>
        <w:t xml:space="preserve">       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Որոշման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պատճենը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ուղարկել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կողմերին</w:t>
      </w:r>
      <w:r w:rsidRPr="00C9037C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B61498" w:rsidRPr="00C9037C" w:rsidRDefault="00B61498" w:rsidP="00B61498">
      <w:pPr>
        <w:pStyle w:val="BodyText"/>
        <w:tabs>
          <w:tab w:val="left" w:pos="7650"/>
        </w:tabs>
        <w:jc w:val="left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 w:cs="Sylfaen"/>
          <w:i/>
          <w:sz w:val="20"/>
          <w:szCs w:val="20"/>
          <w:lang w:val="hy-AM"/>
        </w:rPr>
        <w:t xml:space="preserve">       </w:t>
      </w:r>
      <w:r w:rsidRPr="00C9037C">
        <w:rPr>
          <w:rFonts w:ascii="GHEA Grapalat" w:hAnsi="GHEA Grapalat" w:cs="Sylfaen"/>
          <w:i/>
          <w:sz w:val="20"/>
          <w:szCs w:val="20"/>
        </w:rPr>
        <w:t>Որոշումը</w:t>
      </w:r>
      <w:r w:rsidRPr="00C9037C">
        <w:rPr>
          <w:rFonts w:ascii="GHEA Grapalat" w:hAnsi="GHEA Grapalat"/>
          <w:i/>
          <w:sz w:val="20"/>
          <w:szCs w:val="20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</w:rPr>
        <w:t>կարող</w:t>
      </w:r>
      <w:r w:rsidRPr="00C9037C">
        <w:rPr>
          <w:rFonts w:ascii="GHEA Grapalat" w:hAnsi="GHEA Grapalat"/>
          <w:i/>
          <w:sz w:val="20"/>
          <w:szCs w:val="20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</w:rPr>
        <w:t>է</w:t>
      </w:r>
      <w:r w:rsidRPr="00C9037C">
        <w:rPr>
          <w:rFonts w:ascii="GHEA Grapalat" w:hAnsi="GHEA Grapalat"/>
          <w:i/>
          <w:sz w:val="20"/>
          <w:szCs w:val="20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</w:rPr>
        <w:t>բողոքարկվել</w:t>
      </w:r>
      <w:r w:rsidRPr="00C9037C">
        <w:rPr>
          <w:rFonts w:ascii="GHEA Grapalat" w:hAnsi="GHEA Grapalat"/>
          <w:i/>
          <w:sz w:val="20"/>
          <w:szCs w:val="20"/>
        </w:rPr>
        <w:t xml:space="preserve"> </w:t>
      </w:r>
      <w:r w:rsidRPr="00C9037C">
        <w:rPr>
          <w:rFonts w:ascii="GHEA Grapalat" w:hAnsi="GHEA Grapalat"/>
          <w:i/>
          <w:sz w:val="20"/>
          <w:szCs w:val="20"/>
          <w:lang w:val="hy-AM"/>
        </w:rPr>
        <w:t xml:space="preserve">ՀՀ Վարչական </w:t>
      </w:r>
      <w:r w:rsidRPr="00C9037C">
        <w:rPr>
          <w:rFonts w:ascii="GHEA Grapalat" w:hAnsi="GHEA Grapalat"/>
          <w:i/>
          <w:sz w:val="20"/>
          <w:szCs w:val="20"/>
        </w:rPr>
        <w:t xml:space="preserve">  </w:t>
      </w:r>
      <w:r w:rsidRPr="00C9037C">
        <w:rPr>
          <w:rFonts w:ascii="GHEA Grapalat" w:hAnsi="GHEA Grapalat" w:cs="Sylfaen"/>
          <w:i/>
          <w:sz w:val="20"/>
          <w:szCs w:val="20"/>
        </w:rPr>
        <w:t>դատարան</w:t>
      </w:r>
      <w:r w:rsidRPr="00C9037C">
        <w:rPr>
          <w:rFonts w:ascii="GHEA Grapalat" w:hAnsi="GHEA Grapalat"/>
          <w:i/>
          <w:sz w:val="20"/>
          <w:szCs w:val="20"/>
        </w:rPr>
        <w:t xml:space="preserve">  </w:t>
      </w:r>
      <w:r w:rsidRPr="00C9037C">
        <w:rPr>
          <w:rFonts w:ascii="GHEA Grapalat" w:hAnsi="GHEA Grapalat" w:cs="Sylfaen"/>
          <w:i/>
          <w:sz w:val="20"/>
          <w:szCs w:val="20"/>
        </w:rPr>
        <w:t>կամ</w:t>
      </w:r>
      <w:r w:rsidRPr="00C9037C">
        <w:rPr>
          <w:rFonts w:ascii="GHEA Grapalat" w:hAnsi="GHEA Grapalat"/>
          <w:i/>
          <w:sz w:val="20"/>
          <w:szCs w:val="20"/>
        </w:rPr>
        <w:t xml:space="preserve">  </w:t>
      </w:r>
      <w:r w:rsidRPr="00C9037C">
        <w:rPr>
          <w:rFonts w:ascii="GHEA Grapalat" w:hAnsi="GHEA Grapalat" w:cs="Sylfaen"/>
          <w:i/>
          <w:sz w:val="20"/>
          <w:szCs w:val="20"/>
        </w:rPr>
        <w:t>վերադասության</w:t>
      </w:r>
      <w:r w:rsidRPr="00C9037C">
        <w:rPr>
          <w:rFonts w:ascii="GHEA Grapalat" w:hAnsi="GHEA Grapalat"/>
          <w:i/>
          <w:sz w:val="20"/>
          <w:szCs w:val="20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</w:rPr>
        <w:t>կարգով՝</w:t>
      </w:r>
      <w:r w:rsidRPr="00C9037C">
        <w:rPr>
          <w:rFonts w:ascii="GHEA Grapalat" w:hAnsi="GHEA Grapalat"/>
          <w:i/>
          <w:sz w:val="20"/>
          <w:szCs w:val="20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</w:rPr>
        <w:t>որոշումը</w:t>
      </w:r>
      <w:r w:rsidRPr="00C9037C">
        <w:rPr>
          <w:rFonts w:ascii="GHEA Grapalat" w:hAnsi="GHEA Grapalat"/>
          <w:i/>
          <w:sz w:val="20"/>
          <w:szCs w:val="20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</w:rPr>
        <w:t>ստանալու</w:t>
      </w:r>
      <w:r w:rsidRPr="00C9037C">
        <w:rPr>
          <w:rFonts w:ascii="GHEA Grapalat" w:hAnsi="GHEA Grapalat"/>
          <w:i/>
          <w:sz w:val="20"/>
          <w:szCs w:val="20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</w:rPr>
        <w:t>օրվանից</w:t>
      </w:r>
      <w:r w:rsidRPr="00C9037C">
        <w:rPr>
          <w:rFonts w:ascii="GHEA Grapalat" w:hAnsi="GHEA Grapalat"/>
          <w:i/>
          <w:sz w:val="20"/>
          <w:szCs w:val="20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</w:rPr>
        <w:t>տասնօրյա</w:t>
      </w:r>
      <w:r w:rsidRPr="00C9037C">
        <w:rPr>
          <w:rFonts w:ascii="GHEA Grapalat" w:hAnsi="GHEA Grapalat"/>
          <w:i/>
          <w:sz w:val="20"/>
          <w:szCs w:val="20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</w:rPr>
        <w:t>ժամկետում</w:t>
      </w:r>
      <w:r w:rsidRPr="00C9037C">
        <w:rPr>
          <w:rFonts w:ascii="GHEA Grapalat" w:hAnsi="GHEA Grapalat"/>
          <w:i/>
          <w:sz w:val="20"/>
          <w:szCs w:val="20"/>
        </w:rPr>
        <w:t>:</w:t>
      </w:r>
    </w:p>
    <w:p w:rsidR="00B61498" w:rsidRPr="00C9037C" w:rsidRDefault="00B61498" w:rsidP="00B61498">
      <w:pPr>
        <w:tabs>
          <w:tab w:val="left" w:pos="7650"/>
        </w:tabs>
        <w:rPr>
          <w:rFonts w:ascii="GHEA Grapalat" w:hAnsi="GHEA Grapalat"/>
          <w:i/>
          <w:sz w:val="20"/>
          <w:szCs w:val="20"/>
          <w:lang w:val="af-ZA"/>
        </w:rPr>
      </w:pP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i/>
          <w:sz w:val="20"/>
          <w:szCs w:val="20"/>
          <w:lang w:val="hy-AM"/>
        </w:rPr>
        <w:t xml:space="preserve">    </w:t>
      </w:r>
      <w:r w:rsidRPr="00C9037C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hy-AM"/>
        </w:rPr>
        <w:t>«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ԴԱՀԿ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մասին</w:t>
      </w:r>
      <w:r w:rsidRPr="00C9037C">
        <w:rPr>
          <w:rFonts w:ascii="GHEA Grapalat" w:hAnsi="GHEA Grapalat"/>
          <w:i/>
          <w:sz w:val="20"/>
          <w:szCs w:val="20"/>
          <w:lang w:val="hy-AM"/>
        </w:rPr>
        <w:t xml:space="preserve">» 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ՀՀ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օրենքի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28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հոդվածի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5-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րդ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մասի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համաձայն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հարկադիր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կատարողի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որոշման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/>
          <w:i/>
          <w:sz w:val="20"/>
          <w:szCs w:val="20"/>
          <w:lang w:val="hy-AM"/>
        </w:rPr>
        <w:t xml:space="preserve">   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բողոքարկումը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չի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կասեցնում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կատարողական</w:t>
      </w:r>
      <w:r w:rsidRPr="00C9037C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0"/>
          <w:szCs w:val="20"/>
          <w:lang w:val="af-ZA"/>
        </w:rPr>
        <w:t>գործողությունները</w:t>
      </w:r>
      <w:r w:rsidRPr="00C9037C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B61498" w:rsidRDefault="00B61498" w:rsidP="00B61498">
      <w:pPr>
        <w:tabs>
          <w:tab w:val="left" w:pos="7650"/>
        </w:tabs>
        <w:rPr>
          <w:rFonts w:ascii="GHEA Grapalat" w:hAnsi="GHEA Grapalat" w:cs="Sylfaen"/>
          <w:i/>
          <w:lang w:val="hy-AM"/>
        </w:rPr>
      </w:pPr>
    </w:p>
    <w:p w:rsidR="00B61498" w:rsidRPr="0028330A" w:rsidRDefault="00B61498" w:rsidP="00B61498">
      <w:pPr>
        <w:tabs>
          <w:tab w:val="left" w:pos="7650"/>
        </w:tabs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   </w:t>
      </w:r>
      <w:r w:rsidRPr="00C9037C">
        <w:rPr>
          <w:rFonts w:ascii="GHEA Grapalat" w:hAnsi="GHEA Grapalat" w:cs="Sylfaen"/>
          <w:i/>
          <w:sz w:val="22"/>
          <w:szCs w:val="22"/>
          <w:lang w:val="af-ZA"/>
        </w:rPr>
        <w:t>Հարկադիր</w:t>
      </w:r>
      <w:r w:rsidRPr="00C9037C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C9037C">
        <w:rPr>
          <w:rFonts w:ascii="GHEA Grapalat" w:hAnsi="GHEA Grapalat" w:cs="Sylfaen"/>
          <w:i/>
          <w:sz w:val="22"/>
          <w:szCs w:val="22"/>
          <w:lang w:val="af-ZA"/>
        </w:rPr>
        <w:t>կատարող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                                                                   </w:t>
      </w:r>
      <w:r w:rsidRPr="00C9037C">
        <w:rPr>
          <w:rFonts w:ascii="GHEA Grapalat" w:hAnsi="GHEA Grapalat"/>
          <w:i/>
          <w:sz w:val="22"/>
          <w:szCs w:val="22"/>
          <w:lang w:val="hy-AM"/>
        </w:rPr>
        <w:t>Ա.Ավագյան</w:t>
      </w:r>
    </w:p>
    <w:p w:rsidR="003B282F" w:rsidRDefault="00B61498" w:rsidP="00B61498">
      <w:r>
        <w:rPr>
          <w:rFonts w:ascii="Sylfaen" w:hAnsi="Sylfaen"/>
          <w:lang w:val="hy-AM"/>
        </w:rPr>
        <w:br w:type="page"/>
      </w:r>
    </w:p>
    <w:sectPr w:rsidR="003B282F" w:rsidSect="00B61498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1498"/>
    <w:rsid w:val="003B282F"/>
    <w:rsid w:val="00B6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98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61498"/>
    <w:pPr>
      <w:tabs>
        <w:tab w:val="center" w:pos="4320"/>
        <w:tab w:val="left" w:pos="5325"/>
      </w:tabs>
    </w:pPr>
    <w:rPr>
      <w:sz w:val="28"/>
      <w:lang w:val="af-ZA"/>
    </w:rPr>
  </w:style>
  <w:style w:type="character" w:customStyle="1" w:styleId="BodyText2Char">
    <w:name w:val="Body Text 2 Char"/>
    <w:basedOn w:val="DefaultParagraphFont"/>
    <w:link w:val="BodyText2"/>
    <w:rsid w:val="00B61498"/>
    <w:rPr>
      <w:rFonts w:ascii="Times Armenian" w:eastAsia="Times New Roman" w:hAnsi="Times Armenian" w:cs="Times New Roman"/>
      <w:sz w:val="28"/>
      <w:szCs w:val="24"/>
      <w:lang w:val="af-ZA"/>
    </w:rPr>
  </w:style>
  <w:style w:type="paragraph" w:styleId="BodyText">
    <w:name w:val="Body Text"/>
    <w:basedOn w:val="Normal"/>
    <w:link w:val="BodyTextChar"/>
    <w:rsid w:val="00B61498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rsid w:val="00B61498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odyTextIndent">
    <w:name w:val="Body Text Indent"/>
    <w:basedOn w:val="Normal"/>
    <w:link w:val="BodyTextIndentChar"/>
    <w:rsid w:val="00B6149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61498"/>
    <w:rPr>
      <w:rFonts w:ascii="Times Armenian" w:eastAsia="Times New Roman" w:hAnsi="Times Armeni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2</cp:revision>
  <dcterms:created xsi:type="dcterms:W3CDTF">2014-05-31T12:25:00Z</dcterms:created>
  <dcterms:modified xsi:type="dcterms:W3CDTF">2014-05-31T12:25:00Z</dcterms:modified>
</cp:coreProperties>
</file>