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A" w:rsidRDefault="00C1097A" w:rsidP="00445A1B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45A1B" w:rsidRPr="002567E7" w:rsidRDefault="00445A1B" w:rsidP="00445A1B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445A1B" w:rsidRPr="00C1097A" w:rsidRDefault="00445A1B" w:rsidP="00C1097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445A1B" w:rsidRPr="00AE14EE" w:rsidRDefault="00445A1B" w:rsidP="00445A1B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 w:rsidRPr="00445A1B">
        <w:rPr>
          <w:rFonts w:ascii="GHEA Grapalat" w:hAnsi="GHEA Grapalat"/>
          <w:noProof/>
          <w:spacing w:val="20"/>
          <w:position w:val="16"/>
          <w:lang w:val="hy-AM"/>
        </w:rPr>
        <w:t>03</w:t>
      </w:r>
      <w:r>
        <w:rPr>
          <w:rFonts w:ascii="GHEA Grapalat" w:hAnsi="GHEA Grapalat"/>
          <w:noProof/>
          <w:spacing w:val="20"/>
          <w:position w:val="16"/>
          <w:lang w:val="hy-AM"/>
        </w:rPr>
        <w:t>.</w:t>
      </w:r>
      <w:r w:rsidRPr="002D1270">
        <w:rPr>
          <w:rFonts w:ascii="GHEA Grapalat" w:hAnsi="GHEA Grapalat"/>
          <w:noProof/>
          <w:spacing w:val="20"/>
          <w:position w:val="16"/>
          <w:lang w:val="hy-AM"/>
        </w:rPr>
        <w:t>0</w:t>
      </w:r>
      <w:r w:rsidRPr="00445A1B">
        <w:rPr>
          <w:rFonts w:ascii="GHEA Grapalat" w:hAnsi="GHEA Grapalat"/>
          <w:noProof/>
          <w:spacing w:val="20"/>
          <w:position w:val="16"/>
          <w:lang w:val="hy-AM"/>
        </w:rPr>
        <w:t>6</w:t>
      </w:r>
      <w:r>
        <w:rPr>
          <w:rFonts w:ascii="GHEA Grapalat" w:hAnsi="GHEA Grapalat"/>
          <w:noProof/>
          <w:spacing w:val="20"/>
          <w:position w:val="16"/>
          <w:lang w:val="hy-AM"/>
        </w:rPr>
        <w:t>.2014թ.                                                                    ք.Երևան</w:t>
      </w:r>
    </w:p>
    <w:p w:rsidR="00445A1B" w:rsidRPr="00C1097A" w:rsidRDefault="00445A1B" w:rsidP="00445A1B">
      <w:pPr>
        <w:ind w:firstLine="709"/>
        <w:jc w:val="both"/>
        <w:rPr>
          <w:rFonts w:ascii="GHEA Grapalat" w:hAnsi="GHEA Grapalat"/>
          <w:noProof/>
          <w:color w:val="000000"/>
          <w:sz w:val="18"/>
          <w:szCs w:val="18"/>
          <w:lang w:val="hy-AM"/>
        </w:rPr>
      </w:pPr>
      <w:r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 xml:space="preserve"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</w:t>
      </w:r>
      <w:r w:rsidR="00C1097A"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>02</w:t>
      </w:r>
      <w:r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>.0</w:t>
      </w:r>
      <w:r w:rsidR="00C1097A"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>4</w:t>
      </w:r>
      <w:r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>.2012թ. վերսկսված թիվ 01/04-</w:t>
      </w:r>
      <w:r w:rsidR="00C1097A"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>1774</w:t>
      </w:r>
      <w:r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>/12  կատարողական վարույթի նյութերը,</w:t>
      </w:r>
    </w:p>
    <w:p w:rsidR="00445A1B" w:rsidRPr="00C1097A" w:rsidRDefault="00445A1B" w:rsidP="00445A1B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18"/>
          <w:szCs w:val="18"/>
          <w:lang w:val="hy-AM"/>
        </w:rPr>
      </w:pPr>
    </w:p>
    <w:p w:rsidR="00445A1B" w:rsidRPr="00445A1B" w:rsidRDefault="00445A1B" w:rsidP="00445A1B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 w:rsidRPr="004A36A2"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C1097A" w:rsidRPr="00C1097A" w:rsidRDefault="00445A1B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noProof/>
          <w:sz w:val="18"/>
          <w:szCs w:val="18"/>
          <w:lang w:val="hy-AM"/>
        </w:rPr>
        <w:t>ՀՀ Երևան քաղաքի Արաբկիր և Քանաքեռ-Զեյթուն վարչական շրջանների ընդհանուր իրավասության դատարանի կողմից 26.12.2011թ. տրված թիվ ԵԱՔԴ 2382/02/10 կատ</w:t>
      </w:r>
      <w:r w:rsidR="00C1097A" w:rsidRPr="00C1097A">
        <w:rPr>
          <w:rFonts w:ascii="GHEA Grapalat" w:hAnsi="GHEA Grapalat"/>
          <w:noProof/>
          <w:sz w:val="18"/>
          <w:szCs w:val="18"/>
          <w:lang w:val="hy-AM"/>
        </w:rPr>
        <w:t>արողական թերթի համաձայն պետք է հ</w:t>
      </w:r>
      <w:r w:rsidR="00C1097A" w:rsidRPr="00C1097A">
        <w:rPr>
          <w:rFonts w:ascii="GHEA Grapalat" w:hAnsi="GHEA Grapalat"/>
          <w:sz w:val="18"/>
          <w:szCs w:val="18"/>
          <w:lang w:val="hy-AM"/>
        </w:rPr>
        <w:t>ամաձայն 08.12.2009թ. կնքված թիվ 515-Հ և 08.12.2009թ. թիվ 515/Ե պայմանագրերի` Ռուդիկ Քոչարյանից և ՙՌուքոստրոյ՚ ՍՊԸ-ից հօգուտ ՙՅունիբանկ՚ ՓԲԸ-ի համապարտության կարգով բռնագանձել`</w:t>
      </w:r>
      <w:r w:rsidR="00C1097A" w:rsidRPr="00C1097A">
        <w:rPr>
          <w:rFonts w:ascii="GHEA Grapalat" w:hAnsi="GHEA Grapalat"/>
          <w:sz w:val="18"/>
          <w:szCs w:val="18"/>
          <w:lang w:val="hy-AM"/>
        </w:rPr>
        <w:br/>
        <w:t xml:space="preserve">ա/ 9.481.283,7 /ինը միլիոն չորս հարյուր ութսունմեկ հազար երկու հարյուր ութսուներեք դրամ յոթանասուն լումա/ ՀՀ դրամ, որպես վարկային պայմանագրով սահմանված վարկային պարտավորությունների կատարում, բռնագանձումը տարածելով Ռուդիկ Քոչարյանին սեփականության իրավունքով պատկանող գրավադրված ք.Երևան, Մալաթիա-Սեբաստիա համայնք, Բաբաջանյան 35 շենք բնակարան 27 հասցեում գտնվող բնակարանի, այն չբավարարելու դեպքում` պատասխանողներ Ռուդիկ Քոչարյանին և ՙՌուքոստրոյ՚ ՍՊԸ սեփականության իրավունքով պատկանող այլ գույքի վրա. 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>բ/ Համաձայան 08.12.2009թ. կնքված թիվ 515-Հ վարկային պայմանագրի 1.2 կետի և 1.3 կետի 8.969.800 /ութ միլիոն ինը հարյուր վաթսունինը հազար ութ հարյուր/ ՀՀ դրամ ժամկետային վարկի նկատմամբ հաշվարկվել և բռնագանձել տոկոսները` սկսած 2011թ. մարտի 04-ից մինչև պարտավորության փաստացի կատարման օրը.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>գ/ Համաձայան 08.12.2009թ. կնքված թիվ 515-Հ վարկային պայմանագրի 1.5 կետի վարկի գումարի ժամկետանց մասի նկատմամբ հաշվարկել տույժը` սկսած 2011թ. մարտի 04-ից մինչև պարտավորության փաստացի կատարման օրը: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 xml:space="preserve">դ/ Համաձայան 08.12.2009թ. կնքված թիվ 515-Հ վարկային պայմանագրի 2.4.5 կետի` չվճարված տոկոսագումարների նկատմամբ հաշվարկել և բռնագանձել 0,2%-ի չափով տույժ յուրաքանչյուր ուշացած օրվա համար` սկսած 2011թ. մարտի 04-ից մինչև պարտավորության փաստացի կատարման օրը: 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>4. Համաձայն 16.06.2009թ. կնքված թիվ VU-Boss 00857 և թիվ V00857/Ե պայմանագրերի` Ռուդիկ Քոչարյանից և ՙՌուքոստրոյ՚ ՍՊ ընկերությունից հօգուտ ՙՅունիբանկ՚ ՓԲ ընկերության համապարտության կարգով բռնագանձել`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>ա/ 3.385,44 (երեք հազար երեք հարյուր ութսունհինգ ամբողջ, քառասունչորս հարյուրերորդական) եվրո գումար` որպես Պայմանագրով սահմանված վարկային պարտավորությունների կատարում` բռնագանձումը տարածելով Ռուդիկ Քոչարյանին և ՙՌուքոստրոյ՚ ՍՊԸ սեփականության իրավունքով պատկանող գույքի վրա: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>բ/ Պայմանագրի 4.1.4 կետի համաձայն` օվերդրաֆտի և օվերլիմիտի սահմաններում օգտագործած 3.361 /երեք հազար երեք հարյուր վաթսունմեկ/ Եվրո գումարի նկատմամբ հաշվարկել տոկոսները` սկսած 13.03.2011թ. մինչև պարտավորության դադարման օրը: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>Ռուդիկ Քոչարյանից հօգուտ ՙՅունիբանկ՚ ՓԲԸ-ի բռնագանձել 2.227.470 /երկու միլիոն երկու հարյուր քսանյոթ հազար չորս հարյու յոթանասուն/ ՀՀ դրամ` որպես պետական տուրքի գումար:</w:t>
      </w:r>
    </w:p>
    <w:p w:rsidR="00C1097A" w:rsidRPr="00C1097A" w:rsidRDefault="00C1097A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sz w:val="18"/>
          <w:szCs w:val="18"/>
          <w:lang w:val="hy-AM"/>
        </w:rPr>
        <w:t>Ռուդիկ Քոչարյանից և ՙՌուքոստրոյ՚ ՍՊԸ-ից հօգուտ ՙՅունիբանկ՚ ՓԲ ընկերության համապարտության կարգով բռնագանձել 189.650 /մեկ հարյուր ութսունիննը հազար վեց հարյուր հիսուն/ ՀՀ դրամ, ինչպես նաև 68 (վաթսունութ) եվրոյին համարժեք ՀՀ դրամ` որպես պետական տուրքի գումար:</w:t>
      </w:r>
    </w:p>
    <w:p w:rsidR="00445A1B" w:rsidRPr="00C1097A" w:rsidRDefault="00445A1B" w:rsidP="00445A1B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C1097A">
        <w:rPr>
          <w:rFonts w:ascii="GHEA Grapalat" w:hAnsi="GHEA Grapalat"/>
          <w:noProof/>
          <w:sz w:val="18"/>
          <w:szCs w:val="18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445A1B" w:rsidRPr="004A36A2" w:rsidRDefault="00445A1B" w:rsidP="00445A1B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445A1B" w:rsidRPr="00445A1B" w:rsidRDefault="00445A1B" w:rsidP="00445A1B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445A1B" w:rsidRPr="004A36A2" w:rsidRDefault="00445A1B" w:rsidP="00445A1B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445A1B" w:rsidRPr="00C1097A" w:rsidRDefault="00445A1B" w:rsidP="00445A1B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445A1B" w:rsidRPr="00C1097A" w:rsidRDefault="00445A1B" w:rsidP="00445A1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C1097A">
        <w:rPr>
          <w:rFonts w:ascii="GHEA Grapalat" w:hAnsi="GHEA Grapalat" w:cs="Sylfaen"/>
          <w:sz w:val="18"/>
          <w:szCs w:val="18"/>
          <w:lang w:val="hy-AM"/>
        </w:rPr>
        <w:t xml:space="preserve">           Կասեցնել </w:t>
      </w:r>
      <w:r w:rsidR="00C1097A" w:rsidRPr="00C1097A">
        <w:rPr>
          <w:rFonts w:ascii="GHEA Grapalat" w:hAnsi="GHEA Grapalat"/>
          <w:noProof/>
          <w:color w:val="000000"/>
          <w:sz w:val="18"/>
          <w:szCs w:val="18"/>
          <w:lang w:val="hy-AM"/>
        </w:rPr>
        <w:t xml:space="preserve">02.04.2012թ. վերսկսված թիվ 01/04-1774/12 </w:t>
      </w:r>
      <w:r w:rsidRPr="00C1097A">
        <w:rPr>
          <w:rFonts w:ascii="GHEA Grapalat" w:hAnsi="GHEA Grapalat" w:cs="Sylfaen"/>
          <w:sz w:val="18"/>
          <w:szCs w:val="18"/>
          <w:lang w:val="hy-AM"/>
        </w:rPr>
        <w:t>կատարողական վարույթը  60-օրյա ժամկետով.</w:t>
      </w:r>
    </w:p>
    <w:p w:rsidR="00445A1B" w:rsidRPr="00C1097A" w:rsidRDefault="00445A1B" w:rsidP="00445A1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C1097A">
        <w:rPr>
          <w:rFonts w:ascii="GHEA Grapalat" w:hAnsi="GHEA Grapalat" w:cs="Sylfaen"/>
          <w:sz w:val="18"/>
          <w:szCs w:val="18"/>
          <w:lang w:val="hy-AM"/>
        </w:rPr>
        <w:t xml:space="preserve">           Առաջարկել պահանջատիրոջը և պարտապանին նրանցից որևէ մեկի նախաձեռնությամբ 60-օրյա ժամկետում սնանկ</w:t>
      </w:r>
      <w:r w:rsidR="00C1097A">
        <w:rPr>
          <w:rFonts w:ascii="GHEA Grapalat" w:hAnsi="GHEA Grapalat" w:cs="Sylfaen"/>
          <w:sz w:val="18"/>
          <w:szCs w:val="18"/>
          <w:lang w:val="hy-AM"/>
        </w:rPr>
        <w:t>ության հայց ներկայացնել դատարան:</w:t>
      </w:r>
    </w:p>
    <w:p w:rsidR="00445A1B" w:rsidRPr="004A36A2" w:rsidRDefault="00445A1B" w:rsidP="00445A1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445A1B" w:rsidRPr="004A36A2" w:rsidRDefault="00445A1B" w:rsidP="00445A1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445A1B" w:rsidRPr="00E91615" w:rsidRDefault="00445A1B" w:rsidP="00445A1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445A1B" w:rsidRDefault="00445A1B" w:rsidP="00445A1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45A1B" w:rsidRPr="004A36A2" w:rsidRDefault="00445A1B" w:rsidP="00445A1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D14" w:rsidRPr="00C1097A" w:rsidRDefault="00445A1B" w:rsidP="00C1097A">
      <w:pPr>
        <w:ind w:left="284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         ՀԱՐԿԱԴԻՐ ԿԱՏԱՐՈՂ                                        Գ.ՄՈՒՐԱԴՅԱՆ</w:t>
      </w:r>
    </w:p>
    <w:sectPr w:rsidR="00DF0D14" w:rsidRPr="00C1097A" w:rsidSect="00C109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A1B"/>
    <w:rsid w:val="00445A1B"/>
    <w:rsid w:val="00455B01"/>
    <w:rsid w:val="00616C33"/>
    <w:rsid w:val="007403B3"/>
    <w:rsid w:val="00C1097A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1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2014-06-03T13:00:00Z</dcterms:created>
  <dcterms:modified xsi:type="dcterms:W3CDTF">2014-06-03T13:11:00Z</dcterms:modified>
</cp:coreProperties>
</file>