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62" w:rsidRDefault="00A35B62" w:rsidP="00A35B62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</w:p>
    <w:p w:rsidR="00A35B62" w:rsidRPr="00BC6EF8" w:rsidRDefault="00A35B62" w:rsidP="00A35B62">
      <w:pPr>
        <w:spacing w:line="276" w:lineRule="auto"/>
        <w:ind w:right="-1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BC6EF8">
        <w:rPr>
          <w:rFonts w:ascii="GHEA Grapalat" w:hAnsi="GHEA Grapalat"/>
          <w:b/>
          <w:sz w:val="22"/>
          <w:lang w:val="hy-AM"/>
        </w:rPr>
        <w:t>Մ</w:t>
      </w:r>
    </w:p>
    <w:p w:rsidR="00A35B62" w:rsidRPr="00E05267" w:rsidRDefault="00A35B62" w:rsidP="00A35B62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 w:rsidRPr="00BC6EF8"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A35B62" w:rsidRPr="00E05267" w:rsidRDefault="00A35B62" w:rsidP="00A35B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13</w:t>
      </w:r>
      <w:r w:rsidRPr="00E05267">
        <w:rPr>
          <w:rFonts w:ascii="GHEA Grapalat" w:hAnsi="GHEA Grapalat"/>
          <w:sz w:val="22"/>
          <w:lang w:val="hy-AM"/>
        </w:rPr>
        <w:t xml:space="preserve">» </w:t>
      </w:r>
      <w:r>
        <w:rPr>
          <w:rFonts w:ascii="GHEA Grapalat" w:hAnsi="GHEA Grapalat"/>
          <w:sz w:val="22"/>
          <w:lang w:val="hy-AM"/>
        </w:rPr>
        <w:t>06.2014թ.</w:t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</w:r>
      <w:r w:rsidRPr="00E05267">
        <w:rPr>
          <w:rFonts w:ascii="GHEA Grapalat" w:hAnsi="GHEA Grapalat"/>
          <w:sz w:val="22"/>
          <w:lang w:val="hy-AM"/>
        </w:rPr>
        <w:tab/>
        <w:t xml:space="preserve">  </w:t>
      </w:r>
      <w:r>
        <w:rPr>
          <w:rFonts w:ascii="GHEA Grapalat" w:hAnsi="GHEA Grapalat"/>
          <w:sz w:val="22"/>
          <w:lang w:val="hy-AM"/>
        </w:rPr>
        <w:t xml:space="preserve">                                         </w:t>
      </w:r>
      <w:r w:rsidRPr="00E05267">
        <w:rPr>
          <w:rFonts w:ascii="GHEA Grapalat" w:hAnsi="GHEA Grapalat"/>
          <w:sz w:val="22"/>
          <w:lang w:val="hy-AM"/>
        </w:rPr>
        <w:t xml:space="preserve"> ք</w:t>
      </w:r>
      <w:r>
        <w:rPr>
          <w:rFonts w:ascii="GHEA Grapalat" w:hAnsi="GHEA Grapalat"/>
          <w:sz w:val="22"/>
          <w:lang w:val="hy-AM"/>
        </w:rPr>
        <w:t>.Երևան</w:t>
      </w:r>
    </w:p>
    <w:p w:rsidR="00A35B62" w:rsidRDefault="00A35B62" w:rsidP="00A35B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35B62" w:rsidRPr="00972920" w:rsidRDefault="00A35B62" w:rsidP="00A35B62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</w:t>
      </w:r>
      <w:r w:rsidRPr="00E05267">
        <w:rPr>
          <w:rFonts w:ascii="GHEA Grapalat" w:hAnsi="GHEA Grapalat"/>
          <w:sz w:val="22"/>
          <w:lang w:val="hy-AM"/>
        </w:rPr>
        <w:t xml:space="preserve">ԴԱՀԿ ծառայության </w:t>
      </w:r>
      <w:r>
        <w:rPr>
          <w:rFonts w:ascii="GHEA Grapalat" w:hAnsi="GHEA Grapalat"/>
          <w:sz w:val="22"/>
          <w:lang w:val="hy-AM"/>
        </w:rPr>
        <w:t xml:space="preserve">Երևան քաղաքի դատախազության հայցերով և քրեական գործերով բռնագանձումների  բաժնի ավագ հարկադիր կատարող, արդարադատության ավագ լեյտենանտ Ս.Սիմոնյանս  ուսումնասիրելով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.08.201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թ. հարուցված թիվ </w:t>
      </w:r>
      <w:r w:rsidR="00592343" w:rsidRPr="00592343">
        <w:rPr>
          <w:rFonts w:ascii="GHEA Grapalat" w:hAnsi="GHEA Grapalat"/>
          <w:sz w:val="22"/>
          <w:lang w:val="hy-AM"/>
        </w:rPr>
        <w:t xml:space="preserve">      </w:t>
      </w:r>
      <w:r>
        <w:rPr>
          <w:rFonts w:ascii="GHEA Grapalat" w:hAnsi="GHEA Grapalat"/>
          <w:sz w:val="22"/>
          <w:lang w:val="hy-AM"/>
        </w:rPr>
        <w:t>01/10-446/13 կատարողական վարույթի նյութերը.</w:t>
      </w:r>
    </w:p>
    <w:p w:rsidR="00A35B62" w:rsidRDefault="00A35B62" w:rsidP="00A35B6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35B62" w:rsidRDefault="00A35B62" w:rsidP="00A35B6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A35B62" w:rsidRPr="00FC6CF7" w:rsidRDefault="00A35B62" w:rsidP="00A35B6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A35B62" w:rsidRPr="00FC6CF7" w:rsidRDefault="00A35B62" w:rsidP="00A35B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C6CF7">
        <w:rPr>
          <w:rFonts w:ascii="GHEA Grapalat" w:hAnsi="GHEA Grapalat"/>
          <w:sz w:val="22"/>
          <w:lang w:val="hy-AM"/>
        </w:rPr>
        <w:t xml:space="preserve">        Արաբկիր և Քանաքեռ-Զեյթուն վարչական շրջանների ընդհանուր իրավասության առաջին ատյանի դատարանի կողմից 29.07.2013թ. տրված թիվ ԵԱՔԴ /0030/01/11 կատարողական թերթի համաձայն պետք է` Անահիտ Չեչերիկի Գրիգորյանից հօգուտ Հայինկասացիա ՓԲԸ -ի բռնագանձել 20.963.500 ՀՀ դրամ, որպես հանցագործությամբ  անմիջականորեն  պատճառված վնաս:        </w:t>
      </w:r>
    </w:p>
    <w:p w:rsidR="00A35B62" w:rsidRPr="00FC6CF7" w:rsidRDefault="00A35B62" w:rsidP="00A35B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FC6CF7">
        <w:rPr>
          <w:rFonts w:ascii="GHEA Grapalat" w:hAnsi="GHEA Grapalat"/>
          <w:sz w:val="22"/>
          <w:lang w:val="hy-AM"/>
        </w:rPr>
        <w:t xml:space="preserve">       Կատարողական գործողությունների ընթացքում արգելանք է դրվել պարտապան  Անահիտ Չեչերիկի Գրիգորյանի անվամբ հաշվառված «VOLKSWAGEN TOUAREG 3.2» մակնիշի 11 ԼՏ 661 պ/հ ավտոմեքենայի, բանկային հաշվում առկա 250 ՀՀ դրամի, ինչպես նաև բաժնային սեփականության իրավունքով պատկանող ք.Երևան, Ն.Շենգավիթ 11փող. 35 շենքի թիվ 26 բնակարանի վրա, սակայն պարտապանի գույքը բավարար չէ պահանջատիրոջ պահանջները բավարարելու համար:</w:t>
      </w:r>
    </w:p>
    <w:p w:rsidR="00A35B62" w:rsidRPr="00592E54" w:rsidRDefault="00A35B62" w:rsidP="00A35B62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կետով.</w:t>
      </w:r>
    </w:p>
    <w:p w:rsidR="00A35B62" w:rsidRPr="00592E54" w:rsidRDefault="00A35B62" w:rsidP="00A35B62">
      <w:pPr>
        <w:spacing w:after="0" w:line="276" w:lineRule="auto"/>
        <w:jc w:val="both"/>
        <w:rPr>
          <w:rFonts w:ascii="GHEA Grapalat" w:hAnsi="GHEA Grapalat"/>
          <w:b/>
          <w:sz w:val="22"/>
          <w:lang w:val="hy-AM"/>
        </w:rPr>
      </w:pPr>
    </w:p>
    <w:p w:rsidR="00A35B62" w:rsidRDefault="00A35B62" w:rsidP="00A35B62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A35B62" w:rsidRDefault="00A35B62" w:rsidP="00A35B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Կասեցնել  </w:t>
      </w:r>
      <w:r w:rsidRPr="00E05267">
        <w:rPr>
          <w:rFonts w:ascii="GHEA Grapalat" w:hAnsi="GHEA Grapalat"/>
          <w:sz w:val="22"/>
          <w:lang w:val="hy-AM"/>
        </w:rPr>
        <w:t>«</w:t>
      </w:r>
      <w:r>
        <w:rPr>
          <w:rFonts w:ascii="GHEA Grapalat" w:hAnsi="GHEA Grapalat"/>
          <w:sz w:val="22"/>
          <w:lang w:val="hy-AM"/>
        </w:rPr>
        <w:t>05</w:t>
      </w:r>
      <w:r w:rsidRPr="00E05267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.08.201</w:t>
      </w:r>
      <w:r w:rsidRPr="005D11E2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>թ. հարուցված թիվ 01/10-446/13 կատարողական վարույթը 60-օրյա ժամկետով.</w:t>
      </w:r>
    </w:p>
    <w:p w:rsidR="00A35B62" w:rsidRDefault="00A35B62" w:rsidP="00A35B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A35B62" w:rsidRDefault="00A35B62" w:rsidP="00A35B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 w:rsidRPr="00AD2BBE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A35B62" w:rsidRDefault="00A35B62" w:rsidP="00A35B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35B62" w:rsidRDefault="00A35B62" w:rsidP="00A35B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35B62" w:rsidRDefault="00A35B62" w:rsidP="00A35B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A35B62" w:rsidRDefault="00A35B62" w:rsidP="00A35B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A35B62" w:rsidRDefault="00A35B62" w:rsidP="00A35B62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35B62" w:rsidRPr="00592E54" w:rsidRDefault="00A35B62" w:rsidP="00A35B62">
      <w:pPr>
        <w:spacing w:after="0" w:line="276" w:lineRule="auto"/>
        <w:jc w:val="both"/>
        <w:rPr>
          <w:rFonts w:ascii="GHEA Grapalat" w:hAnsi="GHEA Grapalat"/>
          <w:b/>
          <w:sz w:val="16"/>
          <w:szCs w:val="16"/>
          <w:lang w:val="hy-AM"/>
        </w:rPr>
      </w:pPr>
      <w:r w:rsidRPr="00592E54">
        <w:rPr>
          <w:rFonts w:ascii="GHEA Grapalat" w:hAnsi="GHEA Grapalat"/>
          <w:b/>
          <w:sz w:val="22"/>
          <w:lang w:val="hy-AM"/>
        </w:rPr>
        <w:t xml:space="preserve">     Հարկադիր կատարող`                                                                   Ս.Սիմոնյան</w:t>
      </w:r>
    </w:p>
    <w:p w:rsidR="00A62BBC" w:rsidRDefault="00A62BBC"/>
    <w:sectPr w:rsidR="00A62BBC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5B62"/>
    <w:rsid w:val="00592343"/>
    <w:rsid w:val="00A35B62"/>
    <w:rsid w:val="00A62BBC"/>
    <w:rsid w:val="00D4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62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>Harkadir Katarman Tsarayutyun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2014-06-13T05:56:00Z</dcterms:created>
  <dcterms:modified xsi:type="dcterms:W3CDTF">2014-06-13T07:42:00Z</dcterms:modified>
</cp:coreProperties>
</file>