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40" w:rsidRPr="00BC6EF8" w:rsidRDefault="005F1A40" w:rsidP="005F1A40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5F1A40" w:rsidRPr="00E05267" w:rsidRDefault="005F1A40" w:rsidP="005F1A4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5F1A40" w:rsidRPr="00E05267" w:rsidRDefault="005F1A40" w:rsidP="005F1A4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13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06.2014թ.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5F1A40" w:rsidRDefault="005F1A40" w:rsidP="005F1A4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F1A40" w:rsidRPr="00972920" w:rsidRDefault="005F1A40" w:rsidP="005F1A4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20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.02.2014թ. հարուցված թիվ </w:t>
      </w:r>
      <w:r w:rsidR="007863E2" w:rsidRPr="007863E2">
        <w:rPr>
          <w:rFonts w:ascii="GHEA Grapalat" w:hAnsi="GHEA Grapalat"/>
          <w:sz w:val="22"/>
          <w:lang w:val="hy-AM"/>
        </w:rPr>
        <w:t xml:space="preserve"> </w:t>
      </w:r>
      <w:r w:rsidR="007863E2">
        <w:rPr>
          <w:rFonts w:ascii="GHEA Grapalat" w:hAnsi="GHEA Grapalat"/>
          <w:sz w:val="22"/>
          <w:lang w:val="en-US"/>
        </w:rPr>
        <w:t xml:space="preserve">      </w:t>
      </w:r>
      <w:r>
        <w:rPr>
          <w:rFonts w:ascii="GHEA Grapalat" w:hAnsi="GHEA Grapalat"/>
          <w:sz w:val="22"/>
          <w:lang w:val="hy-AM"/>
        </w:rPr>
        <w:t>01/10-106/14 կատարողական վարույթի նյութերը.</w:t>
      </w:r>
    </w:p>
    <w:p w:rsidR="005F1A40" w:rsidRDefault="005F1A40" w:rsidP="005F1A4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5F1A40" w:rsidRDefault="005F1A40" w:rsidP="005F1A4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5F1A40" w:rsidRDefault="005F1A40" w:rsidP="005F1A4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5F1A40" w:rsidRDefault="005F1A40" w:rsidP="005F1A4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5F1A40" w:rsidRPr="005440FE" w:rsidRDefault="005F1A40" w:rsidP="005F1A40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color w:val="000000"/>
          <w:sz w:val="22"/>
          <w:szCs w:val="22"/>
          <w:lang w:val="hy-AM"/>
        </w:rPr>
      </w:pPr>
      <w:r w:rsidRPr="00FB5358">
        <w:rPr>
          <w:rFonts w:ascii="GHEA Grapalat" w:hAnsi="GHEA Grapalat"/>
          <w:sz w:val="22"/>
          <w:lang w:val="hy-AM"/>
        </w:rPr>
        <w:t xml:space="preserve">        </w:t>
      </w:r>
      <w:r w:rsidRPr="005440FE">
        <w:rPr>
          <w:rFonts w:ascii="GHEA Grapalat" w:hAnsi="GHEA Grapalat"/>
          <w:color w:val="000000"/>
          <w:sz w:val="22"/>
          <w:szCs w:val="22"/>
          <w:lang w:val="hy-AM"/>
        </w:rPr>
        <w:t xml:space="preserve">Կենտրոն և Նորք-Մարաշ վարչական շրջանների ընդհանուր իրավասության  դատարանի կողմից 14.02.2014թ. տրված թիվ </w:t>
      </w:r>
      <w:r w:rsidRPr="005440FE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440FE">
        <w:rPr>
          <w:rFonts w:ascii="GHEA Grapalat" w:hAnsi="GHEA Grapalat"/>
          <w:color w:val="000000"/>
          <w:sz w:val="22"/>
          <w:szCs w:val="22"/>
          <w:lang w:val="hy-AM"/>
        </w:rPr>
        <w:t>ԵԿԴ/0056/01/13   կատարողական թերթի համաձայն պետք է Սերգո Մերուժանի Երեմյանից հօգուտ պետական բյուջեյի  բռնագանձել 306.600 ՀՀ դրամ գումար՝ որպես դատական ծախս:</w:t>
      </w:r>
    </w:p>
    <w:p w:rsidR="005F1A40" w:rsidRPr="00592E54" w:rsidRDefault="005F1A40" w:rsidP="005F1A40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Կատարողական գործողությունների ընթացքում պարտապան </w:t>
      </w:r>
      <w:r w:rsidRPr="003C3919">
        <w:rPr>
          <w:rFonts w:ascii="GHEA Grapalat" w:hAnsi="GHEA Grapalat"/>
          <w:color w:val="000000"/>
          <w:sz w:val="22"/>
          <w:szCs w:val="22"/>
          <w:lang w:val="hy-AM"/>
        </w:rPr>
        <w:t>Սերգո Մերուժանի Երեմյանի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անվամբ սեփականության իրավունքով պատկանող  գույք չի հայտնաբերվել:</w:t>
      </w:r>
    </w:p>
    <w:p w:rsidR="005F1A40" w:rsidRPr="00592E54" w:rsidRDefault="005F1A40" w:rsidP="005F1A40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5F1A40" w:rsidRPr="00592E54" w:rsidRDefault="005F1A40" w:rsidP="005F1A40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5F1A40" w:rsidRDefault="005F1A40" w:rsidP="005F1A4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5F1A40" w:rsidRDefault="005F1A40" w:rsidP="005F1A4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5F1A40" w:rsidRDefault="005F1A40" w:rsidP="005F1A4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20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.02.2014թ. հարուցված թիվ 01/10-106/14 կատարողական վարույթը 60-օրյա ժամկետով.</w:t>
      </w:r>
    </w:p>
    <w:p w:rsidR="005F1A40" w:rsidRDefault="005F1A40" w:rsidP="005F1A4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F1A40" w:rsidRDefault="005F1A40" w:rsidP="005F1A4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5F1A40" w:rsidRDefault="005F1A40" w:rsidP="005F1A4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F1A40" w:rsidRDefault="005F1A40" w:rsidP="005F1A4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F1A40" w:rsidRDefault="005F1A40" w:rsidP="005F1A4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5F1A40" w:rsidRDefault="005F1A40" w:rsidP="005F1A4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F1A40" w:rsidRDefault="005F1A40" w:rsidP="005F1A4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F1A40" w:rsidRDefault="005F1A40" w:rsidP="005F1A4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F1A40" w:rsidRPr="00592E54" w:rsidRDefault="005F1A40" w:rsidP="005F1A40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Հարկադիր կատարող`                                                                   Ս.Սիմոնյան</w:t>
      </w:r>
    </w:p>
    <w:p w:rsidR="005F1A40" w:rsidRDefault="005F1A40" w:rsidP="005F1A40"/>
    <w:p w:rsidR="000677DF" w:rsidRDefault="000677DF"/>
    <w:sectPr w:rsidR="000677DF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1A40"/>
    <w:rsid w:val="000677DF"/>
    <w:rsid w:val="002D42BA"/>
    <w:rsid w:val="005F1A40"/>
    <w:rsid w:val="0078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4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A4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5F1A40"/>
    <w:pPr>
      <w:spacing w:after="0" w:line="360" w:lineRule="auto"/>
      <w:ind w:left="142"/>
      <w:jc w:val="both"/>
    </w:pPr>
    <w:rPr>
      <w:rFonts w:eastAsia="Times New Roman"/>
      <w:bCs/>
      <w:szCs w:val="20"/>
      <w:lang w:val="en-US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F1A40"/>
    <w:rPr>
      <w:rFonts w:ascii="Times Armenian" w:eastAsia="Times New Roman" w:hAnsi="Times Armenian" w:cs="Times New Roman"/>
      <w:bCs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Harkadir Katarman Tsarayutyun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2014-06-13T12:02:00Z</dcterms:created>
  <dcterms:modified xsi:type="dcterms:W3CDTF">2014-06-13T12:04:00Z</dcterms:modified>
</cp:coreProperties>
</file>