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A57AF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D97AD5" w:rsidRPr="00BE102F" w:rsidRDefault="00D97AD5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B13F38" w:rsidRDefault="00FD47D7" w:rsidP="00FD47D7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 w:rsidR="00A57AF7" w:rsidRPr="00D97AD5">
        <w:rPr>
          <w:rFonts w:ascii="Sylfaen" w:hAnsi="Sylfaen"/>
          <w:i/>
          <w:lang w:val="hy-AM"/>
        </w:rPr>
        <w:t>16</w:t>
      </w:r>
      <w:r w:rsidRPr="00D97AD5">
        <w:rPr>
          <w:rFonts w:ascii="Sylfaen" w:hAnsi="Sylfaen"/>
          <w:i/>
          <w:lang w:val="hy-AM"/>
        </w:rPr>
        <w:t>.0</w:t>
      </w:r>
      <w:r w:rsidR="00A57AF7" w:rsidRPr="00D97AD5">
        <w:rPr>
          <w:rFonts w:ascii="Sylfaen" w:hAnsi="Sylfaen"/>
          <w:i/>
          <w:lang w:val="hy-AM"/>
        </w:rPr>
        <w:t>6</w:t>
      </w:r>
      <w:r w:rsidRPr="00D97AD5">
        <w:rPr>
          <w:rFonts w:ascii="Sylfaen" w:hAnsi="Sylfaen"/>
          <w:i/>
          <w:lang w:val="hy-AM"/>
        </w:rPr>
        <w:t>.201</w:t>
      </w:r>
      <w:r w:rsidR="001D6059" w:rsidRPr="00D97AD5">
        <w:rPr>
          <w:rFonts w:ascii="Sylfaen" w:hAnsi="Sylfaen"/>
          <w:i/>
          <w:lang w:val="hy-AM"/>
        </w:rPr>
        <w:t>4</w:t>
      </w:r>
      <w:r w:rsidRPr="00D97AD5">
        <w:rPr>
          <w:rFonts w:ascii="Sylfaen" w:hAnsi="Sylfaen"/>
          <w:i/>
          <w:lang w:val="hy-AM"/>
        </w:rPr>
        <w:t>թ.</w:t>
      </w:r>
      <w:r w:rsidRPr="00D97AD5">
        <w:rPr>
          <w:i/>
          <w:lang w:val="af-ZA"/>
        </w:rPr>
        <w:t xml:space="preserve">                                           </w:t>
      </w:r>
      <w:r w:rsidRPr="00D97AD5">
        <w:rPr>
          <w:rFonts w:ascii="Sylfaen" w:hAnsi="Sylfaen"/>
          <w:i/>
          <w:lang w:val="hy-AM"/>
        </w:rPr>
        <w:t xml:space="preserve">                           </w:t>
      </w:r>
      <w:r w:rsidRPr="00D97AD5">
        <w:rPr>
          <w:i/>
          <w:lang w:val="af-ZA"/>
        </w:rPr>
        <w:t xml:space="preserve">                      </w:t>
      </w:r>
      <w:r w:rsidR="00D97AD5">
        <w:rPr>
          <w:rFonts w:ascii="Sylfaen" w:hAnsi="Sylfaen"/>
          <w:i/>
          <w:lang w:val="hy-AM"/>
        </w:rPr>
        <w:t xml:space="preserve">                   </w:t>
      </w:r>
      <w:r w:rsidRPr="00D97AD5">
        <w:rPr>
          <w:i/>
          <w:lang w:val="af-ZA"/>
        </w:rPr>
        <w:t xml:space="preserve">                                   </w:t>
      </w:r>
      <w:r w:rsidRPr="00D97AD5">
        <w:rPr>
          <w:rFonts w:ascii="Sylfaen" w:hAnsi="Sylfaen"/>
          <w:i/>
          <w:lang w:val="hy-AM"/>
        </w:rPr>
        <w:t>ք.Երևան</w:t>
      </w: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A57AF7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 xml:space="preserve">          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 ԱՆ ԴԱՀԿ ծառայության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Երևան քաղաքի Կենտրոն և Նորք-Մարաշ բաժնի</w:t>
      </w:r>
      <w:r w:rsidRPr="00D97AD5">
        <w:rPr>
          <w:i/>
          <w:lang w:val="hy-AM"/>
        </w:rPr>
        <w:t xml:space="preserve"> </w:t>
      </w:r>
      <w:r w:rsidR="00C70536" w:rsidRPr="00D97AD5">
        <w:rPr>
          <w:rFonts w:ascii="Sylfaen" w:hAnsi="Sylfaen"/>
          <w:i/>
          <w:lang w:val="hy-AM"/>
        </w:rPr>
        <w:t xml:space="preserve">ավագ </w:t>
      </w:r>
      <w:r w:rsidRPr="00D97AD5">
        <w:rPr>
          <w:rFonts w:ascii="Sylfaen" w:hAnsi="Sylfaen"/>
          <w:i/>
          <w:lang w:val="hy-AM"/>
        </w:rPr>
        <w:t>հարկադիր կատարող</w:t>
      </w:r>
      <w:r w:rsidR="007769FD" w:rsidRPr="00D97AD5">
        <w:rPr>
          <w:rFonts w:ascii="Sylfaen" w:hAnsi="Sylfaen"/>
          <w:i/>
          <w:lang w:val="hy-AM"/>
        </w:rPr>
        <w:t>, արդարադատության կապիտան</w:t>
      </w:r>
      <w:r w:rsidRPr="00D97AD5">
        <w:rPr>
          <w:rFonts w:ascii="Sylfaen" w:hAnsi="Sylfaen"/>
          <w:i/>
          <w:lang w:val="hy-AM"/>
        </w:rPr>
        <w:t xml:space="preserve"> Ա.Հարությունյանս՝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ուսումնասիրելով</w:t>
      </w:r>
      <w:r w:rsidRPr="00D97AD5">
        <w:rPr>
          <w:i/>
          <w:iCs/>
          <w:lang w:val="hy-AM"/>
        </w:rPr>
        <w:t xml:space="preserve"> </w:t>
      </w:r>
      <w:r w:rsidR="000D176E">
        <w:rPr>
          <w:rFonts w:ascii="Sylfaen" w:hAnsi="Sylfaen"/>
          <w:i/>
          <w:iCs/>
          <w:lang w:val="hy-AM"/>
        </w:rPr>
        <w:t>07</w:t>
      </w:r>
      <w:r w:rsidRPr="00D97AD5">
        <w:rPr>
          <w:i/>
          <w:iCs/>
          <w:lang w:val="hy-AM"/>
        </w:rPr>
        <w:t>.</w:t>
      </w:r>
      <w:r w:rsidR="00D97AD5">
        <w:rPr>
          <w:rFonts w:ascii="Sylfaen" w:hAnsi="Sylfaen"/>
          <w:i/>
          <w:iCs/>
          <w:lang w:val="hy-AM"/>
        </w:rPr>
        <w:t>0</w:t>
      </w:r>
      <w:r w:rsidR="000D176E">
        <w:rPr>
          <w:rFonts w:ascii="Sylfaen" w:hAnsi="Sylfaen"/>
          <w:i/>
          <w:iCs/>
          <w:lang w:val="hy-AM"/>
        </w:rPr>
        <w:t>5</w:t>
      </w:r>
      <w:r w:rsidRPr="00D97AD5">
        <w:rPr>
          <w:i/>
          <w:iCs/>
          <w:lang w:val="hy-AM"/>
        </w:rPr>
        <w:t>.</w:t>
      </w:r>
      <w:r w:rsidRPr="00D97AD5">
        <w:rPr>
          <w:i/>
          <w:lang w:val="af-ZA"/>
        </w:rPr>
        <w:t>201</w:t>
      </w:r>
      <w:r w:rsidR="000D176E">
        <w:rPr>
          <w:rFonts w:ascii="Sylfaen" w:hAnsi="Sylfaen"/>
          <w:i/>
          <w:lang w:val="hy-AM"/>
        </w:rPr>
        <w:t>2</w:t>
      </w:r>
      <w:r w:rsidRPr="00D97AD5">
        <w:rPr>
          <w:rFonts w:ascii="Sylfaen" w:hAnsi="Sylfaen"/>
          <w:i/>
          <w:lang w:val="hy-AM"/>
        </w:rPr>
        <w:t>թ</w:t>
      </w:r>
      <w:r w:rsidRPr="00D97AD5">
        <w:rPr>
          <w:i/>
          <w:lang w:val="af-ZA"/>
        </w:rPr>
        <w:t>.</w:t>
      </w:r>
      <w:r w:rsidRPr="00D97AD5">
        <w:rPr>
          <w:rFonts w:ascii="Sylfaen" w:hAnsi="Sylfaen"/>
          <w:i/>
          <w:lang w:val="hy-AM"/>
        </w:rPr>
        <w:t xml:space="preserve"> </w:t>
      </w:r>
      <w:r w:rsidRPr="00D97AD5">
        <w:rPr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 xml:space="preserve">վերսկսված </w:t>
      </w:r>
      <w:r w:rsidRPr="00D97AD5">
        <w:rPr>
          <w:rFonts w:ascii="Sylfaen" w:hAnsi="Sylfaen"/>
          <w:i/>
          <w:lang w:val="hy-AM"/>
        </w:rPr>
        <w:t>թիվ 01/02-</w:t>
      </w:r>
      <w:r w:rsidR="000D176E">
        <w:rPr>
          <w:rFonts w:ascii="Sylfaen" w:hAnsi="Sylfaen"/>
          <w:i/>
          <w:lang w:val="hy-AM"/>
        </w:rPr>
        <w:t>2204</w:t>
      </w:r>
      <w:r w:rsidR="00B13F38" w:rsidRPr="00D97AD5">
        <w:rPr>
          <w:rFonts w:ascii="Sylfaen" w:hAnsi="Sylfaen"/>
          <w:i/>
          <w:lang w:val="hy-AM"/>
        </w:rPr>
        <w:t>/1</w:t>
      </w:r>
      <w:r w:rsidR="000D176E">
        <w:rPr>
          <w:rFonts w:ascii="Sylfaen" w:hAnsi="Sylfaen"/>
          <w:i/>
          <w:lang w:val="hy-AM"/>
        </w:rPr>
        <w:t>2</w:t>
      </w:r>
      <w:r w:rsidRPr="00D97AD5">
        <w:rPr>
          <w:rFonts w:ascii="Sylfaen" w:hAnsi="Sylfaen"/>
          <w:i/>
          <w:lang w:val="hy-AM"/>
        </w:rPr>
        <w:t xml:space="preserve">  կատարողական վարույթի նյութերը,</w:t>
      </w: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031715" w:rsidRPr="00025304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0D176E" w:rsidRDefault="00D97AD5" w:rsidP="000D176E">
      <w:pPr>
        <w:jc w:val="both"/>
        <w:rPr>
          <w:rFonts w:ascii="Sylfaen" w:hAnsi="Sylfaen"/>
          <w:i/>
          <w:lang w:val="hy-AM"/>
        </w:rPr>
      </w:pPr>
      <w:r>
        <w:rPr>
          <w:i/>
          <w:lang w:val="hy-AM"/>
        </w:rPr>
        <w:t xml:space="preserve">  </w:t>
      </w:r>
      <w:r w:rsidR="000D176E">
        <w:rPr>
          <w:rFonts w:ascii="Sylfaen" w:hAnsi="Sylfaen"/>
          <w:i/>
          <w:lang w:val="hy-AM"/>
        </w:rPr>
        <w:tab/>
      </w:r>
      <w:r w:rsidR="000D176E" w:rsidRPr="00876E18">
        <w:rPr>
          <w:rFonts w:ascii="Sylfaen" w:hAnsi="Sylfaen"/>
          <w:i/>
          <w:lang w:val="hy-AM"/>
        </w:rPr>
        <w:t xml:space="preserve">ՀՀ Երևան քաղաքի Կենտրոն և Նորք-Մարաշ վարչական շրջանների ընդհանուր իրավասության դատարանի կողմից </w:t>
      </w:r>
      <w:r w:rsidR="000D176E">
        <w:rPr>
          <w:rFonts w:ascii="Sylfaen" w:hAnsi="Sylfaen"/>
          <w:i/>
          <w:lang w:val="hy-AM"/>
        </w:rPr>
        <w:t>25</w:t>
      </w:r>
      <w:r w:rsidR="000D176E" w:rsidRPr="00876E18">
        <w:rPr>
          <w:rFonts w:ascii="Sylfaen" w:hAnsi="Sylfaen"/>
          <w:i/>
          <w:lang w:val="hy-AM"/>
        </w:rPr>
        <w:t>.0</w:t>
      </w:r>
      <w:r w:rsidR="000D176E">
        <w:rPr>
          <w:rFonts w:ascii="Sylfaen" w:hAnsi="Sylfaen"/>
          <w:i/>
          <w:lang w:val="hy-AM"/>
        </w:rPr>
        <w:t>4.2012թ. տրված թիվ ԵԿԴ 0039</w:t>
      </w:r>
      <w:r w:rsidR="000D176E" w:rsidRPr="00876E18">
        <w:rPr>
          <w:rFonts w:ascii="Sylfaen" w:hAnsi="Sylfaen"/>
          <w:i/>
          <w:lang w:val="hy-AM"/>
        </w:rPr>
        <w:t>/02/1</w:t>
      </w:r>
      <w:r w:rsidR="000D176E">
        <w:rPr>
          <w:rFonts w:ascii="Sylfaen" w:hAnsi="Sylfaen"/>
          <w:i/>
          <w:lang w:val="hy-AM"/>
        </w:rPr>
        <w:t>2</w:t>
      </w:r>
      <w:r w:rsidR="000D176E" w:rsidRPr="00876E18">
        <w:rPr>
          <w:rFonts w:ascii="Sylfaen" w:hAnsi="Sylfaen"/>
          <w:i/>
          <w:lang w:val="hy-AM"/>
        </w:rPr>
        <w:t xml:space="preserve"> կատարողական թերթի համաձայն պետք է՝ </w:t>
      </w:r>
      <w:r w:rsidR="000D176E">
        <w:rPr>
          <w:rFonts w:ascii="Sylfaen" w:hAnsi="Sylfaen"/>
          <w:i/>
          <w:lang w:val="hy-AM"/>
        </w:rPr>
        <w:t>Սարգիս Հայրապետյանից</w:t>
      </w:r>
      <w:r w:rsidR="000D176E" w:rsidRPr="00876E18">
        <w:rPr>
          <w:rFonts w:ascii="Sylfaen" w:hAnsi="Sylfaen"/>
          <w:i/>
          <w:lang w:val="hy-AM"/>
        </w:rPr>
        <w:t xml:space="preserve"> հօգուտ «Ա</w:t>
      </w:r>
      <w:r w:rsidR="000D176E">
        <w:rPr>
          <w:rFonts w:ascii="Sylfaen" w:hAnsi="Sylfaen"/>
          <w:i/>
          <w:lang w:val="hy-AM"/>
        </w:rPr>
        <w:t>րարատ</w:t>
      </w:r>
      <w:r w:rsidR="000D176E" w:rsidRPr="00876E18">
        <w:rPr>
          <w:rFonts w:ascii="Sylfaen" w:hAnsi="Sylfaen"/>
          <w:i/>
          <w:lang w:val="hy-AM"/>
        </w:rPr>
        <w:t xml:space="preserve">բանկ» ՓԲԸ-ի բռնագանձել </w:t>
      </w:r>
      <w:r w:rsidR="000D176E">
        <w:rPr>
          <w:rFonts w:ascii="Sylfaen" w:hAnsi="Sylfaen"/>
          <w:i/>
          <w:lang w:val="hy-AM"/>
        </w:rPr>
        <w:t>21.605 ԱՄՆ դոլարին համարժեք</w:t>
      </w:r>
      <w:r w:rsidR="000D176E" w:rsidRPr="00876E18">
        <w:rPr>
          <w:rFonts w:ascii="Sylfaen" w:hAnsi="Sylfaen"/>
          <w:i/>
          <w:lang w:val="hy-AM"/>
        </w:rPr>
        <w:t xml:space="preserve"> ՀՀ դրամ,որից</w:t>
      </w:r>
      <w:r w:rsidR="000D176E">
        <w:rPr>
          <w:rFonts w:ascii="Sylfaen" w:hAnsi="Sylfaen"/>
          <w:i/>
          <w:lang w:val="hy-AM"/>
        </w:rPr>
        <w:t>՝</w:t>
      </w:r>
      <w:r w:rsidR="000D176E" w:rsidRPr="00876E18">
        <w:rPr>
          <w:rFonts w:ascii="Sylfaen" w:hAnsi="Sylfaen"/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>18.238,96 ԱՄՆ դոլարին համարժեք</w:t>
      </w:r>
      <w:r w:rsidR="000D176E" w:rsidRPr="00876E18">
        <w:rPr>
          <w:rFonts w:ascii="Sylfaen" w:hAnsi="Sylfaen"/>
          <w:i/>
          <w:lang w:val="hy-AM"/>
        </w:rPr>
        <w:t xml:space="preserve"> ՀՀ դրամը՝ </w:t>
      </w:r>
      <w:r w:rsidR="000D176E">
        <w:rPr>
          <w:rFonts w:ascii="Sylfaen" w:hAnsi="Sylfaen"/>
          <w:i/>
          <w:lang w:val="hy-AM"/>
        </w:rPr>
        <w:t xml:space="preserve">որպես չմարված հիմնական պարտավորության </w:t>
      </w:r>
      <w:r w:rsidR="000D176E" w:rsidRPr="00876E18">
        <w:rPr>
          <w:rFonts w:ascii="Sylfaen" w:hAnsi="Sylfaen"/>
          <w:i/>
          <w:lang w:val="hy-AM"/>
        </w:rPr>
        <w:t xml:space="preserve">վարկի </w:t>
      </w:r>
      <w:r w:rsidR="000D176E">
        <w:rPr>
          <w:rFonts w:ascii="Sylfaen" w:hAnsi="Sylfaen"/>
          <w:i/>
          <w:lang w:val="hy-AM"/>
        </w:rPr>
        <w:t xml:space="preserve">մնացորդի </w:t>
      </w:r>
      <w:r w:rsidR="000D176E" w:rsidRPr="00876E18">
        <w:rPr>
          <w:rFonts w:ascii="Sylfaen" w:hAnsi="Sylfaen"/>
          <w:i/>
          <w:lang w:val="hy-AM"/>
        </w:rPr>
        <w:t>գումար,</w:t>
      </w:r>
      <w:r w:rsidR="000D176E">
        <w:rPr>
          <w:rFonts w:ascii="Sylfaen" w:hAnsi="Sylfaen"/>
          <w:i/>
          <w:lang w:val="hy-AM"/>
        </w:rPr>
        <w:t>1311,63</w:t>
      </w:r>
      <w:r w:rsidR="000D176E" w:rsidRPr="00F54BBC">
        <w:rPr>
          <w:rFonts w:ascii="Sylfaen" w:hAnsi="Sylfaen"/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>ԱՄՆ դոլարին համարժեք</w:t>
      </w:r>
      <w:r w:rsidR="000D176E" w:rsidRPr="00876E18">
        <w:rPr>
          <w:rFonts w:ascii="Sylfaen" w:hAnsi="Sylfaen"/>
          <w:i/>
          <w:lang w:val="hy-AM"/>
        </w:rPr>
        <w:t xml:space="preserve"> ՀՀ դրամը՝ </w:t>
      </w:r>
      <w:r w:rsidR="000D176E">
        <w:rPr>
          <w:rFonts w:ascii="Sylfaen" w:hAnsi="Sylfaen"/>
          <w:i/>
          <w:lang w:val="hy-AM"/>
        </w:rPr>
        <w:t>վարկային համաձայնագրի 4.4 կետի համաձայն հաշվարկված տոկոսներ, 2042,88 ԱՄՆ դոլարին համարժեք</w:t>
      </w:r>
      <w:r w:rsidR="000D176E" w:rsidRPr="00876E18">
        <w:rPr>
          <w:rFonts w:ascii="Sylfaen" w:hAnsi="Sylfaen"/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>ՀՀ դրամը՝ վարկային համաձայնագրի 4.2 կետի համաձայն հաշվարկված՝ վարկի գումարը վճարելու ժամկետները խախտելու համար վճարման ենթակա տույժ, 11,79 ԱՄՆ դոլարին համարժեք</w:t>
      </w:r>
      <w:r w:rsidR="000D176E" w:rsidRPr="00876E18">
        <w:rPr>
          <w:rFonts w:ascii="Sylfaen" w:hAnsi="Sylfaen"/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>ՀՀ դրամը՝ վարկային համաձայնագրի 4.1 կետի համաձայն հաշվարկված՝ վարկի տոկոսները վճարելու ժամկետները խախտելու համար վճարման ենթակա տույժ:</w:t>
      </w:r>
    </w:p>
    <w:p w:rsidR="000D176E" w:rsidRDefault="000D176E" w:rsidP="000D176E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ab/>
        <w:t xml:space="preserve">Սարգիս Հայրապետյանից </w:t>
      </w:r>
      <w:r w:rsidRPr="00876E18">
        <w:rPr>
          <w:rFonts w:ascii="Sylfaen" w:hAnsi="Sylfaen"/>
          <w:i/>
          <w:lang w:val="hy-AM"/>
        </w:rPr>
        <w:t>հօգուտ «Ա</w:t>
      </w:r>
      <w:r>
        <w:rPr>
          <w:rFonts w:ascii="Sylfaen" w:hAnsi="Sylfaen"/>
          <w:i/>
          <w:lang w:val="hy-AM"/>
        </w:rPr>
        <w:t>րարատ</w:t>
      </w:r>
      <w:r w:rsidRPr="00876E18">
        <w:rPr>
          <w:rFonts w:ascii="Sylfaen" w:hAnsi="Sylfaen"/>
          <w:i/>
          <w:lang w:val="hy-AM"/>
        </w:rPr>
        <w:t>բանկ» ՓԲԸ-ի բռնագանձել</w:t>
      </w:r>
      <w:r>
        <w:rPr>
          <w:rFonts w:ascii="Sylfaen" w:hAnsi="Sylfaen"/>
          <w:i/>
          <w:lang w:val="hy-AM"/>
        </w:rPr>
        <w:t xml:space="preserve"> 165.619 ՀՀ դրամ՝ որպես պետական տուրքի գումար:</w:t>
      </w:r>
    </w:p>
    <w:p w:rsidR="000D176E" w:rsidRDefault="000D176E" w:rsidP="000D176E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ab/>
        <w:t>Բռնագանձումը տարածել բանկի, վարկառուի և գրավատուի միջև 26.10.2011թ.-ին կնքված թիվ 261-11/Գ, թիվ 262-11/Գ և թիվ 264-11/Գ պայմանագրերով գրավադրված գույքի վրա:</w:t>
      </w:r>
    </w:p>
    <w:p w:rsidR="000D176E" w:rsidRDefault="000D176E" w:rsidP="000D176E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ab/>
        <w:t xml:space="preserve">27.12.2011թ.-ից մինչև պարտքն ամբողջությամբ վերադարձնելու օրը Սարգիս Հայրապետյանից հօգուտ </w:t>
      </w:r>
      <w:r w:rsidRPr="00876E18">
        <w:rPr>
          <w:rFonts w:ascii="Sylfaen" w:hAnsi="Sylfaen"/>
          <w:i/>
          <w:lang w:val="hy-AM"/>
        </w:rPr>
        <w:t>«Ա</w:t>
      </w:r>
      <w:r>
        <w:rPr>
          <w:rFonts w:ascii="Sylfaen" w:hAnsi="Sylfaen"/>
          <w:i/>
          <w:lang w:val="hy-AM"/>
        </w:rPr>
        <w:t>րարատ</w:t>
      </w:r>
      <w:r w:rsidRPr="00876E18">
        <w:rPr>
          <w:rFonts w:ascii="Sylfaen" w:hAnsi="Sylfaen"/>
          <w:i/>
          <w:lang w:val="hy-AM"/>
        </w:rPr>
        <w:t>բանկ» ՓԲԸ-ի բռնագանձել</w:t>
      </w:r>
      <w:r>
        <w:rPr>
          <w:rFonts w:ascii="Sylfaen" w:hAnsi="Sylfaen"/>
          <w:i/>
          <w:lang w:val="hy-AM"/>
        </w:rPr>
        <w:t xml:space="preserve"> վարկային համաձայնագրով սահմանված տոկոսները և տույժերը:</w:t>
      </w:r>
    </w:p>
    <w:p w:rsidR="0083455A" w:rsidRPr="00D97AD5" w:rsidRDefault="0083455A" w:rsidP="000D176E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Բռնագանձել նաև բռնագանձվող գումարի 5 տոկոսի չափով գումար,որպես կատարողական գործողությունների կատարման ծախս:</w:t>
      </w:r>
    </w:p>
    <w:p w:rsidR="007769FD" w:rsidRPr="00D97AD5" w:rsidRDefault="007769FD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 xml:space="preserve">Կատարողկան գործողությունների ընթացքում </w:t>
      </w:r>
      <w:r w:rsidR="00610C93" w:rsidRPr="00D97AD5">
        <w:rPr>
          <w:rFonts w:ascii="Sylfaen" w:hAnsi="Sylfaen"/>
          <w:i/>
          <w:lang w:val="hy-AM"/>
        </w:rPr>
        <w:t>պարտապանին պատկանող</w:t>
      </w:r>
      <w:r w:rsidR="00C70536" w:rsidRPr="00D97AD5">
        <w:rPr>
          <w:rFonts w:ascii="Sylfaen" w:hAnsi="Sylfaen"/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 xml:space="preserve">այլ </w:t>
      </w:r>
      <w:r w:rsidR="00C70536" w:rsidRPr="00D97AD5">
        <w:rPr>
          <w:rFonts w:ascii="Sylfaen" w:hAnsi="Sylfaen"/>
          <w:i/>
          <w:lang w:val="hy-AM"/>
        </w:rPr>
        <w:t xml:space="preserve">գույք և </w:t>
      </w:r>
      <w:r w:rsidRPr="00D97AD5">
        <w:rPr>
          <w:rFonts w:ascii="Sylfaen" w:hAnsi="Sylfaen"/>
          <w:i/>
          <w:lang w:val="hy-AM"/>
        </w:rPr>
        <w:t xml:space="preserve"> դրամական միջոցներ չեն հայտնաբերվել:</w:t>
      </w:r>
    </w:p>
    <w:p w:rsidR="00A57AF7" w:rsidRDefault="00FD47D7" w:rsidP="00B13F38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Վերոգրյալի հիման վրա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և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ղեկավարվելով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կատարման մասին»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օրենքի 28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հոդված</w:t>
      </w:r>
      <w:r w:rsidR="002C029F">
        <w:rPr>
          <w:rFonts w:ascii="Sylfaen" w:hAnsi="Sylfaen"/>
          <w:i/>
          <w:lang w:val="en-US"/>
        </w:rPr>
        <w:t>ով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և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37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հոդվածի</w:t>
      </w:r>
      <w:r w:rsidR="007769FD" w:rsidRPr="00D97AD5">
        <w:rPr>
          <w:rFonts w:ascii="Sylfaen" w:hAnsi="Sylfaen"/>
          <w:i/>
          <w:lang w:val="hy-AM"/>
        </w:rPr>
        <w:t xml:space="preserve"> 1-ին մասի </w:t>
      </w:r>
      <w:r w:rsidRPr="00D97AD5">
        <w:rPr>
          <w:rFonts w:ascii="Sylfaen" w:hAnsi="Sylfaen"/>
          <w:i/>
          <w:lang w:val="hy-AM"/>
        </w:rPr>
        <w:t>8-րդ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կետով։</w:t>
      </w:r>
    </w:p>
    <w:p w:rsidR="000D176E" w:rsidRPr="00D97AD5" w:rsidRDefault="000D176E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031715" w:rsidRPr="00BE102F" w:rsidRDefault="00FD47D7" w:rsidP="00B13F38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Կասեցնել</w:t>
      </w:r>
      <w:r w:rsidRPr="00D97AD5">
        <w:rPr>
          <w:i/>
          <w:lang w:val="af-ZA"/>
        </w:rPr>
        <w:t xml:space="preserve"> </w:t>
      </w:r>
      <w:r w:rsidR="000D176E">
        <w:rPr>
          <w:rFonts w:ascii="Sylfaen" w:hAnsi="Sylfaen"/>
          <w:i/>
          <w:lang w:val="hy-AM"/>
        </w:rPr>
        <w:t>07</w:t>
      </w:r>
      <w:r w:rsidR="001D6059" w:rsidRPr="00D97AD5">
        <w:rPr>
          <w:i/>
          <w:iCs/>
          <w:lang w:val="hy-AM"/>
        </w:rPr>
        <w:t>.</w:t>
      </w:r>
      <w:r w:rsidR="00D97AD5">
        <w:rPr>
          <w:rFonts w:ascii="Sylfaen" w:hAnsi="Sylfaen"/>
          <w:i/>
          <w:iCs/>
          <w:lang w:val="hy-AM"/>
        </w:rPr>
        <w:t>0</w:t>
      </w:r>
      <w:r w:rsidR="000D176E">
        <w:rPr>
          <w:rFonts w:ascii="Sylfaen" w:hAnsi="Sylfaen"/>
          <w:i/>
          <w:iCs/>
          <w:lang w:val="hy-AM"/>
        </w:rPr>
        <w:t>5</w:t>
      </w:r>
      <w:r w:rsidR="001D6059" w:rsidRPr="00D97AD5">
        <w:rPr>
          <w:i/>
          <w:iCs/>
          <w:lang w:val="hy-AM"/>
        </w:rPr>
        <w:t>.</w:t>
      </w:r>
      <w:r w:rsidR="001D6059" w:rsidRPr="00D97AD5">
        <w:rPr>
          <w:i/>
          <w:lang w:val="af-ZA"/>
        </w:rPr>
        <w:t>201</w:t>
      </w:r>
      <w:r w:rsidR="000D176E">
        <w:rPr>
          <w:rFonts w:ascii="Sylfaen" w:hAnsi="Sylfaen"/>
          <w:i/>
          <w:lang w:val="hy-AM"/>
        </w:rPr>
        <w:t>2</w:t>
      </w:r>
      <w:r w:rsidR="001D6059" w:rsidRPr="00D97AD5">
        <w:rPr>
          <w:rFonts w:ascii="Sylfaen" w:hAnsi="Sylfaen"/>
          <w:i/>
          <w:lang w:val="hy-AM"/>
        </w:rPr>
        <w:t>թ</w:t>
      </w:r>
      <w:r w:rsidR="001D6059" w:rsidRPr="00D97AD5">
        <w:rPr>
          <w:i/>
          <w:lang w:val="af-ZA"/>
        </w:rPr>
        <w:t>.</w:t>
      </w:r>
      <w:r w:rsidR="001D6059" w:rsidRPr="00D97AD5">
        <w:rPr>
          <w:rFonts w:ascii="Sylfaen" w:hAnsi="Sylfaen"/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>վերսկսված</w:t>
      </w:r>
      <w:r w:rsidR="001D6059" w:rsidRPr="00D97AD5">
        <w:rPr>
          <w:i/>
          <w:lang w:val="hy-AM"/>
        </w:rPr>
        <w:t xml:space="preserve"> </w:t>
      </w:r>
      <w:r w:rsidR="001D6059" w:rsidRPr="00D97AD5">
        <w:rPr>
          <w:rFonts w:ascii="Sylfaen" w:hAnsi="Sylfaen"/>
          <w:i/>
          <w:lang w:val="hy-AM"/>
        </w:rPr>
        <w:t>թիվ 01/02-</w:t>
      </w:r>
      <w:r w:rsidR="000D176E">
        <w:rPr>
          <w:rFonts w:ascii="Sylfaen" w:hAnsi="Sylfaen"/>
          <w:i/>
          <w:lang w:val="hy-AM"/>
        </w:rPr>
        <w:t>2204</w:t>
      </w:r>
      <w:r w:rsidR="001D6059" w:rsidRPr="00D97AD5">
        <w:rPr>
          <w:rFonts w:ascii="Sylfaen" w:hAnsi="Sylfaen"/>
          <w:i/>
          <w:lang w:val="hy-AM"/>
        </w:rPr>
        <w:t>/1</w:t>
      </w:r>
      <w:r w:rsidR="000D176E">
        <w:rPr>
          <w:rFonts w:ascii="Sylfaen" w:hAnsi="Sylfaen"/>
          <w:i/>
          <w:lang w:val="hy-AM"/>
        </w:rPr>
        <w:t>2</w:t>
      </w:r>
      <w:r w:rsidR="001D6059" w:rsidRPr="00D97AD5">
        <w:rPr>
          <w:rFonts w:ascii="Sylfaen" w:hAnsi="Sylfaen"/>
          <w:i/>
          <w:lang w:val="hy-AM"/>
        </w:rPr>
        <w:t xml:space="preserve">  </w:t>
      </w:r>
      <w:r w:rsidRPr="00D97AD5">
        <w:rPr>
          <w:rFonts w:ascii="Sylfaen" w:hAnsi="Sylfaen"/>
          <w:i/>
          <w:lang w:val="hy-AM"/>
        </w:rPr>
        <w:t>կատարողական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վարույթը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մինչև դատարանում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գործի քննության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ավարտը։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D97AD5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D97AD5">
        <w:rPr>
          <w:rFonts w:ascii="Sylfaen" w:hAnsi="Sylfaen"/>
          <w:i/>
          <w:lang w:val="hy-AM"/>
        </w:rPr>
        <w:t xml:space="preserve"> ինտերնետային կայքում:</w:t>
      </w:r>
    </w:p>
    <w:p w:rsidR="00FD47D7" w:rsidRPr="00D97AD5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af-ZA"/>
        </w:rPr>
        <w:t xml:space="preserve"> </w:t>
      </w:r>
      <w:r w:rsidRPr="00D97AD5">
        <w:rPr>
          <w:i/>
          <w:lang w:val="af-ZA"/>
        </w:rPr>
        <w:tab/>
      </w:r>
      <w:r w:rsidRPr="00D97AD5">
        <w:rPr>
          <w:rFonts w:ascii="Sylfaen" w:hAnsi="Sylfaen"/>
          <w:i/>
          <w:lang w:val="hy-AM"/>
        </w:rPr>
        <w:t>Որոշման պատճեն ուղարկել կողմերին։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Որոշումը կարող է բողոքարկվել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Վարչական դատարան կամ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վերադասության կարգով՝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որոշումը ստանալու օրվանից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10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օրվա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ընթացքում։</w:t>
      </w:r>
    </w:p>
    <w:p w:rsidR="00A57AF7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hy-AM"/>
        </w:rPr>
        <w:t xml:space="preserve"> </w:t>
      </w:r>
      <w:r w:rsidRPr="00D97AD5">
        <w:rPr>
          <w:i/>
          <w:lang w:val="hy-AM"/>
        </w:rPr>
        <w:tab/>
      </w:r>
      <w:r w:rsidRPr="00D97AD5">
        <w:rPr>
          <w:rFonts w:ascii="Sylfaen" w:hAnsi="Sylfaen"/>
          <w:i/>
          <w:lang w:val="hy-AM"/>
        </w:rPr>
        <w:t>«ԴԱՀԿ մասին»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օրենքի 28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հոդվածի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5-րդ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մասի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համաձայն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հարկադիր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կատարողի որոշման բողոքարկումը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չի կասեցնում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կատարողական գործողությունները։</w:t>
      </w: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0C" w:rsidRDefault="0066020C" w:rsidP="00D97AD5">
      <w:r>
        <w:separator/>
      </w:r>
    </w:p>
  </w:endnote>
  <w:endnote w:type="continuationSeparator" w:id="0">
    <w:p w:rsidR="0066020C" w:rsidRDefault="0066020C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0C" w:rsidRDefault="0066020C" w:rsidP="00D97AD5">
      <w:r>
        <w:separator/>
      </w:r>
    </w:p>
  </w:footnote>
  <w:footnote w:type="continuationSeparator" w:id="0">
    <w:p w:rsidR="0066020C" w:rsidRDefault="0066020C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D176E"/>
    <w:rsid w:val="0011380E"/>
    <w:rsid w:val="00121221"/>
    <w:rsid w:val="00142E85"/>
    <w:rsid w:val="00161911"/>
    <w:rsid w:val="001D6059"/>
    <w:rsid w:val="00216471"/>
    <w:rsid w:val="002C029F"/>
    <w:rsid w:val="00300E10"/>
    <w:rsid w:val="003247D8"/>
    <w:rsid w:val="00385DF3"/>
    <w:rsid w:val="003B59E4"/>
    <w:rsid w:val="003E52C7"/>
    <w:rsid w:val="003F17B5"/>
    <w:rsid w:val="004A519C"/>
    <w:rsid w:val="00536C63"/>
    <w:rsid w:val="00537882"/>
    <w:rsid w:val="005554D5"/>
    <w:rsid w:val="005C55FB"/>
    <w:rsid w:val="00610C93"/>
    <w:rsid w:val="00653F29"/>
    <w:rsid w:val="0066020C"/>
    <w:rsid w:val="007769FD"/>
    <w:rsid w:val="007858AB"/>
    <w:rsid w:val="007D2285"/>
    <w:rsid w:val="007D251F"/>
    <w:rsid w:val="0083455A"/>
    <w:rsid w:val="0087174F"/>
    <w:rsid w:val="008B0198"/>
    <w:rsid w:val="008C03B6"/>
    <w:rsid w:val="008C22AF"/>
    <w:rsid w:val="00903E61"/>
    <w:rsid w:val="00971791"/>
    <w:rsid w:val="009F0F28"/>
    <w:rsid w:val="009F7B69"/>
    <w:rsid w:val="00A02556"/>
    <w:rsid w:val="00A57AF7"/>
    <w:rsid w:val="00A61F09"/>
    <w:rsid w:val="00A83F92"/>
    <w:rsid w:val="00B13F38"/>
    <w:rsid w:val="00B84B90"/>
    <w:rsid w:val="00BA21FB"/>
    <w:rsid w:val="00C5251E"/>
    <w:rsid w:val="00C70256"/>
    <w:rsid w:val="00C70536"/>
    <w:rsid w:val="00C97ECA"/>
    <w:rsid w:val="00D056A0"/>
    <w:rsid w:val="00D93B33"/>
    <w:rsid w:val="00D97AD5"/>
    <w:rsid w:val="00DE163E"/>
    <w:rsid w:val="00E70506"/>
    <w:rsid w:val="00F35621"/>
    <w:rsid w:val="00F61029"/>
    <w:rsid w:val="00F86CEB"/>
    <w:rsid w:val="00FA4562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447</Words>
  <Characters>2553</Characters>
  <Application>Microsoft Office Word</Application>
  <DocSecurity>0</DocSecurity>
  <Lines>21</Lines>
  <Paragraphs>5</Paragraphs>
  <ScaleCrop>false</ScaleCrop>
  <Company>Harkadir Katarman Tsarayutyun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Reguser</cp:lastModifiedBy>
  <cp:revision>42</cp:revision>
  <cp:lastPrinted>2014-06-16T07:37:00Z</cp:lastPrinted>
  <dcterms:created xsi:type="dcterms:W3CDTF">2012-03-19T07:43:00Z</dcterms:created>
  <dcterms:modified xsi:type="dcterms:W3CDTF">2014-06-17T13:13:00Z</dcterms:modified>
</cp:coreProperties>
</file>