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22.07.2013թ.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C822D3" w:rsidRPr="00240F31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>
        <w:rPr>
          <w:rFonts w:ascii="GHEA Grapalat" w:hAnsi="GHEA Grapalat"/>
          <w:sz w:val="22"/>
          <w:szCs w:val="22"/>
          <w:lang w:val="hy-AM"/>
        </w:rPr>
        <w:t>06</w:t>
      </w:r>
      <w:r w:rsidRPr="00240F31">
        <w:rPr>
          <w:rFonts w:ascii="GHEA Grapalat" w:hAnsi="GHEA Grapalat"/>
          <w:sz w:val="22"/>
          <w:szCs w:val="22"/>
          <w:lang w:val="hy-AM"/>
        </w:rPr>
        <w:t>.06.2013թ. վերսկսված թիվ 01/07-</w:t>
      </w:r>
      <w:r>
        <w:rPr>
          <w:rFonts w:ascii="GHEA Grapalat" w:hAnsi="GHEA Grapalat"/>
          <w:sz w:val="22"/>
          <w:szCs w:val="22"/>
          <w:lang w:val="hy-AM"/>
        </w:rPr>
        <w:t>3149</w:t>
      </w:r>
      <w:r w:rsidRPr="00240F31">
        <w:rPr>
          <w:rFonts w:ascii="GHEA Grapalat" w:hAnsi="GHEA Grapalat"/>
          <w:sz w:val="22"/>
          <w:szCs w:val="22"/>
          <w:lang w:val="hy-AM"/>
        </w:rPr>
        <w:t>/13 կատարողական վարույթի նյութերը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C822D3" w:rsidRPr="00EA6EC5" w:rsidRDefault="00C822D3" w:rsidP="00C822D3">
      <w:pPr>
        <w:tabs>
          <w:tab w:val="left" w:pos="142"/>
        </w:tabs>
        <w:ind w:left="-142"/>
        <w:jc w:val="both"/>
        <w:rPr>
          <w:color w:val="000000"/>
          <w:sz w:val="16"/>
          <w:szCs w:val="16"/>
          <w:lang w:val="af-ZA"/>
        </w:rPr>
      </w:pPr>
      <w:r>
        <w:rPr>
          <w:i/>
          <w:color w:val="0D0D0D"/>
          <w:sz w:val="22"/>
          <w:szCs w:val="24"/>
          <w:lang w:val="hy-AM"/>
        </w:rPr>
        <w:tab/>
      </w:r>
    </w:p>
    <w:p w:rsidR="00C822D3" w:rsidRPr="00C822D3" w:rsidRDefault="00C822D3" w:rsidP="00C822D3">
      <w:pPr>
        <w:pStyle w:val="BodyText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E83F39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hy-AM"/>
        </w:rPr>
        <w:tab/>
      </w:r>
      <w:r>
        <w:rPr>
          <w:rFonts w:ascii="GHEA Grapalat" w:hAnsi="GHEA Grapalat"/>
          <w:i w:val="0"/>
          <w:color w:val="000000"/>
          <w:sz w:val="22"/>
          <w:szCs w:val="22"/>
          <w:lang w:val="hy-AM"/>
        </w:rPr>
        <w:t>ՀՀ Երևան քաղաքի Ավան և Նոր Նորք վարչական շրջանների ընդհանուր իրավասության</w:t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</w:t>
      </w:r>
      <w:r w:rsidRPr="00C822D3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C822D3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 w:val="0"/>
          <w:color w:val="333333"/>
          <w:sz w:val="22"/>
          <w:szCs w:val="22"/>
          <w:lang w:val="hy-AM"/>
        </w:rPr>
        <w:t>կողմից</w:t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22.04.2013թ. </w:t>
      </w:r>
      <w:r>
        <w:rPr>
          <w:rFonts w:ascii="GHEA Grapalat" w:hAnsi="GHEA Grapalat"/>
          <w:i w:val="0"/>
          <w:color w:val="333333"/>
          <w:sz w:val="22"/>
          <w:szCs w:val="22"/>
          <w:lang w:val="hy-AM"/>
        </w:rPr>
        <w:t>տրված</w:t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 թիվ ԵԱՆԴ/1524/02/12 կատարողական թերթ</w:t>
      </w:r>
      <w:r>
        <w:rPr>
          <w:rFonts w:ascii="GHEA Grapalat" w:hAnsi="GHEA Grapalat"/>
          <w:i w:val="0"/>
          <w:color w:val="333333"/>
          <w:sz w:val="22"/>
          <w:szCs w:val="22"/>
          <w:lang w:val="hy-AM"/>
        </w:rPr>
        <w:t>ի</w:t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համաձայն պետք է </w:t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 xml:space="preserve">Աննա Ումուդյանից հօգուտ Նվարդ Աղաջանյանի բռնագանձել 2500 /երկու հազար հինգ հարյուր/ ԱՄՆ դոլարին համարժեք ՀՀ դրամ, որպես փոխառությամբ ստացված գումար: </w:t>
      </w:r>
    </w:p>
    <w:p w:rsidR="00C822D3" w:rsidRPr="00C822D3" w:rsidRDefault="00C822D3" w:rsidP="00C822D3">
      <w:pPr>
        <w:pStyle w:val="BodyText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C822D3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ab/>
        <w:t>Բռնագանձվող` 2500 /երկու հազար հինգ հարյուր/ ԱՄՆ դոլարին համարժեք ՀՀ դրամ գումարի նկատմամբ 30.06.2012 թվականից մինչև գումարը հայցվորին վերադարձնելու օրը` հաշվարկել ՀՀ քաղաքացիական օրենսգրքի 411-րդ հոդվածով նախատեսված տոկոսներ` ՀՀ Կենտրոնական բանկի սահմանած բանկային տոկոսի հաշվարկային դրույքաչափով, և այդ գումարը ևս պատասխանող Աննա Ումուդյանից բռնագանձել հօգուտ Նվարդ Աղաջանյանի:</w:t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br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ab/>
        <w:t>Պատասխանող Աննա Ումուդյանից հօգուտ Նվարդ Աղաջանյանի բռնագանձել 20.250 /քսան հազար երկու հարյուր հիսուն/ ՀՀ դրամ, որպես պետական տուրքի գումար:</w:t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br/>
        <w:t>Պատասխանող Աննա Ումուդյանից հօգուտ ՀՀ պետական բյուջեի, բռնագանձել ՀՀ քաղաքացիական օրենսգրքի 411-րդ հոդվածի կարգով հաշվեգրվելիք տոկոսների 2 /երկու/ տոկոսը` որպես պետական տուրքի գումար:</w:t>
      </w:r>
    </w:p>
    <w:p w:rsidR="00C822D3" w:rsidRPr="00C822D3" w:rsidRDefault="00C822D3" w:rsidP="00C822D3">
      <w:pPr>
        <w:pStyle w:val="BodyText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 xml:space="preserve"> </w:t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color w:val="333333"/>
          <w:sz w:val="22"/>
          <w:szCs w:val="22"/>
          <w:lang w:val="hy-AM"/>
        </w:rPr>
        <w:tab/>
      </w:r>
      <w:r w:rsidRPr="00C822D3">
        <w:rPr>
          <w:rFonts w:ascii="GHEA Grapalat" w:hAnsi="GHEA Grapalat"/>
          <w:i w:val="0"/>
          <w:sz w:val="22"/>
          <w:szCs w:val="22"/>
          <w:lang w:val="hy-AM"/>
        </w:rPr>
        <w:t>Պարտապան Աննա Ումուդյանից բռնագանձել նաև բառնագանձման ենթակա գումարի 5 %-ը, որպես կատարողական գործողությունների կատարման ծախսի գումար:</w:t>
      </w:r>
    </w:p>
    <w:p w:rsidR="00C822D3" w:rsidRPr="00C822D3" w:rsidRDefault="00C822D3" w:rsidP="00C822D3">
      <w:pPr>
        <w:pStyle w:val="BodyTextIndent3"/>
        <w:spacing w:after="0"/>
        <w:ind w:left="-142" w:right="-143" w:firstLine="283"/>
        <w:jc w:val="both"/>
        <w:rPr>
          <w:rFonts w:ascii="GHEA Grapalat" w:hAnsi="GHEA Grapalat"/>
          <w:sz w:val="22"/>
          <w:szCs w:val="22"/>
          <w:lang w:val="hy-AM"/>
        </w:rPr>
      </w:pPr>
      <w:r w:rsidRPr="00C822D3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 Ա</w:t>
      </w:r>
      <w:r>
        <w:rPr>
          <w:rFonts w:ascii="GHEA Grapalat" w:hAnsi="GHEA Grapalat"/>
          <w:sz w:val="22"/>
          <w:szCs w:val="22"/>
          <w:lang w:val="hy-AM"/>
        </w:rPr>
        <w:t xml:space="preserve">ննա Ումուդյանի </w:t>
      </w:r>
      <w:r w:rsidRPr="00C822D3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C822D3" w:rsidRPr="00240F31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240F31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C822D3" w:rsidRPr="00240F31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C822D3" w:rsidRDefault="00C822D3" w:rsidP="00C822D3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C822D3" w:rsidRPr="00240F31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sz w:val="22"/>
          <w:szCs w:val="22"/>
          <w:lang w:val="hy-AM"/>
        </w:rPr>
        <w:t>06</w:t>
      </w:r>
      <w:r w:rsidRPr="00240F31">
        <w:rPr>
          <w:rFonts w:ascii="GHEA Grapalat" w:hAnsi="GHEA Grapalat"/>
          <w:sz w:val="22"/>
          <w:szCs w:val="22"/>
          <w:lang w:val="hy-AM"/>
        </w:rPr>
        <w:t>.06.2013թ. վերսկսված թիվ 01/07-</w:t>
      </w:r>
      <w:r>
        <w:rPr>
          <w:rFonts w:ascii="GHEA Grapalat" w:hAnsi="GHEA Grapalat"/>
          <w:sz w:val="22"/>
          <w:szCs w:val="22"/>
          <w:lang w:val="hy-AM"/>
        </w:rPr>
        <w:t>3149</w:t>
      </w:r>
      <w:r w:rsidRPr="00240F31">
        <w:rPr>
          <w:rFonts w:ascii="GHEA Grapalat" w:hAnsi="GHEA Grapalat"/>
          <w:sz w:val="22"/>
          <w:szCs w:val="22"/>
          <w:lang w:val="hy-AM"/>
        </w:rPr>
        <w:t>/13 կատարողական վարույթը 60-օրյա ժամկետով:</w:t>
      </w:r>
    </w:p>
    <w:p w:rsidR="00C822D3" w:rsidRPr="00240F31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822D3" w:rsidRPr="00240F31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40F3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40F3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240F3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C822D3" w:rsidRDefault="00C822D3" w:rsidP="00C822D3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22D3" w:rsidRPr="00240F31" w:rsidRDefault="00C822D3" w:rsidP="00C822D3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C822D3" w:rsidRDefault="00C822D3" w:rsidP="00C822D3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822D3" w:rsidRDefault="00C822D3" w:rsidP="00C822D3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C822D3" w:rsidRPr="00B3160F" w:rsidRDefault="00C822D3" w:rsidP="00B3160F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="00B3160F" w:rsidRPr="00B3160F">
        <w:rPr>
          <w:rFonts w:ascii="GHEA Grapalat" w:hAnsi="GHEA Grapalat"/>
          <w:b/>
          <w:color w:val="333333"/>
          <w:lang w:val="hy-AM"/>
        </w:rPr>
        <w:tab/>
      </w:r>
      <w:r w:rsidR="00B3160F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C822D3" w:rsidRDefault="00C822D3" w:rsidP="00C822D3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822D3" w:rsidRDefault="00C822D3" w:rsidP="00C822D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822D3" w:rsidRDefault="00C822D3" w:rsidP="00C822D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822D3" w:rsidRDefault="00C822D3" w:rsidP="00C822D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822D3" w:rsidRDefault="00C822D3" w:rsidP="00C822D3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C822D3" w:rsidRDefault="00C822D3" w:rsidP="00C822D3">
      <w:pPr>
        <w:ind w:left="-851"/>
        <w:jc w:val="center"/>
        <w:rPr>
          <w:lang w:val="hy-AM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88365" cy="810895"/>
            <wp:effectExtent l="19050" t="0" r="6985" b="0"/>
            <wp:docPr id="2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D3" w:rsidRDefault="00C822D3" w:rsidP="00C822D3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C822D3" w:rsidRDefault="00C822D3" w:rsidP="00C822D3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C822D3" w:rsidRDefault="008D5ED8" w:rsidP="00C822D3">
      <w:pPr>
        <w:ind w:left="-851"/>
        <w:jc w:val="both"/>
        <w:rPr>
          <w:rFonts w:ascii="GHEA Grapalat" w:hAnsi="GHEA Grapalat"/>
          <w:b/>
          <w:lang w:val="hy-AM"/>
        </w:rPr>
      </w:pPr>
      <w:r w:rsidRPr="008D5ED8">
        <w:pict>
          <v:line id="_x0000_s1030" style="position:absolute;left:0;text-align:left;flip:y;z-index:251664384" from="1.5pt,6.2pt" to="551.8pt,6.4pt" strokeweight="4.5pt">
            <v:stroke linestyle="thickThin"/>
          </v:line>
        </w:pict>
      </w:r>
    </w:p>
    <w:p w:rsidR="00C822D3" w:rsidRDefault="00C822D3" w:rsidP="00C822D3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C822D3" w:rsidRDefault="00C822D3" w:rsidP="00C822D3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_____/_____/2014թ.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C822D3" w:rsidRDefault="00C822D3" w:rsidP="00C822D3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C822D3" w:rsidRDefault="00C822D3" w:rsidP="00C822D3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C822D3" w:rsidRPr="00F70A44" w:rsidRDefault="00C822D3" w:rsidP="00C822D3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lang w:val="hy-AM"/>
        </w:rPr>
      </w:pPr>
      <w:r w:rsidRPr="00F70A44">
        <w:rPr>
          <w:rFonts w:ascii="GHEA Grapalat" w:hAnsi="GHEA Grapalat"/>
          <w:color w:val="000000"/>
          <w:lang w:val="hy-AM"/>
        </w:rPr>
        <w:t>Նվարդ Աղաջանյանին</w:t>
      </w:r>
    </w:p>
    <w:p w:rsidR="00C822D3" w:rsidRDefault="00C822D3" w:rsidP="00C822D3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lang w:val="hy-AM"/>
        </w:rPr>
      </w:pPr>
      <w:r w:rsidRPr="00F70A44">
        <w:rPr>
          <w:rFonts w:ascii="GHEA Grapalat" w:hAnsi="GHEA Grapalat"/>
          <w:color w:val="000000"/>
          <w:lang w:val="hy-AM"/>
        </w:rPr>
        <w:t>ք.Երևան, Նոր Նորքի 9-րդ զանգված 23շ., 119բն.</w:t>
      </w:r>
    </w:p>
    <w:p w:rsidR="00C822D3" w:rsidRPr="00F70A44" w:rsidRDefault="00C822D3" w:rsidP="00C822D3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C822D3" w:rsidRPr="00462251" w:rsidRDefault="00C822D3" w:rsidP="00C822D3">
      <w:pPr>
        <w:ind w:left="-426" w:right="-92"/>
        <w:rPr>
          <w:sz w:val="14"/>
          <w:szCs w:val="16"/>
          <w:lang w:val="af-ZA"/>
        </w:rPr>
      </w:pPr>
    </w:p>
    <w:p w:rsidR="00C822D3" w:rsidRPr="007F765D" w:rsidRDefault="00C822D3" w:rsidP="00C822D3">
      <w:pPr>
        <w:tabs>
          <w:tab w:val="left" w:pos="2355"/>
        </w:tabs>
        <w:ind w:left="-426" w:right="-92"/>
        <w:jc w:val="right"/>
        <w:rPr>
          <w:rFonts w:ascii="Sylfaen" w:hAnsi="Sylfaen"/>
          <w:color w:val="000000"/>
          <w:szCs w:val="24"/>
          <w:lang w:val="hy-AM"/>
        </w:rPr>
      </w:pPr>
      <w:r w:rsidRPr="007417EE">
        <w:rPr>
          <w:rFonts w:ascii="GHEA Grapalat" w:hAnsi="GHEA Grapalat"/>
          <w:color w:val="000000"/>
          <w:szCs w:val="24"/>
          <w:lang w:val="hy-AM"/>
        </w:rPr>
        <w:t xml:space="preserve">Պատճեն՝              </w:t>
      </w:r>
      <w:r>
        <w:rPr>
          <w:rFonts w:ascii="GHEA Grapalat" w:hAnsi="GHEA Grapalat"/>
          <w:color w:val="000000"/>
          <w:szCs w:val="24"/>
          <w:lang w:val="hy-AM"/>
        </w:rPr>
        <w:t>Աննա ՈՒմուդյանին</w:t>
      </w:r>
    </w:p>
    <w:p w:rsidR="00C822D3" w:rsidRPr="00907D93" w:rsidRDefault="00C822D3" w:rsidP="00C822D3">
      <w:pPr>
        <w:tabs>
          <w:tab w:val="left" w:pos="2355"/>
        </w:tabs>
        <w:ind w:left="-426" w:right="-92"/>
        <w:jc w:val="right"/>
        <w:rPr>
          <w:rFonts w:ascii="Arial Armenian" w:hAnsi="Arial Armenian"/>
          <w:color w:val="000000"/>
          <w:sz w:val="16"/>
          <w:szCs w:val="16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>Արմավիրի մարզ, գ.Թաիրով, Տիգրան Մեծի փող., 9 տուն</w:t>
      </w:r>
    </w:p>
    <w:p w:rsidR="00C822D3" w:rsidRPr="00240F31" w:rsidRDefault="00C822D3" w:rsidP="00C822D3">
      <w:pPr>
        <w:pStyle w:val="NoSpacing"/>
        <w:ind w:firstLine="567"/>
        <w:jc w:val="right"/>
        <w:rPr>
          <w:rFonts w:ascii="GHEA Grapalat" w:hAnsi="GHEA Grapalat"/>
          <w:color w:val="333333"/>
          <w:szCs w:val="24"/>
          <w:lang w:val="hy-AM"/>
        </w:rPr>
      </w:pPr>
    </w:p>
    <w:p w:rsidR="00C822D3" w:rsidRDefault="00C822D3" w:rsidP="00C822D3">
      <w:pPr>
        <w:pStyle w:val="NoSpacing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Կից Ձեզ է ուղարկվում թիվ 01/07-3149/13 կատարողական վարույթը կասեցնելու մասին 22.07.2014թ. որոշումը:</w:t>
      </w: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C822D3" w:rsidRDefault="00C822D3" w:rsidP="00C822D3">
      <w:pPr>
        <w:pStyle w:val="NoSpacing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C822D3" w:rsidRDefault="00C822D3" w:rsidP="00C822D3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C822D3" w:rsidRDefault="00C822D3" w:rsidP="00C822D3">
      <w:pPr>
        <w:pStyle w:val="NoSpacing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C822D3" w:rsidRDefault="00C822D3" w:rsidP="00C822D3">
      <w:pPr>
        <w:pStyle w:val="NoSpacing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Բաժնի պետ</w:t>
      </w:r>
    </w:p>
    <w:p w:rsidR="00C822D3" w:rsidRDefault="00C822D3" w:rsidP="00C822D3">
      <w:pPr>
        <w:pStyle w:val="NoSpacing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C822D3" w:rsidRDefault="00C822D3" w:rsidP="00C822D3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822D3" w:rsidRDefault="00C822D3" w:rsidP="00C822D3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822D3" w:rsidRDefault="00C822D3" w:rsidP="00C822D3">
      <w:pPr>
        <w:pStyle w:val="NoSpacing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կատարող՝</w:t>
      </w:r>
      <w:r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C822D3" w:rsidRDefault="00C822D3" w:rsidP="00C822D3">
      <w:pPr>
        <w:pStyle w:val="NoSpacing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</w:t>
      </w:r>
      <w:r>
        <w:rPr>
          <w:rFonts w:ascii="GHEA Grapalat" w:hAnsi="GHEA Grapalat" w:cs="Times Armenian"/>
          <w:sz w:val="18"/>
          <w:szCs w:val="18"/>
          <w:lang w:val="hy-AM"/>
        </w:rPr>
        <w:t>. 34</w:t>
      </w:r>
      <w:r>
        <w:rPr>
          <w:rFonts w:ascii="GHEA Grapalat" w:hAnsi="GHEA Grapalat"/>
          <w:sz w:val="18"/>
          <w:szCs w:val="18"/>
          <w:lang w:val="hy-AM"/>
        </w:rPr>
        <w:t>4-633</w:t>
      </w:r>
    </w:p>
    <w:p w:rsidR="00C822D3" w:rsidRDefault="00C822D3" w:rsidP="00C822D3">
      <w:pPr>
        <w:pStyle w:val="NoSpacing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01/07-3149/13</w:t>
      </w:r>
    </w:p>
    <w:p w:rsidR="00C822D3" w:rsidRPr="00C822D3" w:rsidRDefault="00C822D3" w:rsidP="008E2E84">
      <w:pPr>
        <w:rPr>
          <w:rFonts w:ascii="GHEA Grapalat" w:hAnsi="GHEA Grapalat"/>
          <w:color w:val="333333"/>
          <w:sz w:val="20"/>
          <w:lang w:val="hy-AM"/>
        </w:rPr>
      </w:pPr>
    </w:p>
    <w:sectPr w:rsidR="00C822D3" w:rsidRPr="00C822D3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2234A"/>
    <w:rsid w:val="0003327C"/>
    <w:rsid w:val="0004705D"/>
    <w:rsid w:val="00076BCD"/>
    <w:rsid w:val="00080364"/>
    <w:rsid w:val="000A016E"/>
    <w:rsid w:val="000A63F1"/>
    <w:rsid w:val="000E1178"/>
    <w:rsid w:val="00142ED8"/>
    <w:rsid w:val="00174D2F"/>
    <w:rsid w:val="001C2AF6"/>
    <w:rsid w:val="0020543E"/>
    <w:rsid w:val="00212E93"/>
    <w:rsid w:val="00221E45"/>
    <w:rsid w:val="00290469"/>
    <w:rsid w:val="002968F7"/>
    <w:rsid w:val="0029752F"/>
    <w:rsid w:val="002B24DC"/>
    <w:rsid w:val="002C38C1"/>
    <w:rsid w:val="002C3E6B"/>
    <w:rsid w:val="00313BCD"/>
    <w:rsid w:val="003340C9"/>
    <w:rsid w:val="003B6DA3"/>
    <w:rsid w:val="003C04CB"/>
    <w:rsid w:val="00426823"/>
    <w:rsid w:val="004A0905"/>
    <w:rsid w:val="004E2F5A"/>
    <w:rsid w:val="00527EC4"/>
    <w:rsid w:val="00546D98"/>
    <w:rsid w:val="00550302"/>
    <w:rsid w:val="005852A2"/>
    <w:rsid w:val="005D2F4F"/>
    <w:rsid w:val="005E7FCA"/>
    <w:rsid w:val="0060197E"/>
    <w:rsid w:val="00643F09"/>
    <w:rsid w:val="00647073"/>
    <w:rsid w:val="00657C05"/>
    <w:rsid w:val="006617EA"/>
    <w:rsid w:val="00664A41"/>
    <w:rsid w:val="00675A10"/>
    <w:rsid w:val="00684AB2"/>
    <w:rsid w:val="007936D8"/>
    <w:rsid w:val="007A2281"/>
    <w:rsid w:val="007F68F9"/>
    <w:rsid w:val="00827033"/>
    <w:rsid w:val="0084187C"/>
    <w:rsid w:val="00867558"/>
    <w:rsid w:val="00875709"/>
    <w:rsid w:val="00883970"/>
    <w:rsid w:val="008D5ED8"/>
    <w:rsid w:val="008E2E84"/>
    <w:rsid w:val="0093641D"/>
    <w:rsid w:val="00961DBB"/>
    <w:rsid w:val="009811A2"/>
    <w:rsid w:val="00986719"/>
    <w:rsid w:val="00997CD3"/>
    <w:rsid w:val="009C2821"/>
    <w:rsid w:val="009C7838"/>
    <w:rsid w:val="009E2BA7"/>
    <w:rsid w:val="009E4498"/>
    <w:rsid w:val="009E6156"/>
    <w:rsid w:val="009F547B"/>
    <w:rsid w:val="00A25569"/>
    <w:rsid w:val="00A64F05"/>
    <w:rsid w:val="00A71BDC"/>
    <w:rsid w:val="00AA3A6F"/>
    <w:rsid w:val="00AB5CBC"/>
    <w:rsid w:val="00B054A3"/>
    <w:rsid w:val="00B2444D"/>
    <w:rsid w:val="00B3160F"/>
    <w:rsid w:val="00B35F1A"/>
    <w:rsid w:val="00B56DCE"/>
    <w:rsid w:val="00BF0BF6"/>
    <w:rsid w:val="00C07000"/>
    <w:rsid w:val="00C11844"/>
    <w:rsid w:val="00C40433"/>
    <w:rsid w:val="00C43B01"/>
    <w:rsid w:val="00C6448D"/>
    <w:rsid w:val="00C822D3"/>
    <w:rsid w:val="00C97F25"/>
    <w:rsid w:val="00CA0442"/>
    <w:rsid w:val="00CE25AD"/>
    <w:rsid w:val="00D0169B"/>
    <w:rsid w:val="00D32690"/>
    <w:rsid w:val="00D64877"/>
    <w:rsid w:val="00D64A70"/>
    <w:rsid w:val="00D707E5"/>
    <w:rsid w:val="00D84F7C"/>
    <w:rsid w:val="00D93EF0"/>
    <w:rsid w:val="00DA3CF0"/>
    <w:rsid w:val="00DC7824"/>
    <w:rsid w:val="00DE14EF"/>
    <w:rsid w:val="00E41FCA"/>
    <w:rsid w:val="00E83239"/>
    <w:rsid w:val="00E92838"/>
    <w:rsid w:val="00EA6EC5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1C2AF6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2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2014-07-22T11:26:00Z</cp:lastPrinted>
  <dcterms:created xsi:type="dcterms:W3CDTF">2012-04-06T07:11:00Z</dcterms:created>
  <dcterms:modified xsi:type="dcterms:W3CDTF">2014-07-22T11:26:00Z</dcterms:modified>
</cp:coreProperties>
</file>