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C1" w:rsidRPr="00704DA0" w:rsidRDefault="00E31DC1" w:rsidP="00E31DC1">
      <w:pPr>
        <w:ind w:left="-709" w:right="-613"/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</w:pPr>
      <w:r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  <w:t xml:space="preserve">                                   </w:t>
      </w:r>
      <w:r w:rsidRPr="00704DA0"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  <w:t>ՈՐՈՇՈՒՄ</w:t>
      </w:r>
    </w:p>
    <w:p w:rsidR="00E31DC1" w:rsidRPr="005C094D" w:rsidRDefault="00E31DC1" w:rsidP="00E31DC1">
      <w:pPr>
        <w:ind w:left="-709" w:right="-613"/>
        <w:rPr>
          <w:rFonts w:ascii="GHEA Grapalat" w:hAnsi="GHEA Grapalat"/>
          <w:b/>
          <w:spacing w:val="20"/>
          <w:position w:val="16"/>
          <w:sz w:val="36"/>
          <w:szCs w:val="36"/>
          <w:lang w:val="hy-AM"/>
        </w:rPr>
      </w:pPr>
      <w:r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  <w:t xml:space="preserve">                 Կատարողական վարույթը կասեցնելու մասին</w:t>
      </w:r>
    </w:p>
    <w:p w:rsidR="00E31DC1" w:rsidRPr="005C094D" w:rsidRDefault="00E31DC1" w:rsidP="00E31DC1">
      <w:pPr>
        <w:tabs>
          <w:tab w:val="left" w:pos="1344"/>
        </w:tabs>
        <w:ind w:left="-709" w:right="-613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08.10.2014թ</w:t>
      </w:r>
      <w:r w:rsidRPr="005C094D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                                  </w:t>
      </w:r>
      <w:r>
        <w:rPr>
          <w:rFonts w:ascii="GHEA Grapalat" w:hAnsi="GHEA Grapalat"/>
          <w:b/>
          <w:sz w:val="28"/>
          <w:szCs w:val="28"/>
          <w:lang w:val="hy-AM"/>
        </w:rPr>
        <w:t>ք. Երևան</w:t>
      </w:r>
    </w:p>
    <w:p w:rsidR="00E31DC1" w:rsidRPr="005C094D" w:rsidRDefault="00E31DC1" w:rsidP="00E31DC1">
      <w:pPr>
        <w:pStyle w:val="BodyTextIndent3"/>
        <w:spacing w:after="0"/>
        <w:ind w:left="-709" w:right="-613"/>
        <w:jc w:val="both"/>
        <w:rPr>
          <w:rFonts w:ascii="GHEA Grapalat" w:hAnsi="GHEA Grapalat"/>
          <w:b/>
          <w:i/>
          <w:sz w:val="24"/>
          <w:szCs w:val="24"/>
          <w:lang w:val="hy-AM" w:eastAsia="en-US"/>
        </w:rPr>
      </w:pPr>
      <w:r w:rsidRPr="005C094D">
        <w:rPr>
          <w:rFonts w:ascii="GHEA Grapalat" w:hAnsi="GHEA Grapalat"/>
          <w:b/>
          <w:i/>
          <w:sz w:val="24"/>
          <w:szCs w:val="24"/>
          <w:lang w:val="hy-AM" w:eastAsia="en-US"/>
        </w:rPr>
        <w:t xml:space="preserve">    </w:t>
      </w:r>
    </w:p>
    <w:p w:rsidR="00E31DC1" w:rsidRDefault="00E31DC1" w:rsidP="009978A0">
      <w:pPr>
        <w:pStyle w:val="BodyTextIndent3"/>
        <w:spacing w:after="0"/>
        <w:ind w:left="-709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7E5FF6">
        <w:rPr>
          <w:rFonts w:ascii="GHEA Grapalat" w:hAnsi="GHEA Grapalat"/>
          <w:sz w:val="24"/>
          <w:szCs w:val="24"/>
          <w:lang w:val="hy-AM"/>
        </w:rPr>
        <w:t xml:space="preserve">ՀՀ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5FF6">
        <w:rPr>
          <w:rFonts w:ascii="GHEA Grapalat" w:hAnsi="GHEA Grapalat"/>
          <w:sz w:val="24"/>
          <w:szCs w:val="24"/>
          <w:lang w:val="hy-AM"/>
        </w:rPr>
        <w:t xml:space="preserve">ԱՆ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E5FF6">
        <w:rPr>
          <w:rFonts w:ascii="GHEA Grapalat" w:hAnsi="GHEA Grapalat"/>
          <w:sz w:val="24"/>
          <w:szCs w:val="24"/>
          <w:lang w:val="hy-AM"/>
        </w:rPr>
        <w:t xml:space="preserve">ԴԱՀԿ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E5FF6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E5FF6">
        <w:rPr>
          <w:rFonts w:ascii="GHEA Grapalat" w:hAnsi="GHEA Grapalat"/>
          <w:sz w:val="24"/>
          <w:szCs w:val="24"/>
          <w:lang w:val="hy-AM"/>
        </w:rPr>
        <w:t xml:space="preserve">Արաբկիր և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5FF6">
        <w:rPr>
          <w:rFonts w:ascii="GHEA Grapalat" w:hAnsi="GHEA Grapalat"/>
          <w:sz w:val="24"/>
          <w:szCs w:val="24"/>
          <w:lang w:val="hy-AM"/>
        </w:rPr>
        <w:t xml:space="preserve">Քանաքեռ-Զեյթուն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5FF6">
        <w:rPr>
          <w:rFonts w:ascii="GHEA Grapalat" w:hAnsi="GHEA Grapalat"/>
          <w:sz w:val="24"/>
          <w:szCs w:val="24"/>
          <w:lang w:val="hy-AM"/>
        </w:rPr>
        <w:t>բա</w:t>
      </w:r>
      <w:r>
        <w:rPr>
          <w:rFonts w:ascii="GHEA Grapalat" w:hAnsi="GHEA Grapalat"/>
          <w:sz w:val="24"/>
          <w:szCs w:val="24"/>
          <w:lang w:val="hy-AM"/>
        </w:rPr>
        <w:t>ժնի  հարկադիր կատարող Կ. Մարտիրոսյանս  ուսումնասիրելով 02.06.2014թ. հարուցված թիվ  01/04-3967/14</w:t>
      </w:r>
      <w:r w:rsidRPr="007E5FF6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նյութերը.</w:t>
      </w:r>
    </w:p>
    <w:p w:rsidR="009978A0" w:rsidRPr="009978A0" w:rsidRDefault="009978A0" w:rsidP="009978A0">
      <w:pPr>
        <w:pStyle w:val="BodyTextIndent3"/>
        <w:spacing w:after="0"/>
        <w:ind w:left="-709"/>
        <w:jc w:val="both"/>
        <w:rPr>
          <w:rFonts w:ascii="GHEA Grapalat" w:hAnsi="GHEA Grapalat"/>
          <w:sz w:val="24"/>
          <w:szCs w:val="24"/>
          <w:lang w:val="en-US"/>
        </w:rPr>
      </w:pPr>
    </w:p>
    <w:p w:rsidR="00E31DC1" w:rsidRPr="007C082F" w:rsidRDefault="00E31DC1" w:rsidP="00E31DC1">
      <w:pPr>
        <w:ind w:left="-709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7C082F">
        <w:rPr>
          <w:rFonts w:ascii="GHEA Grapalat" w:hAnsi="GHEA Grapalat"/>
          <w:b/>
          <w:sz w:val="32"/>
          <w:szCs w:val="32"/>
          <w:lang w:val="hy-AM"/>
        </w:rPr>
        <w:t>ՊԱՐԶԵՑԻ</w:t>
      </w:r>
    </w:p>
    <w:p w:rsidR="00E31DC1" w:rsidRDefault="00E31DC1" w:rsidP="00E31DC1">
      <w:pPr>
        <w:ind w:left="-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E31DC1" w:rsidRDefault="00E31DC1" w:rsidP="00E31DC1">
      <w:pPr>
        <w:ind w:left="-709"/>
        <w:jc w:val="both"/>
        <w:rPr>
          <w:rFonts w:ascii="GHEA Grapalat" w:hAnsi="GHEA Grapalat"/>
          <w:lang w:val="hy-AM"/>
        </w:rPr>
      </w:pPr>
      <w:r w:rsidRPr="007370B4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     ՀՀ </w:t>
      </w:r>
      <w:r w:rsidRPr="007370B4">
        <w:rPr>
          <w:rFonts w:ascii="GHEA Grapalat" w:hAnsi="GHEA Grapalat"/>
          <w:lang w:val="hy-AM"/>
        </w:rPr>
        <w:t>Երևան քաղաքի Արաբկիր և Քա</w:t>
      </w:r>
      <w:r>
        <w:rPr>
          <w:rFonts w:ascii="GHEA Grapalat" w:hAnsi="GHEA Grapalat"/>
          <w:lang w:val="hy-AM"/>
        </w:rPr>
        <w:t>նաքեռ-Զեյթուն վարչական շրջաններիի</w:t>
      </w:r>
      <w:r w:rsidRPr="007370B4">
        <w:rPr>
          <w:rFonts w:ascii="GHEA Grapalat" w:hAnsi="GHEA Grapalat"/>
          <w:lang w:val="hy-AM"/>
        </w:rPr>
        <w:t xml:space="preserve"> ընդհանուր իրավասության</w:t>
      </w:r>
      <w:r>
        <w:rPr>
          <w:rFonts w:ascii="GHEA Grapalat" w:hAnsi="GHEA Grapalat"/>
          <w:lang w:val="hy-AM"/>
        </w:rPr>
        <w:t xml:space="preserve"> առաջին ատյանի </w:t>
      </w:r>
      <w:r w:rsidRPr="007370B4">
        <w:rPr>
          <w:rFonts w:ascii="GHEA Grapalat" w:hAnsi="GHEA Grapalat"/>
          <w:lang w:val="hy-AM"/>
        </w:rPr>
        <w:t xml:space="preserve">դատարանի կողմից </w:t>
      </w:r>
      <w:r>
        <w:rPr>
          <w:rFonts w:ascii="GHEA Grapalat" w:hAnsi="GHEA Grapalat"/>
          <w:lang w:val="hy-AM"/>
        </w:rPr>
        <w:t>12</w:t>
      </w:r>
      <w:r w:rsidRPr="007370B4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05</w:t>
      </w:r>
      <w:r w:rsidRPr="007370B4">
        <w:rPr>
          <w:rFonts w:ascii="GHEA Grapalat" w:hAnsi="GHEA Grapalat"/>
          <w:lang w:val="hy-AM"/>
        </w:rPr>
        <w:t>.201</w:t>
      </w:r>
      <w:r>
        <w:rPr>
          <w:rFonts w:ascii="GHEA Grapalat" w:hAnsi="GHEA Grapalat"/>
          <w:lang w:val="hy-AM"/>
        </w:rPr>
        <w:t>4</w:t>
      </w:r>
      <w:r w:rsidRPr="007370B4">
        <w:rPr>
          <w:rFonts w:ascii="GHEA Grapalat" w:hAnsi="GHEA Grapalat"/>
          <w:lang w:val="hy-AM"/>
        </w:rPr>
        <w:t>թ. տրված թիվ ԵԱՔԴ/</w:t>
      </w:r>
      <w:r>
        <w:rPr>
          <w:rFonts w:ascii="GHEA Grapalat" w:hAnsi="GHEA Grapalat"/>
          <w:lang w:val="hy-AM"/>
        </w:rPr>
        <w:t>2144/02</w:t>
      </w:r>
      <w:r w:rsidRPr="007370B4">
        <w:rPr>
          <w:rFonts w:ascii="GHEA Grapalat" w:hAnsi="GHEA Grapalat"/>
          <w:lang w:val="hy-AM"/>
        </w:rPr>
        <w:t>/1</w:t>
      </w:r>
      <w:r>
        <w:rPr>
          <w:rFonts w:ascii="GHEA Grapalat" w:hAnsi="GHEA Grapalat"/>
          <w:lang w:val="hy-AM"/>
        </w:rPr>
        <w:t>3</w:t>
      </w:r>
      <w:r w:rsidRPr="007370B4">
        <w:rPr>
          <w:rFonts w:ascii="GHEA Grapalat" w:hAnsi="GHEA Grapalat"/>
          <w:lang w:val="hy-AM"/>
        </w:rPr>
        <w:t xml:space="preserve"> կատարողական թերթի համաձայն պետք է՝</w:t>
      </w:r>
      <w:r w:rsidRPr="0041078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Արթուր Անդրեասյանից հօգուտ Ասյա Գևորգյանի բռնագանձել 36.000.000 ՀՀ դրամ:</w:t>
      </w:r>
    </w:p>
    <w:p w:rsidR="00E31DC1" w:rsidRDefault="00E31DC1" w:rsidP="00E31DC1">
      <w:pPr>
        <w:ind w:left="-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     Բռնագանձումը </w:t>
      </w:r>
      <w:r>
        <w:rPr>
          <w:rFonts w:ascii="GHEA Grapalat" w:hAnsi="GHEA Grapalat" w:cs="Sylfaen"/>
          <w:lang w:val="hy-AM"/>
        </w:rPr>
        <w:t>տարածել 05.10.2012թ-ին կնքված հիփոթեքի պայմանագրում նշված գրավի առարկա հանդիսացող գույքի՝ ք. Երևան, Արաբկիր համայնքի Փափազյան փողոցի 11-րդ շենքի 60 բնակարանի վրա:</w:t>
      </w:r>
    </w:p>
    <w:p w:rsidR="00E31DC1" w:rsidRPr="003D43B5" w:rsidRDefault="00E31DC1" w:rsidP="00E31DC1">
      <w:pPr>
        <w:ind w:left="-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Արթուր Անդրեասյանից հօգուտ Ասյա Գևորգյանի բռնագանձել 720.000 ՀՀ դրամ՝ որպես նախապես վճարված պետական տուրքի գումար</w:t>
      </w:r>
      <w:r>
        <w:rPr>
          <w:rFonts w:ascii="GHEA Grapalat" w:hAnsi="GHEA Grapalat" w:cs="Sylfaen"/>
          <w:b/>
          <w:sz w:val="20"/>
          <w:szCs w:val="20"/>
          <w:lang w:val="hy-AM"/>
        </w:rPr>
        <w:t>,</w:t>
      </w:r>
      <w:r w:rsidRPr="00A1261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ինչպես նաև բռնագանձել բռնագանձվող գումարի 5 տոկոսը որպես կատարողական գործողությունների կատարման ծախս:</w:t>
      </w:r>
    </w:p>
    <w:p w:rsidR="00E31DC1" w:rsidRDefault="00E31DC1" w:rsidP="00E31DC1">
      <w:pPr>
        <w:ind w:left="-709"/>
        <w:jc w:val="both"/>
        <w:rPr>
          <w:rFonts w:ascii="GHEA Grapalat" w:hAnsi="GHEA Grapalat"/>
          <w:lang w:val="hy-AM"/>
        </w:rPr>
      </w:pPr>
      <w:r w:rsidRPr="00F155FE">
        <w:rPr>
          <w:rFonts w:ascii="GHEA Mariam" w:hAnsi="GHEA Mariam"/>
          <w:b/>
          <w:sz w:val="22"/>
          <w:szCs w:val="22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E31DC1" w:rsidRDefault="00E31DC1" w:rsidP="00E31DC1">
      <w:pPr>
        <w:ind w:left="-709" w:right="-1"/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                                      </w:t>
      </w:r>
    </w:p>
    <w:p w:rsidR="00E31DC1" w:rsidRPr="00704DA0" w:rsidRDefault="00E31DC1" w:rsidP="00E31DC1">
      <w:pPr>
        <w:ind w:left="-709" w:right="-1"/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 xml:space="preserve">                                          </w:t>
      </w:r>
      <w:r w:rsidRPr="00704DA0">
        <w:rPr>
          <w:rFonts w:ascii="GHEA Grapalat" w:hAnsi="GHEA Grapalat"/>
          <w:sz w:val="32"/>
          <w:szCs w:val="32"/>
          <w:lang w:val="hy-AM"/>
        </w:rPr>
        <w:t>Որոշեցի</w:t>
      </w:r>
    </w:p>
    <w:p w:rsidR="00E31DC1" w:rsidRDefault="00E31DC1" w:rsidP="00E31DC1">
      <w:pPr>
        <w:ind w:left="-709" w:right="-1"/>
        <w:jc w:val="both"/>
        <w:rPr>
          <w:rFonts w:ascii="GHEA Grapalat" w:hAnsi="GHEA Grapalat"/>
          <w:lang w:val="hy-AM"/>
        </w:rPr>
      </w:pPr>
      <w:r w:rsidRPr="005C094D">
        <w:rPr>
          <w:rFonts w:ascii="GHEA Grapalat" w:hAnsi="GHEA Grapalat"/>
          <w:i/>
          <w:lang w:val="af-ZA"/>
        </w:rPr>
        <w:t xml:space="preserve">  </w:t>
      </w:r>
      <w:r w:rsidRPr="005C094D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</w:t>
      </w:r>
    </w:p>
    <w:p w:rsidR="00E31DC1" w:rsidRPr="005C094D" w:rsidRDefault="00E31DC1" w:rsidP="00E31DC1">
      <w:pPr>
        <w:ind w:left="-709" w:right="-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Կասեցնել  02.06.2014</w:t>
      </w:r>
      <w:r w:rsidRPr="005C094D">
        <w:rPr>
          <w:rFonts w:ascii="GHEA Grapalat" w:hAnsi="GHEA Grapalat"/>
          <w:lang w:val="hy-AM"/>
        </w:rPr>
        <w:t xml:space="preserve">թ-ին  </w:t>
      </w:r>
      <w:r>
        <w:rPr>
          <w:rFonts w:ascii="GHEA Grapalat" w:hAnsi="GHEA Grapalat"/>
          <w:lang w:val="hy-AM"/>
        </w:rPr>
        <w:t>հարուցված</w:t>
      </w:r>
      <w:r w:rsidRPr="005C094D">
        <w:rPr>
          <w:rFonts w:ascii="GHEA Grapalat" w:hAnsi="GHEA Grapalat"/>
          <w:lang w:val="hy-AM"/>
        </w:rPr>
        <w:t xml:space="preserve">  թիվ 01/04-</w:t>
      </w:r>
      <w:r>
        <w:rPr>
          <w:rFonts w:ascii="GHEA Grapalat" w:hAnsi="GHEA Grapalat"/>
          <w:lang w:val="hy-AM"/>
        </w:rPr>
        <w:t>3967/14</w:t>
      </w:r>
      <w:r w:rsidRPr="005C094D">
        <w:rPr>
          <w:rFonts w:ascii="GHEA Grapalat" w:hAnsi="GHEA Grapalat"/>
          <w:lang w:val="hy-AM"/>
        </w:rPr>
        <w:t xml:space="preserve">  կատարողական վարույթը 60-օրյա ժամկետով:</w:t>
      </w:r>
    </w:p>
    <w:p w:rsidR="00E31DC1" w:rsidRDefault="00E31DC1" w:rsidP="00E31DC1">
      <w:pPr>
        <w:ind w:left="-709" w:right="-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31DC1" w:rsidRDefault="00E31DC1" w:rsidP="00E31DC1">
      <w:pPr>
        <w:ind w:left="-709" w:right="-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Սույն որոշումը երկու աշխատանքային օրվա ընթացքում հրապարակել </w:t>
      </w:r>
      <w:r w:rsidRPr="00435218">
        <w:rPr>
          <w:rFonts w:ascii="GHEA Grapalat" w:hAnsi="GHEA Grapalat"/>
          <w:lang w:val="hy-AM"/>
        </w:rPr>
        <w:t xml:space="preserve">WWW. azdarar.am </w:t>
      </w:r>
      <w:r>
        <w:rPr>
          <w:rFonts w:ascii="GHEA Grapalat" w:hAnsi="GHEA Grapalat"/>
          <w:lang w:val="hy-AM"/>
        </w:rPr>
        <w:t>ինտերնետային կայքում.</w:t>
      </w:r>
    </w:p>
    <w:p w:rsidR="00E31DC1" w:rsidRDefault="00E31DC1" w:rsidP="00E31DC1">
      <w:pPr>
        <w:ind w:left="-709" w:right="-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Որոշման պատճենը ուղարկել կողմերին:</w:t>
      </w:r>
    </w:p>
    <w:p w:rsidR="00E31DC1" w:rsidRPr="00435218" w:rsidRDefault="00E31DC1" w:rsidP="00E31DC1">
      <w:pPr>
        <w:ind w:left="-709" w:right="-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Որոշումը կարող է բողոքարկվել ՀՀ Վարչական դատարան կամ վերադասության կարգով՝ որոշումը ստանալու օրվանից տասնօրյա ժամկետում:</w:t>
      </w:r>
    </w:p>
    <w:p w:rsidR="00E31DC1" w:rsidRDefault="00E31DC1" w:rsidP="00E31DC1">
      <w:pPr>
        <w:rPr>
          <w:rFonts w:ascii="GHEA Grapalat" w:hAnsi="GHEA Grapalat"/>
          <w:i/>
          <w:lang w:val="hy-AM"/>
        </w:rPr>
      </w:pPr>
    </w:p>
    <w:p w:rsidR="00E31DC1" w:rsidRDefault="00E31DC1" w:rsidP="00E31DC1">
      <w:pPr>
        <w:rPr>
          <w:rFonts w:ascii="GHEA Grapalat" w:hAnsi="GHEA Grapalat" w:cs="Sylfaen"/>
          <w:b/>
          <w:lang w:val="hy-AM"/>
        </w:rPr>
      </w:pPr>
    </w:p>
    <w:p w:rsidR="00E31DC1" w:rsidRDefault="00E31DC1" w:rsidP="00E31DC1">
      <w:pPr>
        <w:tabs>
          <w:tab w:val="left" w:pos="3390"/>
          <w:tab w:val="center" w:pos="4497"/>
        </w:tabs>
        <w:ind w:left="-900" w:firstLine="540"/>
        <w:rPr>
          <w:rFonts w:ascii="GHEA Grapalat" w:hAnsi="GHEA Grapalat" w:cs="Sylfaen"/>
          <w:b/>
          <w:lang w:val="hy-AM"/>
        </w:rPr>
      </w:pPr>
    </w:p>
    <w:p w:rsidR="00E31DC1" w:rsidRPr="004E788F" w:rsidRDefault="00E31DC1" w:rsidP="00E31DC1">
      <w:pPr>
        <w:tabs>
          <w:tab w:val="left" w:pos="3390"/>
          <w:tab w:val="center" w:pos="4497"/>
        </w:tabs>
        <w:ind w:left="-900" w:firstLine="540"/>
        <w:rPr>
          <w:rFonts w:ascii="Arial Armenian" w:hAnsi="Arial Armenian"/>
          <w:sz w:val="22"/>
          <w:szCs w:val="22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</w:t>
      </w:r>
      <w:r w:rsidRPr="007E5FF6">
        <w:rPr>
          <w:rFonts w:ascii="GHEA Grapalat" w:hAnsi="GHEA Grapalat" w:cs="Sylfaen"/>
          <w:b/>
          <w:lang w:val="af-ZA"/>
        </w:rPr>
        <w:t>Հարկադիր</w:t>
      </w:r>
      <w:r w:rsidRPr="007E5FF6">
        <w:rPr>
          <w:rFonts w:ascii="GHEA Grapalat" w:hAnsi="GHEA Grapalat"/>
          <w:b/>
          <w:lang w:val="af-ZA"/>
        </w:rPr>
        <w:t xml:space="preserve"> </w:t>
      </w:r>
      <w:r w:rsidRPr="007E5FF6">
        <w:rPr>
          <w:rFonts w:ascii="GHEA Grapalat" w:hAnsi="GHEA Grapalat" w:cs="Sylfaen"/>
          <w:b/>
          <w:lang w:val="af-ZA"/>
        </w:rPr>
        <w:t>կատարող</w:t>
      </w:r>
      <w:r>
        <w:rPr>
          <w:rFonts w:ascii="Sylfaen" w:hAnsi="Sylfaen"/>
          <w:b/>
          <w:lang w:val="hy-AM"/>
        </w:rPr>
        <w:t xml:space="preserve">                                                               </w:t>
      </w:r>
      <w:r>
        <w:rPr>
          <w:rFonts w:ascii="GHEA Grapalat" w:hAnsi="GHEA Grapalat" w:cs="Sylfaen"/>
          <w:b/>
          <w:lang w:val="hy-AM"/>
        </w:rPr>
        <w:t xml:space="preserve">Կ. Մարտիրոսյան     </w:t>
      </w:r>
    </w:p>
    <w:p w:rsidR="00705C8A" w:rsidRDefault="00705C8A"/>
    <w:sectPr w:rsidR="00705C8A" w:rsidSect="00705C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31DC1"/>
    <w:rsid w:val="005A04AB"/>
    <w:rsid w:val="00705C8A"/>
    <w:rsid w:val="009978A0"/>
    <w:rsid w:val="00E3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C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E31DC1"/>
    <w:pPr>
      <w:spacing w:after="120"/>
      <w:ind w:left="283"/>
    </w:pPr>
    <w:rPr>
      <w:sz w:val="16"/>
      <w:szCs w:val="16"/>
      <w:lang w:val="ru-RU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E31DC1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cp:lastPrinted>2014-10-08T11:30:00Z</cp:lastPrinted>
  <dcterms:created xsi:type="dcterms:W3CDTF">2014-10-08T11:10:00Z</dcterms:created>
  <dcterms:modified xsi:type="dcterms:W3CDTF">2014-10-08T11:30:00Z</dcterms:modified>
</cp:coreProperties>
</file>