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39" w:rsidRPr="00954B79" w:rsidRDefault="00EA0139" w:rsidP="00EA0139">
      <w:pPr>
        <w:tabs>
          <w:tab w:val="center" w:pos="4960"/>
        </w:tabs>
        <w:rPr>
          <w:rFonts w:ascii="Sylfaen" w:hAnsi="Sylfaen"/>
          <w:sz w:val="24"/>
          <w:szCs w:val="24"/>
          <w:lang w:val="af-ZA"/>
        </w:rPr>
      </w:pPr>
      <w:r w:rsidRPr="00954B79">
        <w:rPr>
          <w:rFonts w:ascii="Arial Armenian" w:hAnsi="Arial Armenian"/>
          <w:noProof/>
          <w:sz w:val="24"/>
          <w:szCs w:val="24"/>
        </w:rPr>
        <w:drawing>
          <wp:inline distT="0" distB="0" distL="0" distR="0">
            <wp:extent cx="733425" cy="59563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B79">
        <w:rPr>
          <w:rFonts w:ascii="Arial Armenian" w:hAnsi="Arial Armenian"/>
          <w:sz w:val="24"/>
          <w:szCs w:val="24"/>
          <w:lang w:val="af-ZA"/>
        </w:rPr>
        <w:t xml:space="preserve"> </w:t>
      </w:r>
      <w:r w:rsidR="00954B79" w:rsidRPr="00954B79">
        <w:rPr>
          <w:rFonts w:ascii="Sylfaen" w:hAnsi="Sylfaen"/>
          <w:sz w:val="24"/>
          <w:szCs w:val="24"/>
          <w:lang w:val="af-ZA"/>
        </w:rPr>
        <w:t>ԿՈՏԱՅՔԻ ՄԱՐԶԻ ԸՆԴՀԱՆՈՒՐ ԻՐԱՎԱՍՈՒԹՅԱՆ ԴԱՏԱՐԱՆ</w:t>
      </w:r>
    </w:p>
    <w:p w:rsidR="00EA0139" w:rsidRPr="00C802EE" w:rsidRDefault="00EA0139" w:rsidP="00EA0139">
      <w:pPr>
        <w:tabs>
          <w:tab w:val="left" w:pos="7410"/>
        </w:tabs>
        <w:rPr>
          <w:rFonts w:ascii="Arial Armenian" w:hAnsi="Arial Armenian"/>
          <w:lang w:val="af-ZA"/>
        </w:rPr>
      </w:pPr>
      <w:r>
        <w:rPr>
          <w:rFonts w:ascii="Arial Armenian" w:hAnsi="Arial Armenian"/>
          <w:lang w:val="af-ZA"/>
        </w:rPr>
        <w:tab/>
      </w:r>
    </w:p>
    <w:p w:rsidR="00EA0139" w:rsidRPr="001C4DD3" w:rsidRDefault="004279B2" w:rsidP="00EA0139">
      <w:pPr>
        <w:jc w:val="center"/>
        <w:rPr>
          <w:rFonts w:ascii="Arial Armenian" w:hAnsi="Arial Armenian"/>
          <w:lang w:val="af-ZA"/>
        </w:rPr>
      </w:pPr>
      <w:r w:rsidRPr="004279B2">
        <w:rPr>
          <w:rFonts w:ascii="Arial Armenian" w:hAnsi="Arial Armenian"/>
          <w:noProof/>
          <w:lang w:val="ru-RU"/>
        </w:rPr>
        <w:pict>
          <v:line id="_x0000_s1026" style="position:absolute;left:0;text-align:left;flip:y;z-index:251660288" from="-27pt,4.8pt" to="496.6pt,6.15pt" strokeweight="2.25pt"/>
        </w:pict>
      </w:r>
      <w:r w:rsidR="00EA0139" w:rsidRPr="001C4DD3">
        <w:rPr>
          <w:rFonts w:ascii="Arial Armenian" w:hAnsi="Arial Armenian"/>
          <w:lang w:val="af-ZA"/>
        </w:rPr>
        <w:t xml:space="preserve">                 ___________________________________________</w:t>
      </w:r>
      <w:r w:rsidR="00EA0139">
        <w:rPr>
          <w:rFonts w:ascii="Arial Armenian" w:hAnsi="Arial Armenian"/>
          <w:lang w:val="af-ZA"/>
        </w:rPr>
        <w:t>__________________________</w:t>
      </w:r>
    </w:p>
    <w:p w:rsidR="00EA0139" w:rsidRPr="00954B79" w:rsidRDefault="00EA0139" w:rsidP="00954B79">
      <w:pPr>
        <w:rPr>
          <w:rFonts w:ascii="Arial Armenian" w:hAnsi="Arial Armenian"/>
          <w:sz w:val="24"/>
          <w:szCs w:val="24"/>
          <w:lang w:val="af-ZA"/>
        </w:rPr>
      </w:pPr>
      <w:r w:rsidRPr="00954B79">
        <w:rPr>
          <w:rFonts w:ascii="Arial Armenian" w:hAnsi="Arial Armenian"/>
          <w:sz w:val="24"/>
          <w:szCs w:val="24"/>
          <w:lang w:val="af-ZA"/>
        </w:rPr>
        <w:t>378550 ù. Ðñ³½¹³Ý ØÇÏñáßñç³Ý                                         Ñ»é /0223/ 2-69-38, 2-32-96</w:t>
      </w:r>
    </w:p>
    <w:p w:rsidR="00EA0139" w:rsidRPr="00954B79" w:rsidRDefault="00954B79" w:rsidP="00EA0139">
      <w:pPr>
        <w:tabs>
          <w:tab w:val="left" w:pos="360"/>
        </w:tabs>
        <w:rPr>
          <w:rFonts w:ascii="Arial Armenian" w:hAnsi="Arial Armenian"/>
          <w:sz w:val="24"/>
          <w:szCs w:val="24"/>
          <w:lang w:val="af-ZA"/>
        </w:rPr>
      </w:pPr>
      <w:r w:rsidRPr="00954B79">
        <w:rPr>
          <w:rFonts w:ascii="Arial Armenian" w:hAnsi="Arial Armenian"/>
          <w:sz w:val="24"/>
          <w:szCs w:val="24"/>
          <w:lang w:val="af-ZA"/>
        </w:rPr>
        <w:t xml:space="preserve">   </w:t>
      </w:r>
      <w:r w:rsidRPr="00954B79">
        <w:rPr>
          <w:rFonts w:ascii="Sylfaen" w:hAnsi="Sylfaen"/>
          <w:sz w:val="24"/>
          <w:szCs w:val="24"/>
          <w:lang w:val="af-ZA"/>
        </w:rPr>
        <w:t>ԿԴ</w:t>
      </w:r>
      <w:r w:rsidR="00AE5CC5">
        <w:rPr>
          <w:rFonts w:ascii="Sylfaen" w:hAnsi="Sylfaen"/>
          <w:sz w:val="24"/>
          <w:szCs w:val="24"/>
          <w:lang w:val="af-ZA"/>
        </w:rPr>
        <w:t>0936</w:t>
      </w:r>
      <w:r w:rsidRPr="00954B79">
        <w:rPr>
          <w:rFonts w:ascii="Arial Armenian" w:hAnsi="Arial Armenian"/>
          <w:sz w:val="24"/>
          <w:szCs w:val="24"/>
          <w:lang w:val="af-ZA"/>
        </w:rPr>
        <w:t>/02</w:t>
      </w:r>
      <w:r w:rsidR="00EA0139" w:rsidRPr="00954B79">
        <w:rPr>
          <w:rFonts w:ascii="Arial Armenian" w:hAnsi="Arial Armenian"/>
          <w:sz w:val="24"/>
          <w:szCs w:val="24"/>
          <w:lang w:val="af-ZA"/>
        </w:rPr>
        <w:t>/</w:t>
      </w:r>
      <w:r w:rsidRPr="00954B79">
        <w:rPr>
          <w:rFonts w:ascii="Arial Armenian" w:hAnsi="Arial Armenian"/>
          <w:sz w:val="24"/>
          <w:szCs w:val="24"/>
          <w:lang w:val="af-ZA"/>
        </w:rPr>
        <w:t>14</w:t>
      </w:r>
    </w:p>
    <w:p w:rsidR="00EA0139" w:rsidRPr="00954B79" w:rsidRDefault="00AE5CC5" w:rsidP="00EA0139">
      <w:pPr>
        <w:tabs>
          <w:tab w:val="left" w:pos="360"/>
        </w:tabs>
        <w:rPr>
          <w:rFonts w:ascii="Sylfaen" w:hAnsi="Sylfaen"/>
          <w:sz w:val="24"/>
          <w:szCs w:val="24"/>
          <w:lang w:val="af-ZA"/>
        </w:rPr>
      </w:pPr>
      <w:r>
        <w:rPr>
          <w:rFonts w:ascii="Arial Armenian" w:hAnsi="Arial Armenian"/>
          <w:sz w:val="24"/>
          <w:szCs w:val="24"/>
          <w:lang w:val="af-ZA"/>
        </w:rPr>
        <w:t xml:space="preserve">   &lt;1</w:t>
      </w:r>
      <w:r w:rsidR="00BC1C61">
        <w:rPr>
          <w:rFonts w:ascii="Arial Armenian" w:hAnsi="Arial Armenian"/>
          <w:sz w:val="24"/>
          <w:szCs w:val="24"/>
          <w:lang w:val="af-ZA"/>
        </w:rPr>
        <w:t>8</w:t>
      </w:r>
      <w:r w:rsidR="00954B79" w:rsidRPr="00954B79">
        <w:rPr>
          <w:rFonts w:ascii="Arial Armenian" w:hAnsi="Arial Armenian"/>
          <w:sz w:val="24"/>
          <w:szCs w:val="24"/>
          <w:lang w:val="af-ZA"/>
        </w:rPr>
        <w:t>&gt;</w:t>
      </w:r>
      <w:r w:rsidR="00954B79" w:rsidRPr="00954B79">
        <w:rPr>
          <w:rFonts w:ascii="Sylfaen" w:hAnsi="Sylfaen"/>
          <w:sz w:val="24"/>
          <w:szCs w:val="24"/>
          <w:lang w:val="af-ZA"/>
        </w:rPr>
        <w:t xml:space="preserve">դեկտեմբերի 2014թ. </w:t>
      </w:r>
    </w:p>
    <w:p w:rsidR="00EA0139" w:rsidRPr="001C4DD3" w:rsidRDefault="00EA0139" w:rsidP="00EA0139">
      <w:pPr>
        <w:rPr>
          <w:rFonts w:ascii="Arial Armenian" w:hAnsi="Arial Armenian"/>
          <w:lang w:val="af-ZA"/>
        </w:rPr>
      </w:pPr>
    </w:p>
    <w:p w:rsidR="00EA0139" w:rsidRPr="00954B79" w:rsidRDefault="00954B79" w:rsidP="00EA0139">
      <w:pPr>
        <w:jc w:val="center"/>
        <w:rPr>
          <w:rFonts w:ascii="Sylfaen" w:hAnsi="Sylfaen"/>
          <w:sz w:val="24"/>
          <w:szCs w:val="24"/>
          <w:lang w:val="af-ZA"/>
        </w:rPr>
      </w:pPr>
      <w:r w:rsidRPr="00954B79">
        <w:rPr>
          <w:rFonts w:ascii="Arial Armenian" w:hAnsi="Arial Armenian"/>
          <w:sz w:val="24"/>
          <w:szCs w:val="24"/>
          <w:lang w:val="af-ZA"/>
        </w:rPr>
        <w:t xml:space="preserve">                                                                      &lt;</w:t>
      </w:r>
      <w:r w:rsidRPr="00954B79">
        <w:rPr>
          <w:rFonts w:ascii="Sylfaen" w:hAnsi="Sylfaen"/>
          <w:sz w:val="24"/>
          <w:szCs w:val="24"/>
          <w:lang w:val="af-ZA"/>
        </w:rPr>
        <w:t>ՎՏԲ-ՀԱՅԱՍՏԱՆ ԲԱՆԿ</w:t>
      </w:r>
      <w:r w:rsidRPr="00954B79">
        <w:rPr>
          <w:rFonts w:ascii="Arial Armenian" w:hAnsi="Arial Armenian"/>
          <w:sz w:val="24"/>
          <w:szCs w:val="24"/>
          <w:lang w:val="af-ZA"/>
        </w:rPr>
        <w:t>&gt;</w:t>
      </w:r>
      <w:r w:rsidRPr="00954B79">
        <w:rPr>
          <w:rFonts w:ascii="Sylfaen" w:hAnsi="Sylfaen"/>
          <w:sz w:val="24"/>
          <w:szCs w:val="24"/>
          <w:lang w:val="af-ZA"/>
        </w:rPr>
        <w:t>ՓԲԸ-Ի</w:t>
      </w:r>
    </w:p>
    <w:p w:rsidR="00954B79" w:rsidRPr="00954B79" w:rsidRDefault="00954B79" w:rsidP="00EA0139">
      <w:pPr>
        <w:jc w:val="center"/>
        <w:rPr>
          <w:rFonts w:ascii="Sylfaen" w:hAnsi="Sylfaen"/>
          <w:sz w:val="24"/>
          <w:szCs w:val="24"/>
          <w:lang w:val="af-ZA"/>
        </w:rPr>
      </w:pPr>
      <w:r w:rsidRPr="00954B79">
        <w:rPr>
          <w:rFonts w:ascii="Sylfaen" w:hAnsi="Sylfaen"/>
          <w:sz w:val="24"/>
          <w:szCs w:val="24"/>
          <w:lang w:val="af-ZA"/>
        </w:rPr>
        <w:t xml:space="preserve">                                                       </w:t>
      </w:r>
      <w:r w:rsidR="00BC1C61">
        <w:rPr>
          <w:rFonts w:ascii="Sylfaen" w:hAnsi="Sylfaen"/>
          <w:sz w:val="24"/>
          <w:szCs w:val="24"/>
          <w:lang w:val="af-ZA"/>
        </w:rPr>
        <w:t xml:space="preserve">                            </w:t>
      </w:r>
      <w:r w:rsidRPr="00954B79">
        <w:rPr>
          <w:rFonts w:ascii="Sylfaen" w:hAnsi="Sylfaen"/>
          <w:sz w:val="24"/>
          <w:szCs w:val="24"/>
          <w:lang w:val="af-ZA"/>
        </w:rPr>
        <w:t>ՆԵՐԿԱՅԱՑՈՒՑԻՉ</w:t>
      </w:r>
      <w:r w:rsidR="00BC1C61">
        <w:rPr>
          <w:rFonts w:ascii="Sylfaen" w:hAnsi="Sylfaen"/>
          <w:sz w:val="24"/>
          <w:szCs w:val="24"/>
          <w:lang w:val="af-ZA"/>
        </w:rPr>
        <w:t xml:space="preserve"> </w:t>
      </w:r>
      <w:r w:rsidR="00AE5CC5">
        <w:rPr>
          <w:rFonts w:ascii="Sylfaen" w:hAnsi="Sylfaen"/>
          <w:sz w:val="24"/>
          <w:szCs w:val="24"/>
          <w:lang w:val="af-ZA"/>
        </w:rPr>
        <w:t>Ռ.ՀԼՂԱԹ</w:t>
      </w:r>
      <w:r w:rsidRPr="00954B79">
        <w:rPr>
          <w:rFonts w:ascii="Sylfaen" w:hAnsi="Sylfaen"/>
          <w:sz w:val="24"/>
          <w:szCs w:val="24"/>
          <w:lang w:val="af-ZA"/>
        </w:rPr>
        <w:t>ՅԱՆԻՆ</w:t>
      </w:r>
    </w:p>
    <w:p w:rsidR="00EA0139" w:rsidRPr="00954B79" w:rsidRDefault="00954B79" w:rsidP="00954B79">
      <w:pPr>
        <w:rPr>
          <w:rFonts w:ascii="Sylfaen" w:hAnsi="Sylfaen"/>
          <w:sz w:val="24"/>
          <w:szCs w:val="24"/>
          <w:lang w:val="af-ZA"/>
        </w:rPr>
      </w:pPr>
      <w:r w:rsidRPr="00954B79">
        <w:rPr>
          <w:rFonts w:ascii="Sylfaen" w:hAnsi="Sylfaen"/>
          <w:sz w:val="24"/>
          <w:szCs w:val="24"/>
          <w:lang w:val="af-ZA"/>
        </w:rPr>
        <w:t xml:space="preserve">                                                                                                 Ք.Երևան,Նալբանդյան 46</w:t>
      </w:r>
    </w:p>
    <w:p w:rsidR="00EA0139" w:rsidRDefault="00EA0139" w:rsidP="00EA0139">
      <w:pPr>
        <w:jc w:val="center"/>
        <w:rPr>
          <w:rFonts w:ascii="Arial Armenian" w:hAnsi="Arial Armenian"/>
          <w:lang w:val="af-ZA"/>
        </w:rPr>
      </w:pPr>
    </w:p>
    <w:p w:rsidR="00EA0139" w:rsidRPr="00954B79" w:rsidRDefault="00954B79" w:rsidP="00954B79">
      <w:pPr>
        <w:rPr>
          <w:rFonts w:ascii="Sylfaen" w:hAnsi="Sylfaen"/>
          <w:sz w:val="24"/>
          <w:szCs w:val="24"/>
          <w:lang w:val="af-ZA"/>
        </w:rPr>
      </w:pPr>
      <w:r>
        <w:rPr>
          <w:rFonts w:ascii="Sylfaen" w:hAnsi="Sylfaen"/>
          <w:lang w:val="af-ZA"/>
        </w:rPr>
        <w:t xml:space="preserve">     </w:t>
      </w:r>
      <w:r w:rsidRPr="00954B79">
        <w:rPr>
          <w:rFonts w:ascii="Sylfaen" w:hAnsi="Sylfaen"/>
          <w:sz w:val="24"/>
          <w:szCs w:val="24"/>
          <w:lang w:val="af-ZA"/>
        </w:rPr>
        <w:t xml:space="preserve">Հայտնվում է, որ &lt;ՎՏԲ-Հայաստանբանկ&gt;ՓԲԸ-ի հայցն ընդդեմ </w:t>
      </w:r>
      <w:r w:rsidR="00AE5CC5">
        <w:rPr>
          <w:rFonts w:ascii="Sylfaen" w:hAnsi="Sylfaen"/>
          <w:sz w:val="24"/>
          <w:szCs w:val="24"/>
          <w:lang w:val="af-ZA"/>
        </w:rPr>
        <w:t>Արմեն Խաչատր</w:t>
      </w:r>
      <w:r w:rsidRPr="00954B79">
        <w:rPr>
          <w:rFonts w:ascii="Sylfaen" w:hAnsi="Sylfaen"/>
          <w:sz w:val="24"/>
          <w:szCs w:val="24"/>
          <w:lang w:val="af-ZA"/>
        </w:rPr>
        <w:t>յանի` գումարի բռնագանձման պահանջի մասին քաղաքացիական գործի քննությունը նշանակված է</w:t>
      </w:r>
      <w:r w:rsidR="00BC1C61">
        <w:rPr>
          <w:rFonts w:ascii="Sylfaen" w:hAnsi="Sylfaen"/>
          <w:sz w:val="24"/>
          <w:szCs w:val="24"/>
          <w:lang w:val="af-ZA"/>
        </w:rPr>
        <w:t xml:space="preserve"> 201</w:t>
      </w:r>
      <w:r w:rsidR="00AE5CC5">
        <w:rPr>
          <w:rFonts w:ascii="Sylfaen" w:hAnsi="Sylfaen"/>
          <w:sz w:val="24"/>
          <w:szCs w:val="24"/>
          <w:lang w:val="af-ZA"/>
        </w:rPr>
        <w:t>5</w:t>
      </w:r>
      <w:r w:rsidRPr="00954B79">
        <w:rPr>
          <w:rFonts w:ascii="Sylfaen" w:hAnsi="Sylfaen"/>
          <w:sz w:val="24"/>
          <w:szCs w:val="24"/>
          <w:lang w:val="af-ZA"/>
        </w:rPr>
        <w:t xml:space="preserve">թ. </w:t>
      </w:r>
      <w:r w:rsidR="00AE5CC5">
        <w:rPr>
          <w:rFonts w:ascii="Sylfaen" w:hAnsi="Sylfaen"/>
          <w:sz w:val="24"/>
          <w:szCs w:val="24"/>
          <w:lang w:val="af-ZA"/>
        </w:rPr>
        <w:t>հունվա</w:t>
      </w:r>
      <w:r w:rsidR="00BC1C61">
        <w:rPr>
          <w:rFonts w:ascii="Sylfaen" w:hAnsi="Sylfaen"/>
          <w:sz w:val="24"/>
          <w:szCs w:val="24"/>
          <w:lang w:val="af-ZA"/>
        </w:rPr>
        <w:t>ր</w:t>
      </w:r>
      <w:r w:rsidRPr="00954B79">
        <w:rPr>
          <w:rFonts w:ascii="Sylfaen" w:hAnsi="Sylfaen"/>
          <w:sz w:val="24"/>
          <w:szCs w:val="24"/>
          <w:lang w:val="af-ZA"/>
        </w:rPr>
        <w:t>ի</w:t>
      </w:r>
      <w:r w:rsidR="00BC1C61">
        <w:rPr>
          <w:rFonts w:ascii="Sylfaen" w:hAnsi="Sylfaen"/>
          <w:sz w:val="24"/>
          <w:szCs w:val="24"/>
          <w:lang w:val="af-ZA"/>
        </w:rPr>
        <w:t xml:space="preserve"> </w:t>
      </w:r>
      <w:r w:rsidRPr="00954B79">
        <w:rPr>
          <w:rFonts w:ascii="Sylfaen" w:hAnsi="Sylfaen"/>
          <w:sz w:val="24"/>
          <w:szCs w:val="24"/>
          <w:lang w:val="af-ZA"/>
        </w:rPr>
        <w:t>2</w:t>
      </w:r>
      <w:r w:rsidR="00AE5CC5">
        <w:rPr>
          <w:rFonts w:ascii="Sylfaen" w:hAnsi="Sylfaen"/>
          <w:sz w:val="24"/>
          <w:szCs w:val="24"/>
          <w:lang w:val="af-ZA"/>
        </w:rPr>
        <w:t>3</w:t>
      </w:r>
      <w:r w:rsidRPr="00954B79">
        <w:rPr>
          <w:rFonts w:ascii="Sylfaen" w:hAnsi="Sylfaen"/>
          <w:sz w:val="24"/>
          <w:szCs w:val="24"/>
          <w:lang w:val="af-ZA"/>
        </w:rPr>
        <w:t>-ին ժամը</w:t>
      </w:r>
      <w:r w:rsidR="00AE5CC5">
        <w:rPr>
          <w:rFonts w:ascii="Sylfaen" w:hAnsi="Sylfaen"/>
          <w:sz w:val="24"/>
          <w:szCs w:val="24"/>
          <w:lang w:val="af-ZA"/>
        </w:rPr>
        <w:t xml:space="preserve"> 09:0</w:t>
      </w:r>
      <w:r w:rsidRPr="00954B79">
        <w:rPr>
          <w:rFonts w:ascii="Sylfaen" w:hAnsi="Sylfaen"/>
          <w:sz w:val="24"/>
          <w:szCs w:val="24"/>
          <w:lang w:val="af-ZA"/>
        </w:rPr>
        <w:t>0-ին Կոտայքի մարզի ընդհանուր իրավասության դատարանում/նստավայր ք. Հրազդան/:</w:t>
      </w:r>
    </w:p>
    <w:p w:rsidR="00EA0139" w:rsidRPr="00954B79" w:rsidRDefault="00954B79" w:rsidP="00EA0139">
      <w:pPr>
        <w:rPr>
          <w:rFonts w:ascii="Sylfaen" w:hAnsi="Sylfaen"/>
          <w:sz w:val="24"/>
          <w:szCs w:val="24"/>
          <w:lang w:val="af-ZA"/>
        </w:rPr>
      </w:pPr>
      <w:r w:rsidRPr="00954B79">
        <w:rPr>
          <w:rFonts w:ascii="Sylfaen" w:hAnsi="Sylfaen"/>
          <w:sz w:val="24"/>
          <w:szCs w:val="24"/>
          <w:lang w:val="af-ZA"/>
        </w:rPr>
        <w:t>Խնդրվում է նշված օրը ճիշտ ժամին ներկայանալ դատական նիստին:</w:t>
      </w:r>
    </w:p>
    <w:p w:rsidR="00EA0139" w:rsidRPr="00954B79" w:rsidRDefault="00EA0139" w:rsidP="00EA0139">
      <w:pPr>
        <w:jc w:val="both"/>
        <w:rPr>
          <w:rFonts w:ascii="Arial Armenian" w:hAnsi="Arial Armenian"/>
          <w:sz w:val="24"/>
          <w:szCs w:val="24"/>
          <w:lang w:val="af-ZA"/>
        </w:rPr>
      </w:pPr>
    </w:p>
    <w:p w:rsidR="00064CE2" w:rsidRPr="00954B79" w:rsidRDefault="00954B79" w:rsidP="00954B79">
      <w:pPr>
        <w:jc w:val="center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ԴԱՏԱՎՈՐԻ ԳՈՐԾԱՎԱՐ`                                                           Ն.ԲԵՅԲՈՒԹՅԱՆ</w:t>
      </w:r>
    </w:p>
    <w:sectPr w:rsidR="00064CE2" w:rsidRPr="00954B79" w:rsidSect="00E451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A0139"/>
    <w:rsid w:val="00064CE2"/>
    <w:rsid w:val="004279B2"/>
    <w:rsid w:val="00954B79"/>
    <w:rsid w:val="00AE5CC5"/>
    <w:rsid w:val="00BC1C61"/>
    <w:rsid w:val="00E4517D"/>
    <w:rsid w:val="00EA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Microring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2014-12-04T06:26:00Z</dcterms:created>
  <dcterms:modified xsi:type="dcterms:W3CDTF">2014-12-19T06:10:00Z</dcterms:modified>
</cp:coreProperties>
</file>