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A" w:rsidRPr="002203DA" w:rsidRDefault="002203DA" w:rsidP="002203DA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 w:rsidRPr="002203DA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 w:rsidRPr="002203DA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 w:rsidRPr="002203DA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 w:rsidRPr="002203DA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 w:rsidRPr="002203DA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Ւ</w:t>
      </w:r>
      <w:r w:rsidRPr="002203DA"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B44835" w:rsidRPr="00E05267" w:rsidRDefault="00B44835" w:rsidP="00B4483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B44835" w:rsidRPr="00E05267" w:rsidRDefault="00B44835" w:rsidP="00B44835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Pr="00A23A9D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.12.2014թ.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B44835" w:rsidRPr="00E05267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Pr="00CA506C" w:rsidRDefault="00B44835" w:rsidP="00B4483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 w:rsidRPr="00CA506C">
        <w:rPr>
          <w:rFonts w:ascii="GHEA Grapalat" w:hAnsi="GHEA Grapalat" w:cs="Sylfaen"/>
          <w:bCs/>
          <w:lang w:val="hy-AM"/>
        </w:rPr>
        <w:t>Ավդալյանիս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26.08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3435/13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44835" w:rsidRDefault="00B44835" w:rsidP="00B448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44835" w:rsidRDefault="00B44835" w:rsidP="00B44835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25.07.2013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8608/05/11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Ա/Ձ Դավիթ Վարդանյանից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1.154.890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77.744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B44835" w:rsidRPr="00CA506C" w:rsidRDefault="00B44835" w:rsidP="00B44835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  <w:t>Պարտապանի գույքը բավարար չէ պահանջատիրոջ պահանջները բավարարելու համար։</w:t>
      </w:r>
    </w:p>
    <w:p w:rsidR="00B44835" w:rsidRDefault="00B44835" w:rsidP="00B44835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44835" w:rsidRDefault="00B44835" w:rsidP="00B4483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26.08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3435/13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B44835" w:rsidRDefault="00B44835" w:rsidP="00B44835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44835" w:rsidRPr="00FA025A" w:rsidRDefault="00B44835" w:rsidP="00B44835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44835" w:rsidRDefault="00B44835" w:rsidP="00B44835"/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835"/>
    <w:rsid w:val="00122854"/>
    <w:rsid w:val="00152BFC"/>
    <w:rsid w:val="00205962"/>
    <w:rsid w:val="002203DA"/>
    <w:rsid w:val="00373663"/>
    <w:rsid w:val="00AA2BAE"/>
    <w:rsid w:val="00B44835"/>
    <w:rsid w:val="00B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3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Corporation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2014-12-22T13:10:00Z</dcterms:created>
  <dcterms:modified xsi:type="dcterms:W3CDTF">2014-12-22T13:14:00Z</dcterms:modified>
</cp:coreProperties>
</file>