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36" w:rsidRPr="005A0936" w:rsidRDefault="005A0936" w:rsidP="005A093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</w:rPr>
        <w:t>Ո Ր Ո Շ Ո Ւ Մ</w:t>
      </w:r>
    </w:p>
    <w:p w:rsidR="00B97CC8" w:rsidRPr="00E05267" w:rsidRDefault="00B97CC8" w:rsidP="00B97CC8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487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B97CC8" w:rsidRPr="00E05267" w:rsidRDefault="00B97CC8" w:rsidP="00B97CC8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en-US"/>
        </w:rPr>
        <w:t>2</w:t>
      </w:r>
      <w:r>
        <w:rPr>
          <w:rFonts w:ascii="GHEA Grapalat" w:hAnsi="GHEA Grapalat"/>
          <w:sz w:val="22"/>
          <w:lang w:val="hy-AM"/>
        </w:rPr>
        <w:t>.12.2014թ.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B97CC8" w:rsidRPr="00E05267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7CC8" w:rsidRPr="00CA506C" w:rsidRDefault="00B97CC8" w:rsidP="00B97CC8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ԴԱՀԿ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ծառայության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եկամուտների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կոմիտեի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հայցերով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բռնագանձումների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բաժնի</w:t>
      </w:r>
      <w:r>
        <w:rPr>
          <w:rFonts w:ascii="GHEA Grapalat" w:hAnsi="GHEA Grapalat" w:cs="Sylfaen"/>
          <w:bCs/>
          <w:lang w:val="hy-AM"/>
        </w:rPr>
        <w:t xml:space="preserve"> ավագ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հարկադիր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արդարադատության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</w:t>
      </w:r>
      <w:r w:rsidRPr="00CA506C">
        <w:rPr>
          <w:rFonts w:ascii="GHEA Grapalat" w:hAnsi="GHEA Grapalat" w:cs="Times Armenian"/>
          <w:bCs/>
          <w:lang w:val="hy-AM"/>
        </w:rPr>
        <w:t>.</w:t>
      </w:r>
      <w:r w:rsidRPr="00CA506C">
        <w:rPr>
          <w:rFonts w:ascii="GHEA Grapalat" w:hAnsi="GHEA Grapalat" w:cs="Sylfaen"/>
          <w:bCs/>
          <w:lang w:val="hy-AM"/>
        </w:rPr>
        <w:t>Ավդալյանիս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ուսումնասիրելով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11.03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Times Armenian"/>
          <w:bCs/>
          <w:lang w:val="hy-AM"/>
        </w:rPr>
        <w:t>2013թ.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910/13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վարույթի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նյութերը</w:t>
      </w: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7CC8" w:rsidRDefault="00B97CC8" w:rsidP="00B97CC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B97CC8" w:rsidRDefault="00B97CC8" w:rsidP="00B97CC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97CC8" w:rsidRDefault="00B97CC8" w:rsidP="00B97CC8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08.01.2013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5007/05/12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Ա/Ձ Գեղամ Ստեփանյանից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2.045.939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102.297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</w:p>
    <w:p w:rsidR="00B97CC8" w:rsidRPr="00CA506C" w:rsidRDefault="00B97CC8" w:rsidP="00B97CC8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ab/>
        <w:t>Պարտապանի գույքը բավարար չէ պահանջատիրոջ պահանջները բավարարելու համար։</w:t>
      </w:r>
    </w:p>
    <w:p w:rsidR="00B97CC8" w:rsidRDefault="00B97CC8" w:rsidP="00B97CC8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 xml:space="preserve">ՀՀ օրենքի </w:t>
      </w:r>
      <w:r w:rsidR="005A0936" w:rsidRPr="005A0936"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>28-րդ հոդվածով և 37-րդ հոդվածի 1-ին մասի 8-րդ կետով.</w:t>
      </w: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7CC8" w:rsidRDefault="00B97CC8" w:rsidP="00B97CC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97CC8" w:rsidRDefault="00B97CC8" w:rsidP="00B97CC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11.03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Times Armenian"/>
          <w:bCs/>
          <w:lang w:val="hy-AM"/>
        </w:rPr>
        <w:t>2013թ.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910/13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B97CC8" w:rsidRDefault="00B97CC8" w:rsidP="00B97CC8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CC8"/>
    <w:rsid w:val="00122854"/>
    <w:rsid w:val="00152BFC"/>
    <w:rsid w:val="00373663"/>
    <w:rsid w:val="003F0BC0"/>
    <w:rsid w:val="005A0936"/>
    <w:rsid w:val="00AA2BAE"/>
    <w:rsid w:val="00B73FF0"/>
    <w:rsid w:val="00B9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Corporation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2014-12-22T13:07:00Z</dcterms:created>
  <dcterms:modified xsi:type="dcterms:W3CDTF">2014-12-22T13:12:00Z</dcterms:modified>
</cp:coreProperties>
</file>