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A8" w:rsidRDefault="009D64A8" w:rsidP="009D64A8">
      <w:pPr>
        <w:jc w:val="center"/>
        <w:rPr>
          <w:color w:val="000000"/>
          <w:sz w:val="21"/>
          <w:szCs w:val="21"/>
          <w:lang w:val="hy-AM"/>
        </w:rPr>
      </w:pPr>
      <w:r>
        <w:rPr>
          <w:color w:val="000000"/>
          <w:sz w:val="21"/>
          <w:szCs w:val="21"/>
          <w:lang w:val="hy-AM"/>
        </w:rPr>
        <w:t>ՀԱՅՏԱՐԱՐՈՒԹՅՈՒՆ</w:t>
      </w:r>
    </w:p>
    <w:p w:rsidR="00D45C01" w:rsidRPr="009D64A8" w:rsidRDefault="00D45C01" w:rsidP="009D64A8">
      <w:pPr>
        <w:jc w:val="center"/>
        <w:rPr>
          <w:color w:val="000000"/>
          <w:sz w:val="21"/>
          <w:szCs w:val="21"/>
          <w:lang w:val="hy-AM"/>
        </w:rPr>
      </w:pPr>
      <w:bookmarkStart w:id="0" w:name="_GoBack"/>
      <w:bookmarkEnd w:id="0"/>
    </w:p>
    <w:p w:rsidR="009D64A8" w:rsidRPr="007B3918" w:rsidRDefault="009D64A8" w:rsidP="007B3918">
      <w:pPr>
        <w:jc w:val="both"/>
        <w:rPr>
          <w:rFonts w:ascii="Arial Armenian" w:hAnsi="Arial Armenian" w:cs="Sylfaen"/>
          <w:sz w:val="20"/>
          <w:szCs w:val="20"/>
          <w:lang w:val="hy-AM"/>
        </w:rPr>
      </w:pP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ՀՀ</w:t>
      </w:r>
      <w:r w:rsidRPr="007B3918">
        <w:rPr>
          <w:rFonts w:ascii="Arial Armenian" w:hAnsi="Arial Armenian" w:cs="Courier New"/>
          <w:color w:val="000000"/>
          <w:sz w:val="20"/>
          <w:szCs w:val="20"/>
          <w:lang w:val="hy-AM"/>
        </w:rPr>
        <w:t> </w:t>
      </w:r>
      <w:r w:rsidRPr="007B3918">
        <w:rPr>
          <w:rFonts w:ascii="Arial Armenian" w:hAnsi="Arial Armenian" w:cs="GHEA Grapalat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Լոռու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մարզի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="00DE0989" w:rsidRPr="007B3918">
        <w:rPr>
          <w:rFonts w:ascii="Arial" w:hAnsi="Arial" w:cs="Arial"/>
          <w:color w:val="000000"/>
          <w:sz w:val="20"/>
          <w:szCs w:val="20"/>
          <w:lang w:val="hy-AM"/>
        </w:rPr>
        <w:t>Ֆիոլետովոյի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համայնքապետարանում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202</w:t>
      </w:r>
      <w:r w:rsidR="00DE0989" w:rsidRPr="007B3918">
        <w:rPr>
          <w:rFonts w:ascii="Arial Armenian" w:hAnsi="Arial Armenian"/>
          <w:color w:val="000000"/>
          <w:sz w:val="20"/>
          <w:szCs w:val="20"/>
          <w:lang w:val="hy-AM"/>
        </w:rPr>
        <w:t>3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թվականի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color w:val="000000"/>
          <w:sz w:val="20"/>
          <w:szCs w:val="20"/>
          <w:lang w:val="hy-AM"/>
        </w:rPr>
        <w:t>ապրիլի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DE0989" w:rsidRPr="007B3918">
        <w:rPr>
          <w:rFonts w:ascii="Arial Armenian" w:hAnsi="Arial Armenian"/>
          <w:color w:val="000000"/>
          <w:sz w:val="20"/>
          <w:szCs w:val="20"/>
          <w:lang w:val="hy-AM"/>
        </w:rPr>
        <w:t>4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-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ժ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. 1</w:t>
      </w:r>
      <w:r w:rsidR="00DE0989" w:rsidRPr="007B3918">
        <w:rPr>
          <w:rFonts w:ascii="Arial Armenian" w:hAnsi="Arial Armenian"/>
          <w:color w:val="000000"/>
          <w:sz w:val="20"/>
          <w:szCs w:val="20"/>
          <w:lang w:val="hy-AM"/>
        </w:rPr>
        <w:t>1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:00-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կկայանա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համայնքային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սեփ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հողամասերի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աճուրդ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-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վաճառք՝</w:t>
      </w:r>
      <w:r w:rsidR="007B7675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lang w:val="hy-AM"/>
        </w:rPr>
        <w:t>Լոտ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1: </w:t>
      </w:r>
      <w:r w:rsidR="00DE0989" w:rsidRPr="007B3918">
        <w:rPr>
          <w:rFonts w:ascii="Arial Armenian" w:hAnsi="Arial Armenian" w:cs="GHEA Mariam"/>
          <w:sz w:val="20"/>
          <w:szCs w:val="20"/>
          <w:lang w:val="hy-AM"/>
        </w:rPr>
        <w:t xml:space="preserve">06-113-0007-0048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DE0989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DE0989" w:rsidRPr="007B3918">
        <w:rPr>
          <w:rFonts w:ascii="Arial Armenian" w:hAnsi="Arial Armenian" w:cs="GHEA Mariam"/>
          <w:sz w:val="20"/>
          <w:szCs w:val="20"/>
          <w:lang w:val="hy-AM"/>
        </w:rPr>
        <w:t xml:space="preserve">0,02828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հա</w:t>
      </w:r>
      <w:r w:rsidR="00DE0989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բնակավայրերի</w:t>
      </w:r>
      <w:r w:rsidR="00DE0989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հասարակական</w:t>
      </w:r>
      <w:r w:rsidR="00DE0989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կառուցապատման</w:t>
      </w:r>
      <w:r w:rsidR="00DE0989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հողամաս</w:t>
      </w:r>
      <w:r w:rsidR="006E2F6D" w:rsidRPr="007B3918">
        <w:rPr>
          <w:rFonts w:ascii="Arial Armenian" w:hAnsi="Arial Armenian" w:cs="Arial"/>
          <w:sz w:val="20"/>
          <w:szCs w:val="20"/>
          <w:lang w:val="hy-AM"/>
        </w:rPr>
        <w:t>,</w:t>
      </w:r>
      <w:r w:rsidR="00DE0989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մեկնարկային</w:t>
      </w:r>
      <w:r w:rsidR="00DE0989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DE0989" w:rsidRPr="007B3918">
        <w:rPr>
          <w:rFonts w:ascii="Arial" w:hAnsi="Arial" w:cs="Arial"/>
          <w:sz w:val="20"/>
          <w:szCs w:val="20"/>
          <w:lang w:val="hy-AM"/>
        </w:rPr>
        <w:t>գինը</w:t>
      </w:r>
      <w:r w:rsidR="00DE0989" w:rsidRPr="007B3918">
        <w:rPr>
          <w:rFonts w:ascii="Arial Armenian" w:hAnsi="Arial Armenian" w:cs="Sylfaen"/>
          <w:sz w:val="20"/>
          <w:szCs w:val="20"/>
          <w:lang w:val="hy-AM"/>
        </w:rPr>
        <w:t xml:space="preserve"> 226000 </w:t>
      </w:r>
      <w:r w:rsidR="00DE0989" w:rsidRPr="007B3918">
        <w:rPr>
          <w:rFonts w:ascii="Arial Armenian" w:hAnsi="Arial Armenian" w:cs="Sylfaen"/>
          <w:sz w:val="20"/>
          <w:szCs w:val="20"/>
          <w:lang w:val="hy-AM" w:eastAsia="ru-RU"/>
        </w:rPr>
        <w:t>¹ñ³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: </w:t>
      </w:r>
      <w:r w:rsidRPr="007B3918">
        <w:rPr>
          <w:rFonts w:ascii="Arial" w:hAnsi="Arial" w:cs="Arial"/>
          <w:color w:val="333333"/>
          <w:sz w:val="20"/>
          <w:szCs w:val="20"/>
          <w:lang w:val="hy-AM"/>
        </w:rPr>
        <w:t>Լոտ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2: </w:t>
      </w:r>
      <w:r w:rsidR="00723520" w:rsidRPr="007B3918">
        <w:rPr>
          <w:rFonts w:ascii="Arial Armenian" w:hAnsi="Arial Armenian" w:cs="GHEA Mariam"/>
          <w:sz w:val="20"/>
          <w:szCs w:val="20"/>
          <w:lang w:val="hy-AM"/>
        </w:rPr>
        <w:t xml:space="preserve">06-113-0031-0079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 Armenian" w:hAnsi="Arial Armenian" w:cs="GHEA Mariam"/>
          <w:sz w:val="20"/>
          <w:szCs w:val="20"/>
          <w:lang w:val="hy-AM"/>
        </w:rPr>
        <w:t xml:space="preserve">0,027134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հա</w:t>
      </w:r>
      <w:r w:rsidR="00723520" w:rsidRPr="007B3918">
        <w:rPr>
          <w:rFonts w:ascii="Arial Armenian" w:hAnsi="Arial Armenian" w:cs="GHEA Mariam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արդյունաբերության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ընդերքօգտագործման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և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այլ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արտադրական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նշանակության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գյուղատնտեսական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արտադրական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օբյեկտների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հողամաս</w:t>
      </w:r>
      <w:r w:rsidR="006E2F6D" w:rsidRPr="007B3918">
        <w:rPr>
          <w:rFonts w:ascii="Arial Armenian" w:hAnsi="Arial Armenian" w:cs="Arial"/>
          <w:sz w:val="20"/>
          <w:szCs w:val="20"/>
          <w:lang w:val="hy-AM"/>
        </w:rPr>
        <w:t>,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 Armenian" w:hAnsi="Arial Armenian"/>
          <w:sz w:val="20"/>
          <w:szCs w:val="20"/>
          <w:lang w:val="hy-AM"/>
        </w:rPr>
        <w:t>Ù»ÏÝ³ñÏ³ÛÇÝ ·ÇÝÁ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130000 </w:t>
      </w:r>
      <w:r w:rsidR="00723520" w:rsidRPr="007B3918">
        <w:rPr>
          <w:rFonts w:ascii="Arial Armenian" w:hAnsi="Arial Armenian" w:cs="Sylfaen"/>
          <w:sz w:val="20"/>
          <w:szCs w:val="20"/>
          <w:lang w:val="hy-AM" w:eastAsia="ru-RU"/>
        </w:rPr>
        <w:t>¹ñ³Ù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>:</w:t>
      </w:r>
      <w:r w:rsidR="00723520"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lang w:val="hy-AM"/>
        </w:rPr>
        <w:t>Լոտ</w:t>
      </w:r>
      <w:r w:rsidRPr="007B3918">
        <w:rPr>
          <w:rFonts w:ascii="Arial Armenian" w:hAnsi="Arial Armenian" w:cs="Courier New"/>
          <w:color w:val="333333"/>
          <w:sz w:val="20"/>
          <w:szCs w:val="20"/>
          <w:lang w:val="hy-AM"/>
        </w:rPr>
        <w:t> </w:t>
      </w:r>
      <w:r w:rsidRPr="007B3918">
        <w:rPr>
          <w:rFonts w:ascii="Arial Armenian" w:hAnsi="Arial Armenian" w:cs="GHEA Grapalat"/>
          <w:color w:val="333333"/>
          <w:sz w:val="20"/>
          <w:szCs w:val="20"/>
          <w:lang w:val="hy-AM"/>
        </w:rPr>
        <w:t xml:space="preserve">3: </w:t>
      </w:r>
      <w:r w:rsidR="00723520" w:rsidRPr="007B3918">
        <w:rPr>
          <w:rFonts w:ascii="Arial Armenian" w:hAnsi="Arial Armenian" w:cs="GHEA Mariam"/>
          <w:sz w:val="20"/>
          <w:szCs w:val="20"/>
          <w:lang w:val="hy-AM"/>
        </w:rPr>
        <w:t xml:space="preserve">06-113-0031-0077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 Armenian" w:hAnsi="Arial Armenian" w:cs="GHEA Mariam"/>
          <w:sz w:val="20"/>
          <w:szCs w:val="20"/>
          <w:lang w:val="hy-AM"/>
        </w:rPr>
        <w:t xml:space="preserve">0,031595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հա</w:t>
      </w:r>
      <w:r w:rsidR="00723520" w:rsidRPr="007B3918">
        <w:rPr>
          <w:rFonts w:ascii="Arial Armenian" w:hAnsi="Arial Armenian" w:cs="GHEA Mariam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արդյունաբերության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ընդերքօգտագործման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և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այլ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արտադրական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նշանակության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գյուղատնտեսական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արտադրական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օբյեկտների</w:t>
      </w:r>
      <w:r w:rsidR="00723520" w:rsidRPr="007B3918">
        <w:rPr>
          <w:rFonts w:ascii="Arial Armenian" w:hAnsi="Arial Armenian" w:cs="Arial"/>
          <w:sz w:val="20"/>
          <w:szCs w:val="20"/>
          <w:lang w:val="hy-AM"/>
        </w:rPr>
        <w:t xml:space="preserve"> 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հողամաս</w:t>
      </w:r>
      <w:r w:rsidR="007B3918" w:rsidRPr="007B3918">
        <w:rPr>
          <w:rFonts w:ascii="Arial Armenian" w:hAnsi="Arial Armenian" w:cs="Arial"/>
          <w:sz w:val="20"/>
          <w:szCs w:val="20"/>
          <w:lang w:val="hy-AM"/>
        </w:rPr>
        <w:t xml:space="preserve">, </w:t>
      </w:r>
      <w:r w:rsidR="00723520" w:rsidRPr="007B3918">
        <w:rPr>
          <w:rFonts w:ascii="Arial Armenian" w:hAnsi="Arial Armenian"/>
          <w:sz w:val="20"/>
          <w:szCs w:val="20"/>
          <w:lang w:val="hy-AM"/>
        </w:rPr>
        <w:t>Ù»ÏÝ³ñÏ³ÛÇÝ ·ÇÝÁ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152000 </w:t>
      </w:r>
      <w:r w:rsidR="00723520" w:rsidRPr="007B3918">
        <w:rPr>
          <w:rFonts w:ascii="Arial Armenian" w:hAnsi="Arial Armenian" w:cs="Sylfaen"/>
          <w:sz w:val="20"/>
          <w:szCs w:val="20"/>
          <w:lang w:val="hy-AM" w:eastAsia="ru-RU"/>
        </w:rPr>
        <w:t>¹ñ³Ù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>:</w:t>
      </w:r>
      <w:r w:rsidR="007B7675"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Լոտ</w:t>
      </w:r>
      <w:r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4: </w:t>
      </w:r>
      <w:r w:rsidR="00723520" w:rsidRPr="007B3918">
        <w:rPr>
          <w:rFonts w:ascii="Arial Armenian" w:hAnsi="Arial Armenian"/>
          <w:bCs/>
          <w:sz w:val="20"/>
          <w:szCs w:val="20"/>
          <w:lang w:val="hy-AM"/>
        </w:rPr>
        <w:t xml:space="preserve">06-0113-0124-0005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0,100334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հա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,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գյուղատնտեսական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նշանակության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այլ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հողատեսքը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և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 Armenian" w:hAnsi="Arial Armenian"/>
          <w:bCs/>
          <w:sz w:val="20"/>
          <w:szCs w:val="20"/>
          <w:lang w:val="hy-AM"/>
        </w:rPr>
        <w:t xml:space="preserve">06-0113-0124-0008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0,118107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հա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,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գյուղատնտեսական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նշանակության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այլ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հողատեսք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միասին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0,218441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հա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գյուղատնտեսական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գործունեության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նպատակով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մեկ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լոտով՝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մեկնարկային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23520" w:rsidRPr="007B3918">
        <w:rPr>
          <w:rFonts w:ascii="Arial" w:hAnsi="Arial" w:cs="Arial"/>
          <w:sz w:val="20"/>
          <w:szCs w:val="20"/>
          <w:lang w:val="hy-AM"/>
        </w:rPr>
        <w:t>գինը</w:t>
      </w:r>
      <w:r w:rsidR="00723520" w:rsidRPr="007B3918">
        <w:rPr>
          <w:rFonts w:ascii="Arial Armenian" w:hAnsi="Arial Armenian" w:cs="Sylfaen"/>
          <w:sz w:val="20"/>
          <w:szCs w:val="20"/>
          <w:lang w:val="hy-AM"/>
        </w:rPr>
        <w:t xml:space="preserve"> 44000 </w:t>
      </w:r>
      <w:r w:rsidR="00723520" w:rsidRPr="007B3918">
        <w:rPr>
          <w:rFonts w:ascii="Arial Armenian" w:hAnsi="Arial Armenian" w:cs="Sylfaen"/>
          <w:sz w:val="20"/>
          <w:szCs w:val="20"/>
          <w:lang w:val="hy-AM" w:eastAsia="ru-RU"/>
        </w:rPr>
        <w:t>¹ñ³Ù</w:t>
      </w:r>
      <w:r w:rsidR="008D75F3"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։</w:t>
      </w:r>
      <w:r w:rsidR="008D75F3"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8D75F3"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Աճուրդի</w:t>
      </w:r>
      <w:r w:rsidR="008D75F3"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8D75F3"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մասնակցության</w:t>
      </w:r>
      <w:r w:rsidR="008D75F3"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="008D75F3"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վճարը՝</w:t>
      </w:r>
      <w:r w:rsidR="008D75F3"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5000 </w:t>
      </w:r>
      <w:r w:rsidR="008D75F3"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դրամ</w:t>
      </w:r>
      <w:r w:rsidR="008D75F3"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,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նախավճարը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50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տոկոս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5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տոկոս։</w:t>
      </w:r>
      <w:r w:rsidR="00CB05E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Ժամը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15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։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00-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color w:val="000000"/>
          <w:sz w:val="20"/>
          <w:szCs w:val="20"/>
          <w:lang w:val="hy-AM"/>
        </w:rPr>
        <w:t>տեղի</w:t>
      </w:r>
      <w:r w:rsidR="008D75F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color w:val="000000"/>
          <w:sz w:val="20"/>
          <w:szCs w:val="20"/>
          <w:lang w:val="hy-AM"/>
        </w:rPr>
        <w:t>կունենա</w:t>
      </w:r>
      <w:r w:rsidR="008D75F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համայնքային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սեփականություն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հանդիսացող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բնակավայրերի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բնակելի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կառուցապատման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հողամասերի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50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տարի</w:t>
      </w:r>
      <w:r w:rsidR="007B3918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color w:val="000000"/>
          <w:sz w:val="20"/>
          <w:szCs w:val="20"/>
          <w:lang w:val="hy-AM"/>
        </w:rPr>
        <w:t>ժամկետով</w:t>
      </w:r>
      <w:r w:rsidR="007B3918" w:rsidRPr="007B3918">
        <w:rPr>
          <w:rFonts w:ascii="Arial Armenian" w:hAnsi="Arial Armenian" w:cs="Arial"/>
          <w:color w:val="000000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color w:val="000000"/>
          <w:sz w:val="20"/>
          <w:szCs w:val="20"/>
          <w:lang w:val="hy-AM"/>
        </w:rPr>
        <w:t>կառուցապատման</w:t>
      </w:r>
      <w:r w:rsidR="008D75F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color w:val="000000"/>
          <w:sz w:val="20"/>
          <w:szCs w:val="20"/>
          <w:lang w:val="hy-AM"/>
        </w:rPr>
        <w:t>տրամադրման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մրցույթ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՝</w:t>
      </w:r>
      <w:r w:rsidR="00CB05E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lang w:val="hy-AM"/>
        </w:rPr>
        <w:t>Լոտ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1: </w:t>
      </w:r>
      <w:r w:rsidR="008D75F3" w:rsidRPr="007B3918">
        <w:rPr>
          <w:rFonts w:ascii="Arial Armenian" w:hAnsi="Arial Armenian"/>
          <w:bCs/>
          <w:sz w:val="20"/>
          <w:szCs w:val="20"/>
          <w:lang w:val="hy-AM"/>
        </w:rPr>
        <w:t xml:space="preserve">06-113-1000-0002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8D75F3" w:rsidRPr="007B3918">
        <w:rPr>
          <w:rFonts w:ascii="Arial Armenian" w:hAnsi="Arial Armenian" w:cs="Sylfaen"/>
          <w:sz w:val="20"/>
          <w:szCs w:val="20"/>
          <w:lang w:val="hy-AM"/>
        </w:rPr>
        <w:t xml:space="preserve"> 0,015574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հա</w:t>
      </w:r>
      <w:r w:rsidR="008D75F3" w:rsidRPr="007B3918">
        <w:rPr>
          <w:rFonts w:ascii="Arial Armenian" w:hAnsi="Arial Armenian" w:cs="Sylfaen"/>
          <w:sz w:val="20"/>
          <w:szCs w:val="20"/>
          <w:lang w:val="hy-AM"/>
        </w:rPr>
        <w:t xml:space="preserve">,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տարեկան</w:t>
      </w:r>
      <w:r w:rsidR="008D75F3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վարձավճարի</w:t>
      </w:r>
      <w:r w:rsidR="008D75F3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մեկնարկային</w:t>
      </w:r>
      <w:r w:rsidR="008D75F3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գինը</w:t>
      </w:r>
      <w:r w:rsidR="008D75F3" w:rsidRPr="007B3918">
        <w:rPr>
          <w:rFonts w:ascii="Arial Armenian" w:hAnsi="Arial Armenian" w:cs="Sylfaen"/>
          <w:sz w:val="20"/>
          <w:szCs w:val="20"/>
          <w:lang w:val="hy-AM"/>
        </w:rPr>
        <w:t xml:space="preserve"> 2000 </w:t>
      </w:r>
      <w:r w:rsidR="008D75F3" w:rsidRPr="007B3918">
        <w:rPr>
          <w:rFonts w:ascii="Arial" w:hAnsi="Arial" w:cs="Arial"/>
          <w:sz w:val="20"/>
          <w:szCs w:val="20"/>
          <w:lang w:val="hy-AM"/>
        </w:rPr>
        <w:t>դրամ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>:</w:t>
      </w:r>
      <w:r w:rsidR="00CB05E3"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lang w:val="hy-AM"/>
        </w:rPr>
        <w:t>Լոտ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2: </w:t>
      </w:r>
      <w:r w:rsidR="006E2F6D" w:rsidRPr="007B3918">
        <w:rPr>
          <w:rFonts w:ascii="Arial Armenian" w:hAnsi="Arial Armenian"/>
          <w:bCs/>
          <w:sz w:val="20"/>
          <w:szCs w:val="20"/>
          <w:lang w:val="hy-AM"/>
        </w:rPr>
        <w:t xml:space="preserve">06-113-0991-0002 </w:t>
      </w:r>
      <w:r w:rsidR="006E2F6D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6E2F6D" w:rsidRPr="007B3918">
        <w:rPr>
          <w:rFonts w:ascii="Arial Armenian" w:hAnsi="Arial Armenian" w:cs="Sylfaen"/>
          <w:sz w:val="20"/>
          <w:szCs w:val="20"/>
          <w:lang w:val="hy-AM"/>
        </w:rPr>
        <w:t xml:space="preserve"> 0,09178 </w:t>
      </w:r>
      <w:r w:rsidR="006E2F6D" w:rsidRPr="007B3918">
        <w:rPr>
          <w:rFonts w:ascii="Arial" w:hAnsi="Arial" w:cs="Arial"/>
          <w:sz w:val="20"/>
          <w:szCs w:val="20"/>
          <w:lang w:val="hy-AM"/>
        </w:rPr>
        <w:t>հա</w:t>
      </w:r>
      <w:r w:rsidR="006E2F6D" w:rsidRPr="007B3918">
        <w:rPr>
          <w:rFonts w:ascii="Arial Armenian" w:hAnsi="Arial Armenian" w:cs="Sylfaen"/>
          <w:sz w:val="20"/>
          <w:szCs w:val="20"/>
          <w:lang w:val="hy-AM"/>
        </w:rPr>
        <w:t xml:space="preserve">,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տարեկան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վարձավճարի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մեկնարկային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գինը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6E2F6D" w:rsidRPr="007B3918">
        <w:rPr>
          <w:rFonts w:ascii="Arial Armenian" w:hAnsi="Arial Armenian" w:cs="Sylfaen"/>
          <w:sz w:val="20"/>
          <w:szCs w:val="20"/>
          <w:lang w:val="hy-AM"/>
        </w:rPr>
        <w:t xml:space="preserve">1500 </w:t>
      </w:r>
      <w:r w:rsidR="006E2F6D" w:rsidRPr="007B3918">
        <w:rPr>
          <w:rFonts w:ascii="Arial" w:hAnsi="Arial" w:cs="Arial"/>
          <w:sz w:val="20"/>
          <w:szCs w:val="20"/>
          <w:lang w:val="hy-AM"/>
        </w:rPr>
        <w:t>դրամ</w:t>
      </w:r>
      <w:r w:rsidRPr="007B3918">
        <w:rPr>
          <w:rFonts w:ascii="Arial Armenian" w:hAnsi="Arial Armenian"/>
          <w:color w:val="333333"/>
          <w:sz w:val="20"/>
          <w:szCs w:val="20"/>
          <w:lang w:val="hy-AM"/>
        </w:rPr>
        <w:t>:</w:t>
      </w:r>
      <w:r w:rsidR="00CB05E3" w:rsidRPr="007B3918">
        <w:rPr>
          <w:rFonts w:ascii="Arial Armenian" w:hAnsi="Arial Armenian"/>
          <w:color w:val="333333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Լոտ</w:t>
      </w:r>
      <w:r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3: </w:t>
      </w:r>
      <w:r w:rsidR="007B3918" w:rsidRPr="007B3918">
        <w:rPr>
          <w:rFonts w:ascii="Arial Armenian" w:hAnsi="Arial Armenian"/>
          <w:bCs/>
          <w:sz w:val="20"/>
          <w:szCs w:val="20"/>
          <w:lang w:val="hy-AM"/>
        </w:rPr>
        <w:t xml:space="preserve">06-113-0991-0003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ծածկագրով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0,026263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հա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,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տարեկան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վարձավճարի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մեկնարկային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գինը</w:t>
      </w:r>
      <w:r w:rsidR="007B3918" w:rsidRPr="007B3918">
        <w:rPr>
          <w:rFonts w:ascii="Arial Armenian" w:hAnsi="Arial Armenian" w:cs="Sylfaen"/>
          <w:sz w:val="20"/>
          <w:szCs w:val="20"/>
          <w:lang w:val="hy-AM"/>
        </w:rPr>
        <w:t xml:space="preserve"> 2500 </w:t>
      </w:r>
      <w:r w:rsidR="007B3918" w:rsidRPr="007B3918">
        <w:rPr>
          <w:rFonts w:ascii="Arial" w:hAnsi="Arial" w:cs="Arial"/>
          <w:sz w:val="20"/>
          <w:szCs w:val="20"/>
          <w:lang w:val="hy-AM"/>
        </w:rPr>
        <w:t>դրամ</w:t>
      </w:r>
      <w:r w:rsidR="007B3918" w:rsidRPr="007B3918">
        <w:rPr>
          <w:rFonts w:ascii="Arial Armenian" w:hAnsi="Arial Armenian" w:cs="Arial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7B3918">
        <w:rPr>
          <w:rFonts w:ascii="Arial" w:hAnsi="Arial" w:cs="Arial"/>
          <w:color w:val="333333"/>
          <w:sz w:val="20"/>
          <w:szCs w:val="20"/>
          <w:shd w:val="clear" w:color="auto" w:fill="FFFFFF"/>
          <w:lang w:val="hy-AM"/>
        </w:rPr>
        <w:t>։</w:t>
      </w:r>
      <w:r w:rsidR="00CB05E3" w:rsidRPr="007B3918">
        <w:rPr>
          <w:rFonts w:ascii="Arial Armenian" w:hAnsi="Arial Armenian"/>
          <w:color w:val="333333"/>
          <w:sz w:val="20"/>
          <w:szCs w:val="20"/>
          <w:shd w:val="clear" w:color="auto" w:fill="FFFFFF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Մրցույթի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մասնակցության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վճարը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5000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դրամ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նախավճարի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և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նվազագույն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քայլի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չափը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մեկնարկային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գնի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5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տոկոս։</w:t>
      </w:r>
      <w:r w:rsidR="00CB05E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Հայտերի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ընդունման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վերջին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ժամկետը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202</w:t>
      </w:r>
      <w:r w:rsidR="006E2F6D" w:rsidRPr="007B3918">
        <w:rPr>
          <w:rFonts w:ascii="Arial Armenian" w:hAnsi="Arial Armenian"/>
          <w:color w:val="000000"/>
          <w:sz w:val="20"/>
          <w:szCs w:val="20"/>
          <w:lang w:val="hy-AM"/>
        </w:rPr>
        <w:t>3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թվականի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D45C01">
        <w:rPr>
          <w:rFonts w:ascii="Arial" w:hAnsi="Arial" w:cs="Arial"/>
          <w:color w:val="000000"/>
          <w:sz w:val="20"/>
          <w:szCs w:val="20"/>
          <w:lang w:val="hy-AM"/>
        </w:rPr>
        <w:t>մարտի</w:t>
      </w:r>
      <w:r w:rsidR="00CB05E3"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="00D45C01">
        <w:rPr>
          <w:rFonts w:asciiTheme="minorHAnsi" w:hAnsiTheme="minorHAnsi"/>
          <w:color w:val="000000"/>
          <w:sz w:val="20"/>
          <w:szCs w:val="20"/>
          <w:lang w:val="hy-AM"/>
        </w:rPr>
        <w:t>31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-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ժամը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17:00: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Մանրամասների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համար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դիմել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, </w:t>
      </w:r>
      <w:r w:rsidRPr="007B3918">
        <w:rPr>
          <w:rFonts w:ascii="Arial" w:hAnsi="Arial" w:cs="Arial"/>
          <w:color w:val="000000"/>
          <w:sz w:val="20"/>
          <w:szCs w:val="20"/>
          <w:lang w:val="hy-AM"/>
        </w:rPr>
        <w:t>հեռ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 xml:space="preserve">. </w:t>
      </w:r>
      <w:r w:rsidR="00D45C01">
        <w:rPr>
          <w:rFonts w:asciiTheme="minorHAnsi" w:hAnsiTheme="minorHAnsi"/>
          <w:color w:val="000000"/>
          <w:sz w:val="20"/>
          <w:szCs w:val="20"/>
          <w:lang w:val="hy-AM"/>
        </w:rPr>
        <w:t>+374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9</w:t>
      </w:r>
      <w:r w:rsidR="007B3918" w:rsidRPr="007B3918">
        <w:rPr>
          <w:rFonts w:ascii="Arial Armenian" w:hAnsi="Arial Armenian"/>
          <w:color w:val="000000"/>
          <w:sz w:val="20"/>
          <w:szCs w:val="20"/>
          <w:lang w:val="hy-AM"/>
        </w:rPr>
        <w:t>6</w:t>
      </w:r>
      <w:r w:rsidR="00D45C01">
        <w:rPr>
          <w:rFonts w:asciiTheme="minorHAnsi" w:hAnsiTheme="minorHAnsi"/>
          <w:color w:val="000000"/>
          <w:sz w:val="20"/>
          <w:szCs w:val="20"/>
          <w:lang w:val="hy-AM"/>
        </w:rPr>
        <w:t>069086</w:t>
      </w:r>
      <w:r w:rsidRPr="007B3918">
        <w:rPr>
          <w:rFonts w:ascii="Arial Armenian" w:hAnsi="Arial Armenian"/>
          <w:color w:val="000000"/>
          <w:sz w:val="20"/>
          <w:szCs w:val="20"/>
          <w:lang w:val="hy-AM"/>
        </w:rPr>
        <w:t>:</w:t>
      </w:r>
    </w:p>
    <w:p w:rsidR="00633225" w:rsidRPr="004B08F9" w:rsidRDefault="00633225" w:rsidP="0027046E">
      <w:pPr>
        <w:spacing w:line="240" w:lineRule="auto"/>
        <w:jc w:val="both"/>
        <w:rPr>
          <w:rFonts w:asciiTheme="minorHAnsi" w:hAnsiTheme="minorHAnsi"/>
          <w:lang w:val="hy-AM"/>
        </w:rPr>
      </w:pPr>
    </w:p>
    <w:p w:rsidR="00957F3C" w:rsidRPr="00BF69EE" w:rsidRDefault="00957F3C" w:rsidP="00957F3C">
      <w:pPr>
        <w:spacing w:after="0" w:line="240" w:lineRule="auto"/>
        <w:jc w:val="both"/>
        <w:rPr>
          <w:rFonts w:asciiTheme="minorHAnsi" w:hAnsiTheme="minorHAnsi" w:cs="Sylfaen"/>
          <w:sz w:val="20"/>
          <w:szCs w:val="20"/>
          <w:lang w:val="hy-AM"/>
        </w:rPr>
      </w:pPr>
    </w:p>
    <w:p w:rsidR="00F87FFA" w:rsidRPr="00BF69EE" w:rsidRDefault="00F87FFA" w:rsidP="00957F3C">
      <w:pPr>
        <w:spacing w:after="0" w:line="240" w:lineRule="auto"/>
        <w:jc w:val="both"/>
        <w:rPr>
          <w:rFonts w:asciiTheme="minorHAnsi" w:hAnsiTheme="minorHAnsi" w:cs="Sylfaen"/>
          <w:sz w:val="20"/>
          <w:szCs w:val="20"/>
          <w:lang w:val="hy-AM"/>
        </w:rPr>
      </w:pPr>
    </w:p>
    <w:sectPr w:rsidR="00F87FFA" w:rsidRPr="00BF69EE" w:rsidSect="00980663">
      <w:pgSz w:w="11907" w:h="16840" w:code="9"/>
      <w:pgMar w:top="709" w:right="708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B3B3B"/>
    <w:multiLevelType w:val="hybridMultilevel"/>
    <w:tmpl w:val="9B4AD932"/>
    <w:lvl w:ilvl="0" w:tplc="461E3CE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E2"/>
    <w:rsid w:val="00006D24"/>
    <w:rsid w:val="000203E9"/>
    <w:rsid w:val="000311DC"/>
    <w:rsid w:val="00062939"/>
    <w:rsid w:val="0007033D"/>
    <w:rsid w:val="000822D5"/>
    <w:rsid w:val="000C7069"/>
    <w:rsid w:val="000F7505"/>
    <w:rsid w:val="0010574D"/>
    <w:rsid w:val="00111CE2"/>
    <w:rsid w:val="00130837"/>
    <w:rsid w:val="00152BE2"/>
    <w:rsid w:val="00160207"/>
    <w:rsid w:val="001B23E7"/>
    <w:rsid w:val="001C1B4E"/>
    <w:rsid w:val="001C60E9"/>
    <w:rsid w:val="001D0F25"/>
    <w:rsid w:val="002248E3"/>
    <w:rsid w:val="00225A8D"/>
    <w:rsid w:val="00265C79"/>
    <w:rsid w:val="0027046E"/>
    <w:rsid w:val="00287F96"/>
    <w:rsid w:val="0029305A"/>
    <w:rsid w:val="00293F0D"/>
    <w:rsid w:val="002B49A6"/>
    <w:rsid w:val="002B4B9D"/>
    <w:rsid w:val="002D2BF7"/>
    <w:rsid w:val="002D6135"/>
    <w:rsid w:val="002E34EE"/>
    <w:rsid w:val="002E4833"/>
    <w:rsid w:val="002F6F3A"/>
    <w:rsid w:val="00302704"/>
    <w:rsid w:val="003047A5"/>
    <w:rsid w:val="003119EB"/>
    <w:rsid w:val="003143CD"/>
    <w:rsid w:val="003264B9"/>
    <w:rsid w:val="0035266A"/>
    <w:rsid w:val="00380E1E"/>
    <w:rsid w:val="003970A1"/>
    <w:rsid w:val="003A4A74"/>
    <w:rsid w:val="003C22B1"/>
    <w:rsid w:val="003C5728"/>
    <w:rsid w:val="003C6E7F"/>
    <w:rsid w:val="003C716B"/>
    <w:rsid w:val="003F4CE4"/>
    <w:rsid w:val="0042734B"/>
    <w:rsid w:val="00457194"/>
    <w:rsid w:val="00466232"/>
    <w:rsid w:val="00467EB5"/>
    <w:rsid w:val="004806D3"/>
    <w:rsid w:val="00485E7F"/>
    <w:rsid w:val="00494F2B"/>
    <w:rsid w:val="004A1CD7"/>
    <w:rsid w:val="004B08F9"/>
    <w:rsid w:val="0053268B"/>
    <w:rsid w:val="0054111C"/>
    <w:rsid w:val="00546768"/>
    <w:rsid w:val="00554B9A"/>
    <w:rsid w:val="00580DA1"/>
    <w:rsid w:val="005B1099"/>
    <w:rsid w:val="005E4E02"/>
    <w:rsid w:val="005E7A9E"/>
    <w:rsid w:val="00605587"/>
    <w:rsid w:val="00633225"/>
    <w:rsid w:val="00646858"/>
    <w:rsid w:val="00662A1A"/>
    <w:rsid w:val="00670426"/>
    <w:rsid w:val="00670ACA"/>
    <w:rsid w:val="006A07F7"/>
    <w:rsid w:val="006C4541"/>
    <w:rsid w:val="006D421D"/>
    <w:rsid w:val="006E20EE"/>
    <w:rsid w:val="006E2F6D"/>
    <w:rsid w:val="006F33CF"/>
    <w:rsid w:val="0071102D"/>
    <w:rsid w:val="00723520"/>
    <w:rsid w:val="00760C06"/>
    <w:rsid w:val="0076701E"/>
    <w:rsid w:val="00772510"/>
    <w:rsid w:val="0077655D"/>
    <w:rsid w:val="00785D87"/>
    <w:rsid w:val="00786CC4"/>
    <w:rsid w:val="007B2547"/>
    <w:rsid w:val="007B3918"/>
    <w:rsid w:val="007B7675"/>
    <w:rsid w:val="007D3082"/>
    <w:rsid w:val="007F2101"/>
    <w:rsid w:val="00816E1C"/>
    <w:rsid w:val="00817817"/>
    <w:rsid w:val="00845C2F"/>
    <w:rsid w:val="00854B88"/>
    <w:rsid w:val="00880B3B"/>
    <w:rsid w:val="008932C9"/>
    <w:rsid w:val="008A1EC6"/>
    <w:rsid w:val="008D20D5"/>
    <w:rsid w:val="008D3543"/>
    <w:rsid w:val="008D75F3"/>
    <w:rsid w:val="008E18B5"/>
    <w:rsid w:val="008F398D"/>
    <w:rsid w:val="009148DE"/>
    <w:rsid w:val="00927B4C"/>
    <w:rsid w:val="00941B15"/>
    <w:rsid w:val="00957F3C"/>
    <w:rsid w:val="009635BC"/>
    <w:rsid w:val="00980663"/>
    <w:rsid w:val="00995E34"/>
    <w:rsid w:val="009A151E"/>
    <w:rsid w:val="009A51FA"/>
    <w:rsid w:val="009B180B"/>
    <w:rsid w:val="009B7FB6"/>
    <w:rsid w:val="009D211D"/>
    <w:rsid w:val="009D64A8"/>
    <w:rsid w:val="009F126F"/>
    <w:rsid w:val="009F44FC"/>
    <w:rsid w:val="00A115C8"/>
    <w:rsid w:val="00A22C61"/>
    <w:rsid w:val="00A24FA9"/>
    <w:rsid w:val="00A45268"/>
    <w:rsid w:val="00A91F56"/>
    <w:rsid w:val="00A94CFF"/>
    <w:rsid w:val="00AB60C3"/>
    <w:rsid w:val="00AC1604"/>
    <w:rsid w:val="00AC44F5"/>
    <w:rsid w:val="00AE48C6"/>
    <w:rsid w:val="00AE7D61"/>
    <w:rsid w:val="00B141FD"/>
    <w:rsid w:val="00B17EE0"/>
    <w:rsid w:val="00B73CF9"/>
    <w:rsid w:val="00B749A0"/>
    <w:rsid w:val="00B74CC2"/>
    <w:rsid w:val="00B764C4"/>
    <w:rsid w:val="00B86AB2"/>
    <w:rsid w:val="00BC76B1"/>
    <w:rsid w:val="00BE2535"/>
    <w:rsid w:val="00BE53C5"/>
    <w:rsid w:val="00BF1C99"/>
    <w:rsid w:val="00BF69EE"/>
    <w:rsid w:val="00C000B6"/>
    <w:rsid w:val="00C1037C"/>
    <w:rsid w:val="00C21392"/>
    <w:rsid w:val="00C231E2"/>
    <w:rsid w:val="00C34CD8"/>
    <w:rsid w:val="00C35127"/>
    <w:rsid w:val="00C47E41"/>
    <w:rsid w:val="00C66A96"/>
    <w:rsid w:val="00C7347F"/>
    <w:rsid w:val="00C74EA1"/>
    <w:rsid w:val="00C7691A"/>
    <w:rsid w:val="00C8195C"/>
    <w:rsid w:val="00C96280"/>
    <w:rsid w:val="00CA0225"/>
    <w:rsid w:val="00CA478F"/>
    <w:rsid w:val="00CA4D23"/>
    <w:rsid w:val="00CA5694"/>
    <w:rsid w:val="00CB0339"/>
    <w:rsid w:val="00CB05E3"/>
    <w:rsid w:val="00CB60EB"/>
    <w:rsid w:val="00CC6ABF"/>
    <w:rsid w:val="00CD2987"/>
    <w:rsid w:val="00CD7DC0"/>
    <w:rsid w:val="00CE07E1"/>
    <w:rsid w:val="00D04F1D"/>
    <w:rsid w:val="00D27737"/>
    <w:rsid w:val="00D36CD1"/>
    <w:rsid w:val="00D41396"/>
    <w:rsid w:val="00D45C01"/>
    <w:rsid w:val="00D8124B"/>
    <w:rsid w:val="00D926B9"/>
    <w:rsid w:val="00DB53FF"/>
    <w:rsid w:val="00DD54E5"/>
    <w:rsid w:val="00DE0989"/>
    <w:rsid w:val="00E306CA"/>
    <w:rsid w:val="00E50444"/>
    <w:rsid w:val="00E93D21"/>
    <w:rsid w:val="00E94772"/>
    <w:rsid w:val="00EB5767"/>
    <w:rsid w:val="00ED26E8"/>
    <w:rsid w:val="00EE521C"/>
    <w:rsid w:val="00F154AC"/>
    <w:rsid w:val="00F374C3"/>
    <w:rsid w:val="00F644C6"/>
    <w:rsid w:val="00F77496"/>
    <w:rsid w:val="00F801B4"/>
    <w:rsid w:val="00F87FFA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530653-DF41-4A79-B43F-FE16F92F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1CE2"/>
    <w:pPr>
      <w:spacing w:after="0" w:line="240" w:lineRule="auto"/>
      <w:ind w:firstLine="720"/>
      <w:jc w:val="both"/>
    </w:pPr>
    <w:rPr>
      <w:rFonts w:ascii="Times Armenian" w:eastAsia="Times New Roman" w:hAnsi="Times Armeni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11CE2"/>
    <w:rPr>
      <w:rFonts w:ascii="Times Armenian" w:eastAsia="Times New Roman" w:hAnsi="Times Armenian" w:cs="Times New Roman"/>
      <w:sz w:val="24"/>
      <w:szCs w:val="24"/>
    </w:rPr>
  </w:style>
  <w:style w:type="paragraph" w:styleId="a5">
    <w:name w:val="No Spacing"/>
    <w:uiPriority w:val="1"/>
    <w:qFormat/>
    <w:rsid w:val="00646858"/>
    <w:rPr>
      <w:rFonts w:ascii="GHEA Grapalat" w:hAnsi="GHEA Grapalat"/>
      <w:sz w:val="22"/>
      <w:szCs w:val="22"/>
    </w:rPr>
  </w:style>
  <w:style w:type="character" w:styleId="a6">
    <w:name w:val="Emphasis"/>
    <w:basedOn w:val="a0"/>
    <w:qFormat/>
    <w:rsid w:val="0007033D"/>
    <w:rPr>
      <w:i/>
      <w:iCs/>
    </w:rPr>
  </w:style>
  <w:style w:type="character" w:styleId="a7">
    <w:name w:val="Strong"/>
    <w:basedOn w:val="a0"/>
    <w:uiPriority w:val="22"/>
    <w:qFormat/>
    <w:rsid w:val="009A51FA"/>
    <w:rPr>
      <w:b/>
      <w:bCs/>
    </w:rPr>
  </w:style>
  <w:style w:type="paragraph" w:styleId="a8">
    <w:name w:val="Normal (Web)"/>
    <w:basedOn w:val="a"/>
    <w:uiPriority w:val="99"/>
    <w:unhideWhenUsed/>
    <w:rsid w:val="003F4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Ð³Ûï³ñ³ñáõÃÛáõÝ</vt:lpstr>
      <vt:lpstr>Ð³Ûï³ñ³ñáõÃÛáõÝ</vt:lpstr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Ð³Ûï³ñ³ñáõÃÛáõÝ</dc:title>
  <dc:creator>user</dc:creator>
  <cp:lastModifiedBy>Учетная запись Майкрософт</cp:lastModifiedBy>
  <cp:revision>5</cp:revision>
  <dcterms:created xsi:type="dcterms:W3CDTF">2023-03-03T09:30:00Z</dcterms:created>
  <dcterms:modified xsi:type="dcterms:W3CDTF">2023-03-03T13:56:00Z</dcterms:modified>
</cp:coreProperties>
</file>