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A3" w:rsidRDefault="004448A3" w:rsidP="004448A3">
      <w:pPr>
        <w:jc w:val="center"/>
        <w:rPr>
          <w:b/>
          <w:lang w:val="hy-AM"/>
        </w:rPr>
      </w:pPr>
      <w:r>
        <w:rPr>
          <w:b/>
          <w:lang w:val="hy-AM"/>
        </w:rPr>
        <w:t>Հ Ա Յ Տ Ա Ր Ա Ր ՈՒ Թ Յ ՈՒ Ն</w:t>
      </w:r>
    </w:p>
    <w:p w:rsidR="004448A3" w:rsidRDefault="004448A3" w:rsidP="004448A3">
      <w:pPr>
        <w:jc w:val="center"/>
        <w:rPr>
          <w:b/>
        </w:rPr>
      </w:pPr>
    </w:p>
    <w:p w:rsidR="004448A3" w:rsidRDefault="004448A3" w:rsidP="004448A3">
      <w:pPr>
        <w:rPr>
          <w:b/>
          <w:sz w:val="21"/>
          <w:szCs w:val="21"/>
          <w:lang w:val="hy-AM"/>
        </w:rPr>
      </w:pPr>
      <w:r>
        <w:rPr>
          <w:b/>
          <w:sz w:val="21"/>
          <w:szCs w:val="21"/>
          <w:lang w:val="hy-AM"/>
        </w:rPr>
        <w:t xml:space="preserve">Վեդի </w:t>
      </w:r>
      <w:r w:rsidRPr="00E313E0">
        <w:rPr>
          <w:b/>
          <w:sz w:val="21"/>
          <w:szCs w:val="21"/>
          <w:lang w:val="hy-AM"/>
        </w:rPr>
        <w:t xml:space="preserve">համայնք                                                                                                  </w:t>
      </w:r>
      <w:r w:rsidRPr="00E313E0">
        <w:rPr>
          <w:b/>
          <w:sz w:val="22"/>
          <w:szCs w:val="22"/>
          <w:lang w:val="hy-AM"/>
        </w:rPr>
        <w:t xml:space="preserve"> </w:t>
      </w:r>
      <w:r w:rsidR="00BD6C85">
        <w:rPr>
          <w:b/>
          <w:sz w:val="22"/>
          <w:szCs w:val="22"/>
          <w:lang w:val="hy-AM"/>
        </w:rPr>
        <w:t>19</w:t>
      </w:r>
      <w:r w:rsidR="00E313E0" w:rsidRPr="00E313E0">
        <w:rPr>
          <w:b/>
          <w:sz w:val="22"/>
          <w:szCs w:val="22"/>
          <w:lang w:val="hy-AM"/>
        </w:rPr>
        <w:t xml:space="preserve">-ը </w:t>
      </w:r>
      <w:r w:rsidR="00BD6C85">
        <w:rPr>
          <w:b/>
          <w:sz w:val="22"/>
          <w:szCs w:val="22"/>
          <w:lang w:val="hy-AM"/>
        </w:rPr>
        <w:t>հուլիսի</w:t>
      </w:r>
      <w:r w:rsidRPr="00E313E0">
        <w:rPr>
          <w:b/>
          <w:sz w:val="22"/>
          <w:szCs w:val="22"/>
          <w:lang w:val="hy-AM"/>
        </w:rPr>
        <w:t xml:space="preserve"> 2023թ</w:t>
      </w:r>
      <w:r w:rsidRPr="00E313E0">
        <w:rPr>
          <w:b/>
          <w:sz w:val="21"/>
          <w:szCs w:val="21"/>
          <w:lang w:val="hy-AM"/>
        </w:rPr>
        <w:t>.</w:t>
      </w:r>
    </w:p>
    <w:p w:rsidR="004448A3" w:rsidRDefault="004448A3" w:rsidP="004448A3">
      <w:pPr>
        <w:rPr>
          <w:b/>
          <w:sz w:val="20"/>
          <w:szCs w:val="20"/>
          <w:lang w:val="hy-AM"/>
        </w:rPr>
      </w:pPr>
    </w:p>
    <w:p w:rsidR="004448A3" w:rsidRDefault="004448A3" w:rsidP="004448A3">
      <w:pPr>
        <w:rPr>
          <w:b/>
          <w:i/>
          <w:sz w:val="22"/>
          <w:szCs w:val="22"/>
          <w:lang w:val="hy-AM"/>
        </w:rPr>
      </w:pPr>
      <w:r>
        <w:rPr>
          <w:b/>
          <w:i/>
          <w:sz w:val="22"/>
          <w:szCs w:val="22"/>
          <w:lang w:val="hy-AM"/>
        </w:rPr>
        <w:t>ՀՀ Արարատի մարզի Վեդու համայնքապետարանը հայտարարում է մրցույթ՝</w:t>
      </w:r>
    </w:p>
    <w:p w:rsidR="004448A3" w:rsidRDefault="004448A3" w:rsidP="004448A3">
      <w:pPr>
        <w:jc w:val="both"/>
        <w:rPr>
          <w:b/>
          <w:sz w:val="20"/>
          <w:szCs w:val="20"/>
          <w:lang w:val="hy-AM"/>
        </w:rPr>
      </w:pPr>
    </w:p>
    <w:p w:rsidR="00E313E0" w:rsidRPr="0065104A" w:rsidRDefault="004448A3" w:rsidP="0065104A">
      <w:pPr>
        <w:jc w:val="center"/>
        <w:rPr>
          <w:rFonts w:cs="Arial Armenian"/>
          <w:b/>
          <w:bCs/>
          <w:lang w:val="hy-AM"/>
        </w:rPr>
      </w:pPr>
      <w:r>
        <w:rPr>
          <w:b/>
          <w:bCs/>
          <w:lang w:val="hy-AM"/>
        </w:rPr>
        <w:t>ՀԱՅԱՍՏԱՆԻ</w:t>
      </w:r>
      <w:r>
        <w:rPr>
          <w:rFonts w:cs="Arial Armenian"/>
          <w:b/>
          <w:bCs/>
          <w:lang w:val="hy-AM"/>
        </w:rPr>
        <w:t xml:space="preserve"> </w:t>
      </w:r>
      <w:r>
        <w:rPr>
          <w:b/>
          <w:bCs/>
          <w:lang w:val="hy-AM"/>
        </w:rPr>
        <w:t>ՀԱՆՐԱՊԵՏՈՒԹՅԱՆ</w:t>
      </w:r>
      <w:r>
        <w:rPr>
          <w:rFonts w:cs="Arial Armenian"/>
          <w:b/>
          <w:bCs/>
          <w:lang w:val="hy-AM"/>
        </w:rPr>
        <w:t xml:space="preserve"> </w:t>
      </w:r>
      <w:r>
        <w:rPr>
          <w:b/>
          <w:bCs/>
          <w:lang w:val="hy-AM"/>
        </w:rPr>
        <w:t xml:space="preserve">ԱՐԱՐԱՏԻ </w:t>
      </w:r>
      <w:r>
        <w:rPr>
          <w:rFonts w:cs="Arial Armenian"/>
          <w:b/>
          <w:bCs/>
          <w:lang w:val="hy-AM"/>
        </w:rPr>
        <w:t xml:space="preserve"> </w:t>
      </w:r>
      <w:r>
        <w:rPr>
          <w:b/>
          <w:bCs/>
          <w:lang w:val="hy-AM"/>
        </w:rPr>
        <w:t>ՄԱՐԶԻ</w:t>
      </w:r>
      <w:r>
        <w:rPr>
          <w:rFonts w:cs="Arial Armenian"/>
          <w:b/>
          <w:bCs/>
          <w:lang w:val="hy-AM"/>
        </w:rPr>
        <w:t xml:space="preserve"> </w:t>
      </w:r>
      <w:r>
        <w:rPr>
          <w:b/>
          <w:bCs/>
          <w:lang w:val="hy-AM"/>
        </w:rPr>
        <w:t>ՎԵԴՈՒ  ՀԱՄԱՅՆՔԱՊԵՏԱՐԱՆԻ</w:t>
      </w:r>
      <w:r>
        <w:rPr>
          <w:rFonts w:cs="Arial Armenian"/>
          <w:b/>
          <w:bCs/>
          <w:lang w:val="hy-AM"/>
        </w:rPr>
        <w:t xml:space="preserve"> </w:t>
      </w:r>
      <w:r>
        <w:rPr>
          <w:b/>
          <w:bCs/>
          <w:lang w:val="hy-AM"/>
        </w:rPr>
        <w:t>ԱՇԽԱՏԱԿԱԶՄԻ</w:t>
      </w:r>
      <w:r>
        <w:rPr>
          <w:b/>
          <w:lang w:val="hy-AM"/>
        </w:rPr>
        <w:t xml:space="preserve"> </w:t>
      </w:r>
      <w:r w:rsidR="0065104A">
        <w:rPr>
          <w:b/>
          <w:lang w:val="hy-AM"/>
        </w:rPr>
        <w:t>ՖԻՆԱՆՍԱՏՆՏԵՍԱԳԻՏԱԿԱՆ</w:t>
      </w:r>
      <w:r w:rsidR="007F6EAA">
        <w:rPr>
          <w:b/>
          <w:bCs/>
          <w:lang w:val="hy-AM"/>
        </w:rPr>
        <w:t xml:space="preserve"> ԲԱԺՆԻ ԳԼԽԱՎՈՐ ՄԱՍՆԱԳԵՏԻ</w:t>
      </w:r>
      <w:r>
        <w:rPr>
          <w:rFonts w:cs="Arial Armenian"/>
          <w:b/>
          <w:bCs/>
          <w:lang w:val="hy-AM"/>
        </w:rPr>
        <w:t xml:space="preserve"> </w:t>
      </w:r>
      <w:r w:rsidR="0065104A" w:rsidRPr="0065104A">
        <w:rPr>
          <w:rFonts w:cs="Arial Armenian"/>
          <w:b/>
          <w:bCs/>
          <w:lang w:val="hy-AM"/>
        </w:rPr>
        <w:t>(</w:t>
      </w:r>
      <w:r w:rsidR="00EF1000">
        <w:rPr>
          <w:rFonts w:cs="Arial Armenian"/>
          <w:b/>
          <w:bCs/>
          <w:lang w:val="hy-AM"/>
        </w:rPr>
        <w:t>ՖԻՆԱՆՍԻՍՏ</w:t>
      </w:r>
      <w:r w:rsidR="0065104A" w:rsidRPr="0065104A">
        <w:rPr>
          <w:rFonts w:cs="Arial Armenian"/>
          <w:b/>
          <w:bCs/>
          <w:lang w:val="hy-AM"/>
        </w:rPr>
        <w:t>)</w:t>
      </w:r>
    </w:p>
    <w:p w:rsidR="004448A3" w:rsidRDefault="004448A3" w:rsidP="00D22EBD">
      <w:pPr>
        <w:ind w:right="-57"/>
        <w:jc w:val="center"/>
        <w:rPr>
          <w:sz w:val="22"/>
          <w:szCs w:val="22"/>
          <w:lang w:val="hy-AM"/>
        </w:rPr>
      </w:pPr>
      <w:r>
        <w:rPr>
          <w:sz w:val="22"/>
          <w:szCs w:val="22"/>
          <w:lang w:val="hy-AM"/>
        </w:rPr>
        <w:t>(</w:t>
      </w:r>
      <w:r>
        <w:rPr>
          <w:b/>
          <w:sz w:val="22"/>
          <w:szCs w:val="22"/>
          <w:lang w:val="hy-AM"/>
        </w:rPr>
        <w:t>ծածկագիր՝ 2</w:t>
      </w:r>
      <w:r>
        <w:rPr>
          <w:rFonts w:ascii="Cambria Math" w:hAnsi="Cambria Math" w:cs="Cambria Math"/>
          <w:b/>
          <w:sz w:val="22"/>
          <w:szCs w:val="22"/>
          <w:lang w:val="hy-AM"/>
        </w:rPr>
        <w:t>․</w:t>
      </w:r>
      <w:r>
        <w:rPr>
          <w:b/>
          <w:sz w:val="22"/>
          <w:szCs w:val="22"/>
          <w:lang w:val="hy-AM"/>
        </w:rPr>
        <w:t>3</w:t>
      </w:r>
      <w:r>
        <w:rPr>
          <w:b/>
          <w:bCs/>
          <w:sz w:val="22"/>
          <w:szCs w:val="22"/>
          <w:lang w:val="hy-AM"/>
        </w:rPr>
        <w:t>-</w:t>
      </w:r>
      <w:r w:rsidR="008762F6">
        <w:rPr>
          <w:b/>
          <w:bCs/>
          <w:sz w:val="22"/>
          <w:szCs w:val="22"/>
          <w:lang w:val="hy-AM"/>
        </w:rPr>
        <w:t>2</w:t>
      </w:r>
      <w:r w:rsidR="00EF1000">
        <w:rPr>
          <w:b/>
          <w:bCs/>
          <w:sz w:val="22"/>
          <w:szCs w:val="22"/>
          <w:lang w:val="hy-AM"/>
        </w:rPr>
        <w:t>9</w:t>
      </w:r>
      <w:r>
        <w:rPr>
          <w:sz w:val="22"/>
          <w:szCs w:val="22"/>
          <w:lang w:val="hy-AM"/>
        </w:rPr>
        <w:t>)</w:t>
      </w:r>
    </w:p>
    <w:p w:rsidR="004448A3" w:rsidRDefault="004448A3" w:rsidP="004448A3">
      <w:pPr>
        <w:jc w:val="center"/>
        <w:rPr>
          <w:rFonts w:cs="Arial Armenian"/>
          <w:b/>
          <w:bCs/>
          <w:lang w:val="hy-AM"/>
        </w:rPr>
      </w:pPr>
      <w:r>
        <w:rPr>
          <w:b/>
          <w:shd w:val="clear" w:color="auto" w:fill="FFFFFF"/>
          <w:lang w:val="hy-AM"/>
        </w:rPr>
        <w:t xml:space="preserve"> </w:t>
      </w:r>
      <w:r>
        <w:rPr>
          <w:b/>
          <w:lang w:val="hy-AM"/>
        </w:rPr>
        <w:t xml:space="preserve">  համայնքային ծառայության թափուր պաշտոնը զբաղեցնելու համար</w:t>
      </w:r>
    </w:p>
    <w:p w:rsidR="004448A3" w:rsidRDefault="004448A3" w:rsidP="004448A3">
      <w:pPr>
        <w:jc w:val="center"/>
        <w:rPr>
          <w:b/>
          <w:lang w:val="hy-AM"/>
        </w:rPr>
      </w:pPr>
    </w:p>
    <w:p w:rsidR="004448A3" w:rsidRDefault="004448A3" w:rsidP="004448A3">
      <w:pPr>
        <w:jc w:val="both"/>
        <w:rPr>
          <w:b/>
          <w:bCs/>
          <w:i/>
          <w:sz w:val="21"/>
          <w:szCs w:val="21"/>
          <w:lang w:val="hy-AM"/>
        </w:rPr>
      </w:pPr>
      <w:r>
        <w:rPr>
          <w:b/>
          <w:bCs/>
          <w:i/>
          <w:sz w:val="21"/>
          <w:szCs w:val="21"/>
          <w:lang w:val="hy-AM"/>
        </w:rPr>
        <w:t>Նշված պաշտոնը զբաղեցնող համայնքային ծառայողն իրականացնում է պաշտոնի անձնագրով սահմանված հետևյալ հիմնական գործառույթները՝</w:t>
      </w:r>
    </w:p>
    <w:p w:rsidR="004448A3" w:rsidRDefault="004448A3" w:rsidP="004448A3">
      <w:pPr>
        <w:jc w:val="both"/>
        <w:rPr>
          <w:b/>
          <w:bCs/>
          <w:i/>
          <w:sz w:val="21"/>
          <w:szCs w:val="21"/>
          <w:lang w:val="hy-AM"/>
        </w:rPr>
      </w:pPr>
    </w:p>
    <w:p w:rsidR="00EF1000" w:rsidRDefault="00EF1000" w:rsidP="00EF1000">
      <w:pPr>
        <w:shd w:val="clear" w:color="auto" w:fill="FFFFFF"/>
        <w:ind w:right="24"/>
        <w:jc w:val="both"/>
        <w:rPr>
          <w:sz w:val="22"/>
          <w:szCs w:val="22"/>
          <w:lang w:val="hy-AM"/>
        </w:rPr>
      </w:pPr>
      <w:r w:rsidRPr="00EF1000">
        <w:rPr>
          <w:b/>
          <w:sz w:val="22"/>
          <w:szCs w:val="22"/>
          <w:lang w:val="hy-AM"/>
        </w:rPr>
        <w:t>ա)</w:t>
      </w:r>
      <w:r>
        <w:rPr>
          <w:sz w:val="22"/>
          <w:szCs w:val="22"/>
          <w:lang w:val="hy-AM"/>
        </w:rPr>
        <w:t xml:space="preserve"> կատարում է բաժնի պետի հանձնարարությունները`  ժամանակին և պատշաճ որակով.</w:t>
      </w:r>
    </w:p>
    <w:p w:rsidR="00EF1000" w:rsidRDefault="00EF1000" w:rsidP="00EF1000">
      <w:pPr>
        <w:shd w:val="clear" w:color="auto" w:fill="FFFFFF"/>
        <w:ind w:right="24"/>
        <w:jc w:val="both"/>
        <w:rPr>
          <w:sz w:val="22"/>
          <w:szCs w:val="22"/>
          <w:lang w:val="hy-AM"/>
        </w:rPr>
      </w:pPr>
      <w:r>
        <w:rPr>
          <w:b/>
          <w:sz w:val="22"/>
          <w:szCs w:val="22"/>
          <w:lang w:val="hy-AM"/>
        </w:rPr>
        <w:t>բ</w:t>
      </w:r>
      <w:r w:rsidRPr="00EF1000">
        <w:rPr>
          <w:b/>
          <w:sz w:val="22"/>
          <w:szCs w:val="22"/>
          <w:lang w:val="hy-AM"/>
        </w:rPr>
        <w:t>)</w:t>
      </w:r>
      <w:r>
        <w:rPr>
          <w:sz w:val="22"/>
          <w:szCs w:val="22"/>
          <w:lang w:val="hy-AM"/>
        </w:rPr>
        <w:t xml:space="preserve">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w:t>
      </w:r>
    </w:p>
    <w:p w:rsidR="00EF1000" w:rsidRDefault="00EF1000" w:rsidP="00EF1000">
      <w:pPr>
        <w:shd w:val="clear" w:color="auto" w:fill="FFFFFF"/>
        <w:ind w:right="24"/>
        <w:jc w:val="both"/>
        <w:rPr>
          <w:sz w:val="22"/>
          <w:szCs w:val="22"/>
          <w:lang w:val="hy-AM"/>
        </w:rPr>
      </w:pPr>
      <w:r>
        <w:rPr>
          <w:b/>
          <w:sz w:val="22"/>
          <w:szCs w:val="22"/>
          <w:lang w:val="hy-AM"/>
        </w:rPr>
        <w:t>գ</w:t>
      </w:r>
      <w:r w:rsidRPr="00EF1000">
        <w:rPr>
          <w:b/>
          <w:sz w:val="22"/>
          <w:szCs w:val="22"/>
          <w:lang w:val="hy-AM"/>
        </w:rPr>
        <w:t>)</w:t>
      </w:r>
      <w:r>
        <w:rPr>
          <w:sz w:val="22"/>
          <w:szCs w:val="22"/>
          <w:lang w:val="hy-AM"/>
        </w:rPr>
        <w:t xml:space="preserve"> 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p>
    <w:p w:rsidR="00EF1000" w:rsidRDefault="00EF1000" w:rsidP="00EF1000">
      <w:pPr>
        <w:shd w:val="clear" w:color="auto" w:fill="FFFFFF"/>
        <w:ind w:right="24"/>
        <w:jc w:val="both"/>
        <w:rPr>
          <w:sz w:val="22"/>
          <w:szCs w:val="22"/>
          <w:lang w:val="hy-AM"/>
        </w:rPr>
      </w:pPr>
      <w:r>
        <w:rPr>
          <w:b/>
          <w:sz w:val="22"/>
          <w:szCs w:val="22"/>
          <w:lang w:val="hy-AM"/>
        </w:rPr>
        <w:t>դ</w:t>
      </w:r>
      <w:r w:rsidRPr="00EF1000">
        <w:rPr>
          <w:b/>
          <w:sz w:val="22"/>
          <w:szCs w:val="22"/>
          <w:lang w:val="hy-AM"/>
        </w:rPr>
        <w:t>)</w:t>
      </w:r>
      <w:r>
        <w:rPr>
          <w:sz w:val="22"/>
          <w:szCs w:val="22"/>
          <w:lang w:val="hy-AM"/>
        </w:rPr>
        <w:t xml:space="preserve"> 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EF1000" w:rsidRDefault="00EF1000" w:rsidP="00EF1000">
      <w:pPr>
        <w:shd w:val="clear" w:color="auto" w:fill="FFFFFF"/>
        <w:ind w:right="24"/>
        <w:jc w:val="both"/>
        <w:rPr>
          <w:sz w:val="22"/>
          <w:szCs w:val="22"/>
          <w:lang w:val="hy-AM"/>
        </w:rPr>
      </w:pPr>
      <w:r>
        <w:rPr>
          <w:b/>
          <w:sz w:val="22"/>
          <w:szCs w:val="22"/>
          <w:lang w:val="hy-AM"/>
        </w:rPr>
        <w:t>ե</w:t>
      </w:r>
      <w:r w:rsidRPr="00EF1000">
        <w:rPr>
          <w:b/>
          <w:sz w:val="22"/>
          <w:szCs w:val="22"/>
          <w:lang w:val="hy-AM"/>
        </w:rPr>
        <w:t>)</w:t>
      </w:r>
      <w:r>
        <w:rPr>
          <w:sz w:val="22"/>
          <w:szCs w:val="22"/>
          <w:lang w:val="hy-AM"/>
        </w:rPr>
        <w:t xml:space="preserve"> ստորագրում է իր կողմից պատրաստվող փաստաթղթերը.</w:t>
      </w:r>
    </w:p>
    <w:p w:rsidR="00EF1000" w:rsidRDefault="00EF1000" w:rsidP="00EF1000">
      <w:pPr>
        <w:shd w:val="clear" w:color="auto" w:fill="FFFFFF"/>
        <w:ind w:right="24"/>
        <w:jc w:val="both"/>
        <w:rPr>
          <w:sz w:val="22"/>
          <w:szCs w:val="22"/>
          <w:lang w:val="hy-AM"/>
        </w:rPr>
      </w:pPr>
      <w:r>
        <w:rPr>
          <w:b/>
          <w:sz w:val="22"/>
          <w:szCs w:val="22"/>
          <w:lang w:val="hy-AM"/>
        </w:rPr>
        <w:t>զ</w:t>
      </w:r>
      <w:r w:rsidRPr="00EF1000">
        <w:rPr>
          <w:b/>
          <w:sz w:val="22"/>
          <w:szCs w:val="22"/>
          <w:lang w:val="hy-AM"/>
        </w:rPr>
        <w:t>)</w:t>
      </w:r>
      <w:r>
        <w:rPr>
          <w:sz w:val="22"/>
          <w:szCs w:val="22"/>
          <w:lang w:val="hy-AM"/>
        </w:rPr>
        <w:t xml:space="preserve"> բաժնի պետի հանձնարարությամբ համայնքային ենթակայության կազմակերպություններից ընդունում է ծախսերի նախահաշիվները, կատարում է ծախսերի, ինչպես նաև սպասվելիք եկամուտների հաշվառումը.</w:t>
      </w:r>
    </w:p>
    <w:p w:rsidR="00EF1000" w:rsidRDefault="00EF1000" w:rsidP="00EF1000">
      <w:pPr>
        <w:shd w:val="clear" w:color="auto" w:fill="FFFFFF"/>
        <w:ind w:right="24"/>
        <w:jc w:val="both"/>
        <w:rPr>
          <w:sz w:val="22"/>
          <w:szCs w:val="22"/>
          <w:lang w:val="hy-AM"/>
        </w:rPr>
      </w:pPr>
      <w:r>
        <w:rPr>
          <w:b/>
          <w:sz w:val="22"/>
          <w:szCs w:val="22"/>
          <w:lang w:val="hy-AM"/>
        </w:rPr>
        <w:t>է</w:t>
      </w:r>
      <w:r w:rsidRPr="00EF1000">
        <w:rPr>
          <w:b/>
          <w:sz w:val="22"/>
          <w:szCs w:val="22"/>
          <w:lang w:val="hy-AM"/>
        </w:rPr>
        <w:t>)</w:t>
      </w:r>
      <w:r>
        <w:rPr>
          <w:sz w:val="22"/>
          <w:szCs w:val="22"/>
          <w:lang w:val="hy-AM"/>
        </w:rPr>
        <w:t xml:space="preserve"> մասնակցում է համայնքի ավագանու հաստատմանը ներկայացվող համայնքի բյուջեի, դրանում առաջարկվող փոփոխությունների, բյուջեի կատարման վերաբերյալ եռամսյա հաղորդումների ու տարեկան հաշվետվության որոշման նախագծերի կազմման աշխատանքներին, կատարում է բյուջեի նախագծի հաշվարկները.</w:t>
      </w:r>
    </w:p>
    <w:p w:rsidR="00EF1000" w:rsidRDefault="00EF1000" w:rsidP="00EF1000">
      <w:pPr>
        <w:shd w:val="clear" w:color="auto" w:fill="FFFFFF"/>
        <w:ind w:right="24"/>
        <w:jc w:val="both"/>
        <w:rPr>
          <w:sz w:val="22"/>
          <w:szCs w:val="22"/>
          <w:lang w:val="hy-AM"/>
        </w:rPr>
      </w:pPr>
      <w:r>
        <w:rPr>
          <w:b/>
          <w:sz w:val="22"/>
          <w:szCs w:val="22"/>
          <w:lang w:val="hy-AM"/>
        </w:rPr>
        <w:t>ը</w:t>
      </w:r>
      <w:r w:rsidRPr="00EF1000">
        <w:rPr>
          <w:b/>
          <w:sz w:val="22"/>
          <w:szCs w:val="22"/>
          <w:lang w:val="hy-AM"/>
        </w:rPr>
        <w:t>)</w:t>
      </w:r>
      <w:r>
        <w:rPr>
          <w:sz w:val="22"/>
          <w:szCs w:val="22"/>
          <w:lang w:val="hy-AM"/>
        </w:rPr>
        <w:t xml:space="preserve"> համայնքային ենթակայության կազմակերպություններից ընդունում է հաշվապահական հաշվետվությունները, հաշվեկշիռները և բաժնի պետին է ներկայացնում անհրաժեշտ եզրակացություններ ծախսերի ու եկամուտների վերաբերյալ.</w:t>
      </w:r>
    </w:p>
    <w:p w:rsidR="00527FCC" w:rsidRDefault="00527FCC" w:rsidP="00527FCC">
      <w:pPr>
        <w:shd w:val="clear" w:color="auto" w:fill="FFFFFF"/>
        <w:ind w:right="24"/>
        <w:jc w:val="both"/>
        <w:rPr>
          <w:sz w:val="22"/>
          <w:szCs w:val="22"/>
          <w:lang w:val="hy-AM"/>
        </w:rPr>
      </w:pPr>
      <w:r>
        <w:rPr>
          <w:b/>
          <w:sz w:val="22"/>
          <w:szCs w:val="22"/>
          <w:lang w:val="hy-AM"/>
        </w:rPr>
        <w:t>թ</w:t>
      </w:r>
      <w:r w:rsidRPr="00EF1000">
        <w:rPr>
          <w:b/>
          <w:sz w:val="22"/>
          <w:szCs w:val="22"/>
          <w:lang w:val="hy-AM"/>
        </w:rPr>
        <w:t>)</w:t>
      </w:r>
      <w:r>
        <w:rPr>
          <w:sz w:val="22"/>
          <w:szCs w:val="22"/>
          <w:lang w:val="hy-AM"/>
        </w:rPr>
        <w:t xml:space="preserve"> </w:t>
      </w:r>
      <w:r w:rsidR="00EF1000">
        <w:rPr>
          <w:sz w:val="22"/>
          <w:szCs w:val="22"/>
          <w:lang w:val="hy-AM"/>
        </w:rPr>
        <w:t>բաժնի պետի հանձնարարությամբ կազմում է օրենսդրությամբ պահանջվող հաշվետվությունները` ծախսերի և եկամուտների վերաբերյալ.</w:t>
      </w:r>
    </w:p>
    <w:p w:rsidR="00527FCC" w:rsidRDefault="00527FCC" w:rsidP="00527FCC">
      <w:pPr>
        <w:shd w:val="clear" w:color="auto" w:fill="FFFFFF"/>
        <w:ind w:right="24"/>
        <w:jc w:val="both"/>
        <w:rPr>
          <w:sz w:val="22"/>
          <w:szCs w:val="22"/>
          <w:lang w:val="hy-AM"/>
        </w:rPr>
      </w:pPr>
      <w:r>
        <w:rPr>
          <w:b/>
          <w:sz w:val="22"/>
          <w:szCs w:val="22"/>
          <w:lang w:val="hy-AM"/>
        </w:rPr>
        <w:t>ժ</w:t>
      </w:r>
      <w:r w:rsidRPr="00EF1000">
        <w:rPr>
          <w:b/>
          <w:sz w:val="22"/>
          <w:szCs w:val="22"/>
          <w:lang w:val="hy-AM"/>
        </w:rPr>
        <w:t>)</w:t>
      </w:r>
      <w:r>
        <w:rPr>
          <w:sz w:val="22"/>
          <w:szCs w:val="22"/>
          <w:lang w:val="hy-AM"/>
        </w:rPr>
        <w:t xml:space="preserve"> </w:t>
      </w:r>
      <w:r w:rsidR="00EF1000">
        <w:rPr>
          <w:sz w:val="22"/>
          <w:szCs w:val="22"/>
          <w:lang w:val="hy-AM"/>
        </w:rPr>
        <w:t>համայնքային ենթակայության կազմակերպություններից ընդունում է ծախսերի վերաբերյալ հայտերը և ներկայացնում է բաժնի պետին անհրաժեշտ ֆինանսավորում կատարելու համար.</w:t>
      </w:r>
    </w:p>
    <w:p w:rsidR="00527FCC" w:rsidRDefault="00527FCC" w:rsidP="00527FCC">
      <w:pPr>
        <w:shd w:val="clear" w:color="auto" w:fill="FFFFFF"/>
        <w:ind w:right="24"/>
        <w:jc w:val="both"/>
        <w:rPr>
          <w:sz w:val="22"/>
          <w:szCs w:val="22"/>
          <w:lang w:val="hy-AM"/>
        </w:rPr>
      </w:pPr>
      <w:r>
        <w:rPr>
          <w:b/>
          <w:sz w:val="22"/>
          <w:szCs w:val="22"/>
          <w:lang w:val="hy-AM"/>
        </w:rPr>
        <w:t>ի</w:t>
      </w:r>
      <w:r w:rsidRPr="00EF1000">
        <w:rPr>
          <w:b/>
          <w:sz w:val="22"/>
          <w:szCs w:val="22"/>
          <w:lang w:val="hy-AM"/>
        </w:rPr>
        <w:t>)</w:t>
      </w:r>
      <w:r>
        <w:rPr>
          <w:sz w:val="22"/>
          <w:szCs w:val="22"/>
          <w:lang w:val="hy-AM"/>
        </w:rPr>
        <w:t xml:space="preserve"> </w:t>
      </w:r>
      <w:r w:rsidR="00EF1000">
        <w:rPr>
          <w:sz w:val="22"/>
          <w:szCs w:val="22"/>
          <w:lang w:val="hy-AM"/>
        </w:rPr>
        <w:t>մասնակցում է համայնքի կողմից մատուցվող ծառայությունների դիմաց գանձվող վճարների դրույքաչափերի սահմանման մասին համայնքի ավագանու որոշման նախագծերի նախապատրաստման աշխատանքներին.</w:t>
      </w:r>
    </w:p>
    <w:p w:rsidR="00527FCC" w:rsidRDefault="00527FCC" w:rsidP="00527FCC">
      <w:pPr>
        <w:shd w:val="clear" w:color="auto" w:fill="FFFFFF"/>
        <w:ind w:right="24"/>
        <w:jc w:val="both"/>
        <w:rPr>
          <w:sz w:val="22"/>
          <w:szCs w:val="22"/>
          <w:lang w:val="hy-AM"/>
        </w:rPr>
      </w:pPr>
      <w:r>
        <w:rPr>
          <w:b/>
          <w:sz w:val="22"/>
          <w:szCs w:val="22"/>
          <w:lang w:val="hy-AM"/>
        </w:rPr>
        <w:t>լ</w:t>
      </w:r>
      <w:r w:rsidRPr="00EF1000">
        <w:rPr>
          <w:b/>
          <w:sz w:val="22"/>
          <w:szCs w:val="22"/>
          <w:lang w:val="hy-AM"/>
        </w:rPr>
        <w:t>)</w:t>
      </w:r>
      <w:r>
        <w:rPr>
          <w:sz w:val="22"/>
          <w:szCs w:val="22"/>
          <w:lang w:val="hy-AM"/>
        </w:rPr>
        <w:t xml:space="preserve"> </w:t>
      </w:r>
      <w:r w:rsidR="00EF1000">
        <w:rPr>
          <w:sz w:val="22"/>
          <w:szCs w:val="22"/>
          <w:lang w:val="hy-AM"/>
        </w:rPr>
        <w:t>բաժնի պետի հանձնարարությամբ կատարում է համայնքի սեփականություն հանդիսացող գույքի հաշվառում, մասնակցում է համայնքի սեփականություն հանդիսացող գույքի գույքագրման փաստաթղթերի կազմման և դրանցում փոփոխություններ կատարելու աշխատանքներին.</w:t>
      </w:r>
    </w:p>
    <w:p w:rsidR="00EF1000" w:rsidRDefault="00527FCC" w:rsidP="00527FCC">
      <w:pPr>
        <w:shd w:val="clear" w:color="auto" w:fill="FFFFFF"/>
        <w:ind w:right="24"/>
        <w:jc w:val="both"/>
        <w:rPr>
          <w:sz w:val="22"/>
          <w:szCs w:val="22"/>
          <w:lang w:val="hy-AM"/>
        </w:rPr>
      </w:pPr>
      <w:r>
        <w:rPr>
          <w:b/>
          <w:sz w:val="22"/>
          <w:szCs w:val="22"/>
          <w:lang w:val="hy-AM"/>
        </w:rPr>
        <w:t>խ</w:t>
      </w:r>
      <w:r w:rsidRPr="00EF1000">
        <w:rPr>
          <w:b/>
          <w:sz w:val="22"/>
          <w:szCs w:val="22"/>
          <w:lang w:val="hy-AM"/>
        </w:rPr>
        <w:t>)</w:t>
      </w:r>
      <w:r>
        <w:rPr>
          <w:sz w:val="22"/>
          <w:szCs w:val="22"/>
          <w:lang w:val="hy-AM"/>
        </w:rPr>
        <w:t xml:space="preserve"> </w:t>
      </w:r>
      <w:r w:rsidR="00EF1000">
        <w:rPr>
          <w:sz w:val="22"/>
          <w:szCs w:val="22"/>
          <w:lang w:val="hy-AM"/>
        </w:rPr>
        <w:t>բաժնի պետին  ներկայացնում է առաջարկություն տեղական տուրքերի և վճարների դրույքաչափերի սահմանման վերաբերյալ.</w:t>
      </w:r>
    </w:p>
    <w:p w:rsidR="00EF1000" w:rsidRDefault="00527FCC" w:rsidP="00527FCC">
      <w:pPr>
        <w:shd w:val="clear" w:color="auto" w:fill="FFFFFF"/>
        <w:ind w:right="24"/>
        <w:jc w:val="both"/>
        <w:rPr>
          <w:sz w:val="22"/>
          <w:szCs w:val="22"/>
          <w:lang w:val="hy-AM"/>
        </w:rPr>
      </w:pPr>
      <w:r>
        <w:rPr>
          <w:b/>
          <w:sz w:val="22"/>
          <w:szCs w:val="22"/>
          <w:lang w:val="hy-AM"/>
        </w:rPr>
        <w:t>ծ</w:t>
      </w:r>
      <w:r w:rsidRPr="00EF1000">
        <w:rPr>
          <w:b/>
          <w:sz w:val="22"/>
          <w:szCs w:val="22"/>
          <w:lang w:val="hy-AM"/>
        </w:rPr>
        <w:t>)</w:t>
      </w:r>
      <w:r>
        <w:rPr>
          <w:sz w:val="22"/>
          <w:szCs w:val="22"/>
          <w:lang w:val="hy-AM"/>
        </w:rPr>
        <w:t xml:space="preserve"> </w:t>
      </w:r>
      <w:r w:rsidR="00EF1000">
        <w:rPr>
          <w:sz w:val="22"/>
          <w:szCs w:val="22"/>
          <w:lang w:val="hy-AM"/>
        </w:rPr>
        <w:t>բաժնի պետին կիսամյակը մեկ ներկայացնում է հաշվետվություն իր կատարած աշխատանքների մասին.</w:t>
      </w:r>
    </w:p>
    <w:p w:rsidR="00EF1000" w:rsidRDefault="00527FCC" w:rsidP="00527FCC">
      <w:pPr>
        <w:shd w:val="clear" w:color="auto" w:fill="FFFFFF"/>
        <w:ind w:right="24"/>
        <w:jc w:val="both"/>
        <w:rPr>
          <w:sz w:val="22"/>
          <w:szCs w:val="22"/>
          <w:lang w:val="hy-AM"/>
        </w:rPr>
      </w:pPr>
      <w:r>
        <w:rPr>
          <w:b/>
          <w:sz w:val="22"/>
          <w:szCs w:val="22"/>
          <w:lang w:val="hy-AM"/>
        </w:rPr>
        <w:lastRenderedPageBreak/>
        <w:t>կ</w:t>
      </w:r>
      <w:r w:rsidRPr="00EF1000">
        <w:rPr>
          <w:b/>
          <w:sz w:val="22"/>
          <w:szCs w:val="22"/>
          <w:lang w:val="hy-AM"/>
        </w:rPr>
        <w:t>)</w:t>
      </w:r>
      <w:r>
        <w:rPr>
          <w:sz w:val="22"/>
          <w:szCs w:val="22"/>
          <w:lang w:val="hy-AM"/>
        </w:rPr>
        <w:t xml:space="preserve"> </w:t>
      </w:r>
      <w:r w:rsidR="00EF1000">
        <w:rPr>
          <w:sz w:val="22"/>
          <w:szCs w:val="22"/>
          <w:lang w:val="hy-AM"/>
        </w:rPr>
        <w:t>իրականացնում է սույն պաշտոնի անձնագրով չսահմանված, սակայն իր գործառույթներից բխող այլ լիազորություններ:</w:t>
      </w:r>
    </w:p>
    <w:p w:rsidR="00EF1000" w:rsidRDefault="00EF1000" w:rsidP="00EF1000">
      <w:pPr>
        <w:shd w:val="clear" w:color="auto" w:fill="FFFFFF"/>
        <w:ind w:right="24" w:firstLine="708"/>
        <w:jc w:val="both"/>
        <w:rPr>
          <w:sz w:val="22"/>
          <w:szCs w:val="22"/>
          <w:lang w:val="hy-AM"/>
        </w:rPr>
      </w:pPr>
      <w:r>
        <w:rPr>
          <w:sz w:val="22"/>
          <w:szCs w:val="22"/>
          <w:lang w:val="hy-AM"/>
        </w:rPr>
        <w:t>Բաժնի գլխավոր մասնագետն ունի օրենքով, իրավական այլ ակտերով նախատեսված այլ իրավունքներ և կրում է այդ ակտերով նախատեսված այլ պարտականություններ:</w:t>
      </w:r>
    </w:p>
    <w:p w:rsidR="004448A3" w:rsidRPr="006A40E4" w:rsidRDefault="004448A3" w:rsidP="004448A3">
      <w:pPr>
        <w:jc w:val="both"/>
        <w:rPr>
          <w:rFonts w:cs="Arial"/>
          <w:sz w:val="22"/>
          <w:szCs w:val="22"/>
          <w:lang w:val="hy-AM"/>
        </w:rPr>
      </w:pPr>
    </w:p>
    <w:p w:rsidR="004448A3" w:rsidRDefault="004448A3" w:rsidP="004448A3">
      <w:pPr>
        <w:ind w:firstLine="360"/>
        <w:jc w:val="both"/>
        <w:rPr>
          <w:b/>
          <w:i/>
          <w:sz w:val="21"/>
          <w:szCs w:val="21"/>
          <w:lang w:val="hy-AM"/>
        </w:rPr>
      </w:pPr>
      <w:r>
        <w:rPr>
          <w:b/>
          <w:i/>
          <w:sz w:val="21"/>
          <w:szCs w:val="21"/>
          <w:lang w:val="hy-AM"/>
        </w:rPr>
        <w:t>Նշված թափուր պաշտոնը զբաղեցնելու համար պահանջվում է՝</w:t>
      </w:r>
    </w:p>
    <w:p w:rsidR="004448A3" w:rsidRDefault="004448A3" w:rsidP="004448A3">
      <w:pPr>
        <w:ind w:firstLine="360"/>
        <w:jc w:val="both"/>
        <w:rPr>
          <w:b/>
          <w:i/>
          <w:sz w:val="21"/>
          <w:szCs w:val="21"/>
          <w:lang w:val="hy-AM"/>
        </w:rPr>
      </w:pPr>
    </w:p>
    <w:p w:rsidR="004448A3" w:rsidRDefault="004448A3" w:rsidP="004448A3">
      <w:pPr>
        <w:widowControl w:val="0"/>
        <w:shd w:val="clear" w:color="auto" w:fill="FFFFFF"/>
        <w:spacing w:before="14"/>
        <w:ind w:firstLine="360"/>
        <w:jc w:val="both"/>
        <w:rPr>
          <w:color w:val="000000"/>
          <w:sz w:val="22"/>
          <w:szCs w:val="22"/>
          <w:shd w:val="clear" w:color="auto" w:fill="FFFFFF"/>
          <w:lang w:val="hy-AM"/>
        </w:rPr>
      </w:pPr>
      <w:r>
        <w:rPr>
          <w:color w:val="000000"/>
          <w:sz w:val="22"/>
          <w:szCs w:val="22"/>
          <w:shd w:val="clear" w:color="auto" w:fill="FFFFFF"/>
          <w:lang w:val="hy-AM"/>
        </w:rPr>
        <w:t>բարձրագույն կրթություն,</w:t>
      </w:r>
      <w:r>
        <w:rPr>
          <w:rFonts w:ascii="Courier New" w:hAnsi="Courier New" w:cs="Courier New"/>
          <w:color w:val="000000"/>
          <w:sz w:val="22"/>
          <w:szCs w:val="22"/>
          <w:shd w:val="clear" w:color="auto" w:fill="FFFFFF"/>
          <w:lang w:val="hy-AM"/>
        </w:rPr>
        <w:t xml:space="preserve"> </w:t>
      </w:r>
      <w:r>
        <w:rPr>
          <w:rFonts w:cs="Courier New"/>
          <w:color w:val="000000"/>
          <w:sz w:val="22"/>
          <w:szCs w:val="22"/>
          <w:shd w:val="clear" w:color="auto" w:fill="FFFFFF"/>
          <w:lang w:val="hy-AM"/>
        </w:rPr>
        <w:t>համայքային ծառայության</w:t>
      </w:r>
      <w:r>
        <w:rPr>
          <w:rFonts w:ascii="Courier New" w:hAnsi="Courier New" w:cs="Courier New"/>
          <w:color w:val="000000"/>
          <w:sz w:val="22"/>
          <w:szCs w:val="22"/>
          <w:shd w:val="clear" w:color="auto" w:fill="FFFFFF"/>
          <w:lang w:val="hy-AM"/>
        </w:rPr>
        <w:t> </w:t>
      </w:r>
      <w:r>
        <w:rPr>
          <w:rFonts w:cs="Arial Unicode"/>
          <w:color w:val="000000"/>
          <w:sz w:val="22"/>
          <w:szCs w:val="22"/>
          <w:shd w:val="clear" w:color="auto" w:fill="FFFFFF"/>
          <w:lang w:val="hy-AM"/>
        </w:rPr>
        <w:t>կամ</w:t>
      </w:r>
      <w:r>
        <w:rPr>
          <w:color w:val="000000"/>
          <w:sz w:val="22"/>
          <w:szCs w:val="22"/>
          <w:shd w:val="clear" w:color="auto" w:fill="FFFFFF"/>
          <w:lang w:val="hy-AM"/>
        </w:rPr>
        <w:t xml:space="preserve"> </w:t>
      </w:r>
      <w:r>
        <w:rPr>
          <w:rFonts w:cs="Arial Unicode"/>
          <w:color w:val="000000"/>
          <w:sz w:val="22"/>
          <w:szCs w:val="22"/>
          <w:shd w:val="clear" w:color="auto" w:fill="FFFFFF"/>
          <w:lang w:val="hy-AM"/>
        </w:rPr>
        <w:t>պետական</w:t>
      </w:r>
      <w:r>
        <w:rPr>
          <w:rFonts w:ascii="Courier New" w:hAnsi="Courier New" w:cs="Courier New"/>
          <w:color w:val="000000"/>
          <w:sz w:val="22"/>
          <w:szCs w:val="22"/>
          <w:shd w:val="clear" w:color="auto" w:fill="FFFFFF"/>
          <w:lang w:val="hy-AM"/>
        </w:rPr>
        <w:t xml:space="preserve"> </w:t>
      </w:r>
      <w:r>
        <w:rPr>
          <w:rFonts w:cs="Courier New"/>
          <w:color w:val="000000"/>
          <w:sz w:val="22"/>
          <w:szCs w:val="22"/>
          <w:shd w:val="clear" w:color="auto" w:fill="FFFFFF"/>
          <w:lang w:val="hy-AM"/>
        </w:rPr>
        <w:t>ծառայության</w:t>
      </w:r>
      <w:r>
        <w:rPr>
          <w:rFonts w:ascii="Courier New" w:hAnsi="Courier New" w:cs="Courier New"/>
          <w:color w:val="000000"/>
          <w:sz w:val="22"/>
          <w:szCs w:val="22"/>
          <w:shd w:val="clear" w:color="auto" w:fill="FFFFFF"/>
          <w:lang w:val="hy-AM"/>
        </w:rPr>
        <w:t> </w:t>
      </w:r>
      <w:r>
        <w:rPr>
          <w:color w:val="000000"/>
          <w:sz w:val="22"/>
          <w:szCs w:val="22"/>
          <w:shd w:val="clear" w:color="auto" w:fill="FFFFFF"/>
          <w:lang w:val="hy-AM"/>
        </w:rPr>
        <w:t>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4448A3" w:rsidRDefault="004448A3" w:rsidP="004448A3">
      <w:pPr>
        <w:widowControl w:val="0"/>
        <w:shd w:val="clear" w:color="auto" w:fill="FFFFFF"/>
        <w:spacing w:before="14"/>
        <w:jc w:val="both"/>
        <w:rPr>
          <w:sz w:val="21"/>
          <w:szCs w:val="21"/>
          <w:shd w:val="clear" w:color="auto" w:fill="FFFFFF"/>
          <w:lang w:val="hy-AM"/>
        </w:rPr>
      </w:pPr>
    </w:p>
    <w:p w:rsidR="004448A3" w:rsidRDefault="004448A3" w:rsidP="004448A3">
      <w:pPr>
        <w:widowControl w:val="0"/>
        <w:shd w:val="clear" w:color="auto" w:fill="FFFFFF"/>
        <w:ind w:firstLine="284"/>
        <w:jc w:val="both"/>
        <w:rPr>
          <w:b/>
          <w:i/>
          <w:sz w:val="21"/>
          <w:szCs w:val="21"/>
          <w:lang w:val="hy-AM"/>
        </w:rPr>
      </w:pPr>
      <w:r>
        <w:rPr>
          <w:b/>
          <w:i/>
          <w:sz w:val="21"/>
          <w:szCs w:val="21"/>
          <w:lang w:val="hy-AM"/>
        </w:rPr>
        <w:t xml:space="preserve">  Դիմողները պետք է ներկայացնեն հետևյալ փաստաթղթերը՝</w:t>
      </w:r>
    </w:p>
    <w:p w:rsidR="004448A3" w:rsidRDefault="004448A3" w:rsidP="004448A3">
      <w:pPr>
        <w:widowControl w:val="0"/>
        <w:shd w:val="clear" w:color="auto" w:fill="FFFFFF"/>
        <w:ind w:firstLine="284"/>
        <w:jc w:val="both"/>
        <w:rPr>
          <w:b/>
          <w:i/>
          <w:sz w:val="21"/>
          <w:szCs w:val="21"/>
          <w:lang w:val="hy-AM"/>
        </w:rPr>
      </w:pP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դիմում մրցութային հանձնաժողովի</w:t>
      </w:r>
      <w:r>
        <w:rPr>
          <w:rFonts w:cs="Arial"/>
          <w:sz w:val="22"/>
          <w:szCs w:val="21"/>
          <w:shd w:val="clear" w:color="auto" w:fill="EAF1F5"/>
          <w:lang w:val="hy-AM"/>
        </w:rPr>
        <w:t xml:space="preserve"> </w:t>
      </w:r>
      <w:r>
        <w:rPr>
          <w:rFonts w:cs="Arial"/>
          <w:sz w:val="22"/>
          <w:szCs w:val="21"/>
          <w:lang w:val="hy-AM"/>
        </w:rPr>
        <w:t>անունով (լրացվում է փաստաթղթեր ներկայացնելիս).</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 xml:space="preserve">տվյալ պաշտոնը զբաղեցնելու համար մասնագիտական գիտելիքների ու աշխատանքային ունակությունների տիրապետմանը ներկայացվող պահանջների բավարարումը հավաստող </w:t>
      </w:r>
      <w:r>
        <w:rPr>
          <w:rFonts w:cs="Arial"/>
          <w:color w:val="FF0000"/>
          <w:sz w:val="22"/>
          <w:szCs w:val="21"/>
          <w:lang w:val="hy-AM"/>
        </w:rPr>
        <w:t xml:space="preserve"> </w:t>
      </w:r>
      <w:r>
        <w:rPr>
          <w:rFonts w:cs="Arial"/>
          <w:sz w:val="22"/>
          <w:szCs w:val="21"/>
          <w:lang w:val="hy-AM"/>
        </w:rPr>
        <w:t>փաստաթղթերի` դիպլոմների, վկայականների պատճենները` բնօրինակի հետ միասին.</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հայտարարություն այն մասին,որ ինքը չի տառապում Հայաստանի Հանրապետության կառավարության 2019 թվականի փետրվարի 15-ի N 98-Ն որոշմամբ հաստատված ցանկում ընդգրկված հիվանդություններից որևէ մեկով.</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հայտարարություն այն մասին,որ ինքը դատական կարգով չի ճանաչվել անգործունակ կամ</w:t>
      </w:r>
      <w:r>
        <w:rPr>
          <w:rFonts w:cs="Arial"/>
          <w:sz w:val="22"/>
          <w:szCs w:val="21"/>
          <w:shd w:val="clear" w:color="auto" w:fill="EAF1F5"/>
          <w:lang w:val="hy-AM"/>
        </w:rPr>
        <w:t xml:space="preserve"> </w:t>
      </w:r>
      <w:r>
        <w:rPr>
          <w:rFonts w:cs="Arial"/>
          <w:sz w:val="22"/>
          <w:szCs w:val="21"/>
          <w:lang w:val="hy-AM"/>
        </w:rPr>
        <w:t>սահմանափակ գործունակ.</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արական սեռի անձինք ներկայացնում են զին.գրքույկի կամ դրան փոխարինող ժամանակավոր զորակոչային տեղամասին կցագրման վկայականի պատճենը` բնօրինակի հետ միասին կամ համապատասխան տեղեկանք.</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մեկ լուսանկար 3x4 սմ չափսի.</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անձնագրի պատճենը՝ բնօրինակի հետ միասին:</w:t>
      </w:r>
      <w:r>
        <w:rPr>
          <w:rFonts w:cs="Arial"/>
          <w:sz w:val="22"/>
          <w:szCs w:val="20"/>
          <w:lang w:val="hy-AM"/>
        </w:rPr>
        <w:tab/>
      </w:r>
    </w:p>
    <w:p w:rsidR="004448A3" w:rsidRDefault="004448A3" w:rsidP="004448A3">
      <w:pPr>
        <w:pStyle w:val="a3"/>
        <w:ind w:left="296"/>
        <w:jc w:val="both"/>
        <w:rPr>
          <w:rFonts w:cs="Arial"/>
          <w:szCs w:val="22"/>
          <w:lang w:val="hy-AM"/>
        </w:rPr>
      </w:pPr>
    </w:p>
    <w:p w:rsidR="004448A3" w:rsidRDefault="004448A3" w:rsidP="004448A3">
      <w:pPr>
        <w:jc w:val="both"/>
        <w:rPr>
          <w:rFonts w:cs="Arial"/>
          <w:sz w:val="22"/>
          <w:szCs w:val="22"/>
          <w:lang w:val="hy-AM"/>
        </w:rPr>
      </w:pPr>
    </w:p>
    <w:p w:rsidR="004448A3" w:rsidRDefault="004448A3" w:rsidP="004448A3">
      <w:pPr>
        <w:widowControl w:val="0"/>
        <w:ind w:left="58" w:firstLine="650"/>
        <w:jc w:val="both"/>
        <w:rPr>
          <w:b/>
          <w:i/>
          <w:sz w:val="22"/>
          <w:szCs w:val="22"/>
          <w:lang w:val="hy-AM"/>
        </w:rPr>
      </w:pPr>
      <w:r>
        <w:rPr>
          <w:b/>
          <w:i/>
          <w:sz w:val="22"/>
          <w:szCs w:val="22"/>
          <w:lang w:val="hy-AM"/>
        </w:rPr>
        <w:t xml:space="preserve">Մրցույթը տեղի կունենա 2023 թվականի </w:t>
      </w:r>
      <w:r w:rsidR="00BD6C85">
        <w:rPr>
          <w:b/>
          <w:i/>
          <w:sz w:val="22"/>
          <w:szCs w:val="22"/>
          <w:lang w:val="hy-AM"/>
        </w:rPr>
        <w:t>օգոստոսի 2</w:t>
      </w:r>
      <w:r w:rsidR="00EF1779">
        <w:rPr>
          <w:b/>
          <w:i/>
          <w:sz w:val="22"/>
          <w:szCs w:val="22"/>
          <w:lang w:val="hy-AM"/>
        </w:rPr>
        <w:t>5</w:t>
      </w:r>
      <w:r w:rsidR="00543F92" w:rsidRPr="00543F92">
        <w:rPr>
          <w:b/>
          <w:i/>
          <w:sz w:val="22"/>
          <w:szCs w:val="22"/>
          <w:lang w:val="hy-AM"/>
        </w:rPr>
        <w:t>-ին</w:t>
      </w:r>
      <w:r w:rsidRPr="00543F92">
        <w:rPr>
          <w:b/>
          <w:i/>
          <w:sz w:val="22"/>
          <w:szCs w:val="22"/>
          <w:lang w:val="hy-AM"/>
        </w:rPr>
        <w:t>,</w:t>
      </w:r>
      <w:r>
        <w:rPr>
          <w:b/>
          <w:i/>
          <w:sz w:val="22"/>
          <w:szCs w:val="22"/>
          <w:lang w:val="hy-AM"/>
        </w:rPr>
        <w:t xml:space="preserve"> ժամը 11</w:t>
      </w:r>
      <w:r w:rsidR="00543F92" w:rsidRPr="00543F92">
        <w:rPr>
          <w:b/>
          <w:i/>
          <w:sz w:val="22"/>
          <w:szCs w:val="22"/>
          <w:vertAlign w:val="superscript"/>
          <w:lang w:val="hy-AM"/>
        </w:rPr>
        <w:t>00</w:t>
      </w:r>
      <w:r>
        <w:rPr>
          <w:b/>
          <w:i/>
          <w:sz w:val="22"/>
          <w:szCs w:val="22"/>
          <w:lang w:val="hy-AM"/>
        </w:rPr>
        <w:t>-ին, Վեդու համայնքապետարանում</w:t>
      </w:r>
    </w:p>
    <w:p w:rsidR="0036673E" w:rsidRDefault="0036673E" w:rsidP="004448A3">
      <w:pPr>
        <w:widowControl w:val="0"/>
        <w:ind w:left="58" w:firstLine="650"/>
        <w:jc w:val="both"/>
        <w:rPr>
          <w:b/>
          <w:i/>
          <w:sz w:val="22"/>
          <w:szCs w:val="22"/>
          <w:lang w:val="hy-AM"/>
        </w:rPr>
      </w:pPr>
    </w:p>
    <w:p w:rsidR="004448A3" w:rsidRDefault="004448A3" w:rsidP="0036673E">
      <w:pPr>
        <w:widowControl w:val="0"/>
        <w:spacing w:after="240"/>
        <w:ind w:left="58" w:firstLine="650"/>
        <w:jc w:val="both"/>
        <w:rPr>
          <w:sz w:val="22"/>
          <w:szCs w:val="21"/>
          <w:lang w:val="hy-AM"/>
        </w:rPr>
      </w:pPr>
      <w:r>
        <w:rPr>
          <w:sz w:val="22"/>
          <w:szCs w:val="21"/>
          <w:lang w:val="hy-AM"/>
        </w:rPr>
        <w:t>Դիմողները մրցույթին մասնակցելու համար փաստաթղթերը հանձնում են անձամբ՝ ներկայացնելով անձը հաստատող փաստաթուղթ:</w:t>
      </w:r>
    </w:p>
    <w:p w:rsidR="004448A3" w:rsidRDefault="004448A3" w:rsidP="0036673E">
      <w:pPr>
        <w:widowControl w:val="0"/>
        <w:spacing w:after="240"/>
        <w:ind w:left="58" w:firstLine="650"/>
        <w:jc w:val="both"/>
        <w:rPr>
          <w:sz w:val="22"/>
          <w:szCs w:val="21"/>
          <w:lang w:val="hy-AM"/>
        </w:rPr>
      </w:pPr>
      <w:r>
        <w:rPr>
          <w:sz w:val="22"/>
          <w:szCs w:val="21"/>
          <w:lang w:val="hy-AM"/>
        </w:rPr>
        <w:t>Դիմողները փաստաթղթերը կարող են ներկայացնել աշխատանքային օրվա ընթացքում՝ ժամը 09</w:t>
      </w:r>
      <w:r w:rsidR="004E1C31" w:rsidRPr="004E1C31">
        <w:rPr>
          <w:sz w:val="22"/>
          <w:szCs w:val="21"/>
          <w:vertAlign w:val="superscript"/>
          <w:lang w:val="hy-AM"/>
        </w:rPr>
        <w:t>00</w:t>
      </w:r>
      <w:r>
        <w:rPr>
          <w:sz w:val="22"/>
          <w:szCs w:val="21"/>
          <w:lang w:val="hy-AM"/>
        </w:rPr>
        <w:t>-ից մինչև 18</w:t>
      </w:r>
      <w:r w:rsidR="004E1C31" w:rsidRPr="004E1C31">
        <w:rPr>
          <w:sz w:val="22"/>
          <w:szCs w:val="21"/>
          <w:vertAlign w:val="superscript"/>
          <w:lang w:val="hy-AM"/>
        </w:rPr>
        <w:t>00</w:t>
      </w:r>
      <w:r>
        <w:rPr>
          <w:sz w:val="22"/>
          <w:szCs w:val="21"/>
          <w:lang w:val="hy-AM"/>
        </w:rPr>
        <w:t>-ն, նշված հասցեներից որևիցե մեկով՝</w:t>
      </w:r>
    </w:p>
    <w:p w:rsidR="004448A3" w:rsidRDefault="004448A3" w:rsidP="004448A3">
      <w:pPr>
        <w:widowControl w:val="0"/>
        <w:numPr>
          <w:ilvl w:val="0"/>
          <w:numId w:val="2"/>
        </w:numPr>
        <w:shd w:val="clear" w:color="auto" w:fill="FFFFFF"/>
        <w:jc w:val="both"/>
        <w:rPr>
          <w:b/>
          <w:i/>
          <w:sz w:val="22"/>
          <w:szCs w:val="22"/>
          <w:u w:val="single"/>
        </w:rPr>
      </w:pPr>
      <w:proofErr w:type="spellStart"/>
      <w:r>
        <w:rPr>
          <w:b/>
          <w:i/>
          <w:sz w:val="22"/>
          <w:szCs w:val="22"/>
          <w:u w:val="single"/>
        </w:rPr>
        <w:t>Վեդու</w:t>
      </w:r>
      <w:proofErr w:type="spellEnd"/>
      <w:r>
        <w:rPr>
          <w:b/>
          <w:i/>
          <w:sz w:val="22"/>
          <w:szCs w:val="22"/>
          <w:u w:val="single"/>
        </w:rPr>
        <w:t xml:space="preserve"> </w:t>
      </w:r>
      <w:proofErr w:type="spellStart"/>
      <w:r>
        <w:rPr>
          <w:b/>
          <w:i/>
          <w:sz w:val="22"/>
          <w:szCs w:val="22"/>
          <w:u w:val="single"/>
        </w:rPr>
        <w:t>համայնքապետարան</w:t>
      </w:r>
      <w:proofErr w:type="spellEnd"/>
    </w:p>
    <w:p w:rsidR="004448A3" w:rsidRDefault="004448A3" w:rsidP="004448A3">
      <w:pPr>
        <w:widowControl w:val="0"/>
        <w:shd w:val="clear" w:color="auto" w:fill="FFFFFF"/>
        <w:ind w:left="1138"/>
        <w:jc w:val="both"/>
        <w:rPr>
          <w:b/>
          <w:sz w:val="22"/>
          <w:szCs w:val="22"/>
        </w:rPr>
      </w:pPr>
      <w:proofErr w:type="spellStart"/>
      <w:r>
        <w:rPr>
          <w:b/>
          <w:sz w:val="22"/>
          <w:szCs w:val="22"/>
        </w:rPr>
        <w:t>ք.Վեդի</w:t>
      </w:r>
      <w:proofErr w:type="spellEnd"/>
      <w:r>
        <w:rPr>
          <w:b/>
          <w:sz w:val="22"/>
          <w:szCs w:val="22"/>
        </w:rPr>
        <w:t xml:space="preserve">, </w:t>
      </w:r>
      <w:proofErr w:type="spellStart"/>
      <w:r>
        <w:rPr>
          <w:b/>
          <w:sz w:val="22"/>
          <w:szCs w:val="22"/>
        </w:rPr>
        <w:t>Թումանյան</w:t>
      </w:r>
      <w:proofErr w:type="spellEnd"/>
      <w:r>
        <w:rPr>
          <w:b/>
          <w:sz w:val="22"/>
          <w:szCs w:val="22"/>
        </w:rPr>
        <w:t xml:space="preserve"> 6</w:t>
      </w:r>
    </w:p>
    <w:p w:rsidR="004448A3" w:rsidRDefault="004448A3" w:rsidP="004448A3">
      <w:pPr>
        <w:widowControl w:val="0"/>
        <w:shd w:val="clear" w:color="auto" w:fill="FFFFFF"/>
        <w:ind w:left="1138"/>
        <w:jc w:val="both"/>
        <w:rPr>
          <w:b/>
          <w:sz w:val="22"/>
          <w:szCs w:val="22"/>
        </w:rPr>
      </w:pPr>
      <w:r>
        <w:rPr>
          <w:b/>
          <w:sz w:val="22"/>
          <w:szCs w:val="22"/>
        </w:rPr>
        <w:t xml:space="preserve">2-րդ </w:t>
      </w:r>
      <w:proofErr w:type="spellStart"/>
      <w:r>
        <w:rPr>
          <w:b/>
          <w:sz w:val="22"/>
          <w:szCs w:val="22"/>
        </w:rPr>
        <w:t>հարկ</w:t>
      </w:r>
      <w:proofErr w:type="spellEnd"/>
      <w:r>
        <w:rPr>
          <w:b/>
          <w:sz w:val="22"/>
          <w:szCs w:val="22"/>
        </w:rPr>
        <w:t xml:space="preserve">, </w:t>
      </w:r>
      <w:r>
        <w:rPr>
          <w:b/>
          <w:sz w:val="22"/>
          <w:szCs w:val="22"/>
          <w:lang w:val="hy-AM"/>
        </w:rPr>
        <w:t>Ք</w:t>
      </w:r>
      <w:proofErr w:type="spellStart"/>
      <w:r>
        <w:rPr>
          <w:b/>
          <w:sz w:val="22"/>
          <w:szCs w:val="22"/>
        </w:rPr>
        <w:t>արտուղարության</w:t>
      </w:r>
      <w:proofErr w:type="spellEnd"/>
      <w:r>
        <w:rPr>
          <w:b/>
          <w:sz w:val="22"/>
          <w:szCs w:val="22"/>
        </w:rPr>
        <w:t xml:space="preserve"> և </w:t>
      </w:r>
      <w:proofErr w:type="spellStart"/>
      <w:r>
        <w:rPr>
          <w:b/>
          <w:sz w:val="22"/>
          <w:szCs w:val="22"/>
        </w:rPr>
        <w:t>տեղեկատվական</w:t>
      </w:r>
      <w:proofErr w:type="spellEnd"/>
      <w:r>
        <w:rPr>
          <w:b/>
          <w:sz w:val="22"/>
          <w:szCs w:val="22"/>
        </w:rPr>
        <w:t xml:space="preserve"> </w:t>
      </w:r>
      <w:proofErr w:type="spellStart"/>
      <w:r>
        <w:rPr>
          <w:b/>
          <w:sz w:val="22"/>
          <w:szCs w:val="22"/>
        </w:rPr>
        <w:t>տեխնոլոգիաների</w:t>
      </w:r>
      <w:proofErr w:type="spellEnd"/>
      <w:r>
        <w:rPr>
          <w:b/>
          <w:sz w:val="22"/>
          <w:szCs w:val="22"/>
        </w:rPr>
        <w:t xml:space="preserve"> </w:t>
      </w:r>
      <w:proofErr w:type="spellStart"/>
      <w:r>
        <w:rPr>
          <w:b/>
          <w:sz w:val="22"/>
          <w:szCs w:val="22"/>
        </w:rPr>
        <w:t>բաժին</w:t>
      </w:r>
      <w:proofErr w:type="spellEnd"/>
    </w:p>
    <w:p w:rsidR="004448A3" w:rsidRDefault="004448A3" w:rsidP="004448A3">
      <w:pPr>
        <w:widowControl w:val="0"/>
        <w:shd w:val="clear" w:color="auto" w:fill="FFFFFF"/>
        <w:ind w:left="1138"/>
        <w:jc w:val="both"/>
        <w:rPr>
          <w:b/>
          <w:i/>
          <w:sz w:val="22"/>
          <w:szCs w:val="22"/>
          <w:lang w:val="hy-AM"/>
        </w:rPr>
      </w:pPr>
      <w:proofErr w:type="spellStart"/>
      <w:r>
        <w:rPr>
          <w:b/>
          <w:i/>
          <w:sz w:val="22"/>
          <w:szCs w:val="22"/>
        </w:rPr>
        <w:t>հեռ</w:t>
      </w:r>
      <w:proofErr w:type="spellEnd"/>
      <w:r>
        <w:rPr>
          <w:b/>
          <w:i/>
          <w:sz w:val="22"/>
          <w:szCs w:val="22"/>
        </w:rPr>
        <w:t>.</w:t>
      </w:r>
      <w:r>
        <w:rPr>
          <w:b/>
          <w:i/>
          <w:sz w:val="22"/>
          <w:szCs w:val="22"/>
          <w:lang w:val="hy-AM"/>
        </w:rPr>
        <w:t xml:space="preserve"> </w:t>
      </w:r>
      <w:r w:rsidRPr="004E1C31">
        <w:rPr>
          <w:rStyle w:val="a5"/>
          <w:b/>
          <w:i w:val="0"/>
          <w:color w:val="000000"/>
          <w:sz w:val="21"/>
          <w:szCs w:val="21"/>
          <w:shd w:val="clear" w:color="auto" w:fill="F9F8F8"/>
        </w:rPr>
        <w:t>+(374) 60</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88</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11</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11</w:t>
      </w:r>
    </w:p>
    <w:p w:rsidR="004448A3" w:rsidRDefault="004448A3" w:rsidP="004448A3">
      <w:pPr>
        <w:widowControl w:val="0"/>
        <w:shd w:val="clear" w:color="auto" w:fill="FFFFFF"/>
        <w:ind w:left="1138"/>
        <w:jc w:val="both"/>
        <w:rPr>
          <w:b/>
          <w:sz w:val="22"/>
          <w:szCs w:val="22"/>
        </w:rPr>
      </w:pPr>
    </w:p>
    <w:p w:rsidR="004448A3" w:rsidRDefault="004448A3" w:rsidP="004448A3">
      <w:pPr>
        <w:widowControl w:val="0"/>
        <w:numPr>
          <w:ilvl w:val="0"/>
          <w:numId w:val="2"/>
        </w:numPr>
        <w:shd w:val="clear" w:color="auto" w:fill="FFFFFF"/>
        <w:jc w:val="both"/>
        <w:rPr>
          <w:b/>
          <w:i/>
          <w:sz w:val="22"/>
          <w:szCs w:val="22"/>
          <w:u w:val="single"/>
        </w:rPr>
      </w:pPr>
      <w:r>
        <w:rPr>
          <w:b/>
          <w:sz w:val="22"/>
          <w:szCs w:val="22"/>
        </w:rPr>
        <w:t xml:space="preserve"> </w:t>
      </w:r>
      <w:proofErr w:type="spellStart"/>
      <w:r>
        <w:rPr>
          <w:b/>
          <w:i/>
          <w:sz w:val="22"/>
          <w:szCs w:val="22"/>
          <w:u w:val="single"/>
        </w:rPr>
        <w:t>Արարատի</w:t>
      </w:r>
      <w:proofErr w:type="spellEnd"/>
      <w:r>
        <w:rPr>
          <w:b/>
          <w:i/>
          <w:sz w:val="22"/>
          <w:szCs w:val="22"/>
          <w:u w:val="single"/>
        </w:rPr>
        <w:t xml:space="preserve"> </w:t>
      </w:r>
      <w:proofErr w:type="spellStart"/>
      <w:r>
        <w:rPr>
          <w:b/>
          <w:i/>
          <w:sz w:val="22"/>
          <w:szCs w:val="22"/>
          <w:u w:val="single"/>
        </w:rPr>
        <w:t>մարզպետարան</w:t>
      </w:r>
      <w:proofErr w:type="spellEnd"/>
    </w:p>
    <w:p w:rsidR="004448A3" w:rsidRDefault="004448A3" w:rsidP="004448A3">
      <w:pPr>
        <w:widowControl w:val="0"/>
        <w:shd w:val="clear" w:color="auto" w:fill="FFFFFF"/>
        <w:ind w:left="1138"/>
        <w:jc w:val="both"/>
        <w:rPr>
          <w:b/>
          <w:sz w:val="22"/>
          <w:szCs w:val="22"/>
        </w:rPr>
      </w:pPr>
      <w:proofErr w:type="spellStart"/>
      <w:r>
        <w:rPr>
          <w:b/>
          <w:sz w:val="22"/>
          <w:szCs w:val="22"/>
        </w:rPr>
        <w:t>ք.Արտաշատ</w:t>
      </w:r>
      <w:proofErr w:type="spellEnd"/>
      <w:r>
        <w:rPr>
          <w:b/>
          <w:sz w:val="22"/>
          <w:szCs w:val="22"/>
        </w:rPr>
        <w:t xml:space="preserve">, </w:t>
      </w:r>
      <w:proofErr w:type="spellStart"/>
      <w:r>
        <w:rPr>
          <w:b/>
          <w:sz w:val="22"/>
          <w:szCs w:val="22"/>
        </w:rPr>
        <w:t>Օգոստոսի</w:t>
      </w:r>
      <w:proofErr w:type="spellEnd"/>
      <w:r>
        <w:rPr>
          <w:b/>
          <w:sz w:val="22"/>
          <w:szCs w:val="22"/>
        </w:rPr>
        <w:t xml:space="preserve"> 23-ի </w:t>
      </w:r>
      <w:proofErr w:type="spellStart"/>
      <w:r>
        <w:rPr>
          <w:b/>
          <w:sz w:val="22"/>
          <w:szCs w:val="22"/>
        </w:rPr>
        <w:t>փողոց</w:t>
      </w:r>
      <w:proofErr w:type="spellEnd"/>
      <w:r>
        <w:rPr>
          <w:b/>
          <w:sz w:val="22"/>
          <w:szCs w:val="22"/>
        </w:rPr>
        <w:t xml:space="preserve"> </w:t>
      </w:r>
      <w:proofErr w:type="spellStart"/>
      <w:r>
        <w:rPr>
          <w:b/>
          <w:sz w:val="22"/>
          <w:szCs w:val="22"/>
        </w:rPr>
        <w:t>թիվ</w:t>
      </w:r>
      <w:proofErr w:type="spellEnd"/>
      <w:r>
        <w:rPr>
          <w:b/>
          <w:sz w:val="22"/>
          <w:szCs w:val="22"/>
        </w:rPr>
        <w:t xml:space="preserve"> 60</w:t>
      </w:r>
    </w:p>
    <w:p w:rsidR="004448A3" w:rsidRDefault="004448A3" w:rsidP="004448A3">
      <w:pPr>
        <w:widowControl w:val="0"/>
        <w:shd w:val="clear" w:color="auto" w:fill="FFFFFF"/>
        <w:ind w:left="1138"/>
        <w:jc w:val="both"/>
        <w:rPr>
          <w:b/>
          <w:sz w:val="22"/>
          <w:szCs w:val="22"/>
        </w:rPr>
      </w:pPr>
      <w:r>
        <w:rPr>
          <w:b/>
          <w:sz w:val="22"/>
          <w:szCs w:val="22"/>
        </w:rPr>
        <w:t xml:space="preserve">5-րդ </w:t>
      </w:r>
      <w:proofErr w:type="spellStart"/>
      <w:r>
        <w:rPr>
          <w:b/>
          <w:sz w:val="22"/>
          <w:szCs w:val="22"/>
        </w:rPr>
        <w:t>հարկ</w:t>
      </w:r>
      <w:proofErr w:type="spellEnd"/>
      <w:r>
        <w:rPr>
          <w:b/>
          <w:sz w:val="22"/>
          <w:szCs w:val="22"/>
        </w:rPr>
        <w:t xml:space="preserve">, ՏԻ և ՀԳՄ </w:t>
      </w:r>
      <w:proofErr w:type="spellStart"/>
      <w:r>
        <w:rPr>
          <w:b/>
          <w:sz w:val="22"/>
          <w:szCs w:val="22"/>
        </w:rPr>
        <w:t>վարչություն</w:t>
      </w:r>
      <w:proofErr w:type="spellEnd"/>
      <w:r>
        <w:rPr>
          <w:b/>
          <w:sz w:val="22"/>
          <w:szCs w:val="22"/>
        </w:rPr>
        <w:t>,</w:t>
      </w:r>
    </w:p>
    <w:p w:rsidR="004448A3" w:rsidRDefault="004448A3" w:rsidP="004448A3">
      <w:pPr>
        <w:widowControl w:val="0"/>
        <w:shd w:val="clear" w:color="auto" w:fill="FFFFFF"/>
        <w:ind w:left="1138"/>
        <w:jc w:val="both"/>
        <w:rPr>
          <w:b/>
          <w:i/>
          <w:sz w:val="22"/>
          <w:szCs w:val="22"/>
          <w:lang w:val="hy-AM"/>
        </w:rPr>
      </w:pPr>
      <w:proofErr w:type="spellStart"/>
      <w:r>
        <w:rPr>
          <w:b/>
          <w:i/>
          <w:sz w:val="22"/>
          <w:szCs w:val="22"/>
        </w:rPr>
        <w:t>հեռ</w:t>
      </w:r>
      <w:proofErr w:type="spellEnd"/>
      <w:r>
        <w:rPr>
          <w:b/>
          <w:i/>
          <w:sz w:val="22"/>
          <w:szCs w:val="22"/>
        </w:rPr>
        <w:t>.</w:t>
      </w:r>
      <w:r>
        <w:rPr>
          <w:b/>
          <w:i/>
          <w:sz w:val="22"/>
          <w:szCs w:val="22"/>
          <w:lang w:val="hy-AM"/>
        </w:rPr>
        <w:t xml:space="preserve"> </w:t>
      </w:r>
      <w:r w:rsidR="004E1C31" w:rsidRPr="004E1C31">
        <w:rPr>
          <w:b/>
          <w:i/>
          <w:sz w:val="22"/>
          <w:szCs w:val="22"/>
          <w:lang w:val="hy-AM"/>
        </w:rPr>
        <w:t>0235-</w:t>
      </w:r>
      <w:r w:rsidRPr="004E1C31">
        <w:rPr>
          <w:b/>
          <w:i/>
          <w:sz w:val="22"/>
          <w:szCs w:val="22"/>
          <w:lang w:val="hy-AM"/>
        </w:rPr>
        <w:t xml:space="preserve"> 2</w:t>
      </w:r>
      <w:r w:rsidR="004E1C31" w:rsidRPr="004E1C31">
        <w:rPr>
          <w:b/>
          <w:i/>
          <w:sz w:val="22"/>
          <w:szCs w:val="22"/>
          <w:lang w:val="hy-AM"/>
        </w:rPr>
        <w:t>-</w:t>
      </w:r>
      <w:r w:rsidRPr="004E1C31">
        <w:rPr>
          <w:b/>
          <w:i/>
          <w:sz w:val="22"/>
          <w:szCs w:val="22"/>
          <w:lang w:val="hy-AM"/>
        </w:rPr>
        <w:t>52</w:t>
      </w:r>
      <w:r w:rsidR="004E1C31" w:rsidRPr="004E1C31">
        <w:rPr>
          <w:b/>
          <w:i/>
          <w:sz w:val="22"/>
          <w:szCs w:val="22"/>
          <w:lang w:val="hy-AM"/>
        </w:rPr>
        <w:t>-</w:t>
      </w:r>
      <w:r w:rsidRPr="004E1C31">
        <w:rPr>
          <w:b/>
          <w:i/>
          <w:sz w:val="22"/>
          <w:szCs w:val="22"/>
          <w:lang w:val="hy-AM"/>
        </w:rPr>
        <w:t>16</w:t>
      </w:r>
    </w:p>
    <w:p w:rsidR="004448A3" w:rsidRDefault="004448A3" w:rsidP="004448A3">
      <w:pPr>
        <w:rPr>
          <w:lang w:val="hy-AM"/>
        </w:rPr>
      </w:pPr>
    </w:p>
    <w:p w:rsidR="004448A3" w:rsidRDefault="004448A3" w:rsidP="004448A3">
      <w:pPr>
        <w:widowControl w:val="0"/>
        <w:shd w:val="clear" w:color="auto" w:fill="FFFFFF"/>
        <w:ind w:firstLine="284"/>
        <w:jc w:val="both"/>
        <w:rPr>
          <w:b/>
          <w:i/>
          <w:sz w:val="22"/>
          <w:szCs w:val="22"/>
          <w:lang w:val="hy-AM"/>
        </w:rPr>
      </w:pPr>
      <w:r>
        <w:rPr>
          <w:b/>
          <w:i/>
          <w:sz w:val="22"/>
          <w:szCs w:val="22"/>
          <w:lang w:val="hy-AM"/>
        </w:rPr>
        <w:lastRenderedPageBreak/>
        <w:t xml:space="preserve">Փաստաթղթերի ընդունման վերջին ժամկետն է </w:t>
      </w:r>
      <w:r w:rsidRPr="004E1C31">
        <w:rPr>
          <w:b/>
          <w:i/>
          <w:sz w:val="22"/>
          <w:szCs w:val="22"/>
          <w:lang w:val="hy-AM"/>
        </w:rPr>
        <w:t xml:space="preserve">2023 թվականի </w:t>
      </w:r>
      <w:r w:rsidR="00BD6C85">
        <w:rPr>
          <w:b/>
          <w:i/>
          <w:sz w:val="22"/>
          <w:szCs w:val="22"/>
          <w:lang w:val="hy-AM"/>
        </w:rPr>
        <w:t xml:space="preserve">օգոստոսի </w:t>
      </w:r>
      <w:r w:rsidR="00EF1779">
        <w:rPr>
          <w:b/>
          <w:i/>
          <w:sz w:val="22"/>
          <w:szCs w:val="22"/>
          <w:lang w:val="hy-AM"/>
        </w:rPr>
        <w:t>10</w:t>
      </w:r>
      <w:bookmarkStart w:id="0" w:name="_GoBack"/>
      <w:bookmarkEnd w:id="0"/>
      <w:r w:rsidRPr="004E1C31">
        <w:rPr>
          <w:b/>
          <w:i/>
          <w:sz w:val="22"/>
          <w:szCs w:val="22"/>
          <w:lang w:val="hy-AM"/>
        </w:rPr>
        <w:t>-ը:</w:t>
      </w:r>
    </w:p>
    <w:p w:rsidR="004448A3" w:rsidRDefault="004448A3" w:rsidP="004448A3">
      <w:pPr>
        <w:rPr>
          <w:lang w:val="hy-AM"/>
        </w:rPr>
      </w:pPr>
    </w:p>
    <w:p w:rsidR="009563AA" w:rsidRPr="004448A3" w:rsidRDefault="009563AA">
      <w:pPr>
        <w:rPr>
          <w:lang w:val="hy-AM"/>
        </w:rPr>
      </w:pPr>
    </w:p>
    <w:sectPr w:rsidR="009563AA" w:rsidRPr="004448A3" w:rsidSect="00D22EBD">
      <w:pgSz w:w="11906" w:h="16838"/>
      <w:pgMar w:top="709"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64C1"/>
    <w:multiLevelType w:val="hybridMultilevel"/>
    <w:tmpl w:val="6C0EDD94"/>
    <w:lvl w:ilvl="0" w:tplc="2EE44558">
      <w:numFmt w:val="bullet"/>
      <w:lvlText w:val="-"/>
      <w:lvlJc w:val="left"/>
      <w:pPr>
        <w:ind w:left="1068" w:hanging="360"/>
      </w:pPr>
      <w:rPr>
        <w:rFonts w:ascii="GHEA Grapalat" w:eastAsia="Times New Roman" w:hAnsi="GHEA Grapalat" w:cs="Sylfaen" w:hint="default"/>
        <w:b/>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2F191EB8"/>
    <w:multiLevelType w:val="hybridMultilevel"/>
    <w:tmpl w:val="BC5EE36C"/>
    <w:lvl w:ilvl="0" w:tplc="D4E00C2E">
      <w:start w:val="1"/>
      <w:numFmt w:val="decimal"/>
      <w:lvlText w:val="%1."/>
      <w:lvlJc w:val="left"/>
      <w:pPr>
        <w:ind w:left="1138" w:hanging="360"/>
      </w:pPr>
    </w:lvl>
    <w:lvl w:ilvl="1" w:tplc="04190019">
      <w:start w:val="1"/>
      <w:numFmt w:val="lowerLetter"/>
      <w:lvlText w:val="%2."/>
      <w:lvlJc w:val="left"/>
      <w:pPr>
        <w:ind w:left="1858" w:hanging="360"/>
      </w:pPr>
    </w:lvl>
    <w:lvl w:ilvl="2" w:tplc="0419001B">
      <w:start w:val="1"/>
      <w:numFmt w:val="lowerRoman"/>
      <w:lvlText w:val="%3."/>
      <w:lvlJc w:val="right"/>
      <w:pPr>
        <w:ind w:left="2578" w:hanging="180"/>
      </w:pPr>
    </w:lvl>
    <w:lvl w:ilvl="3" w:tplc="0419000F">
      <w:start w:val="1"/>
      <w:numFmt w:val="decimal"/>
      <w:lvlText w:val="%4."/>
      <w:lvlJc w:val="left"/>
      <w:pPr>
        <w:ind w:left="3298" w:hanging="360"/>
      </w:pPr>
    </w:lvl>
    <w:lvl w:ilvl="4" w:tplc="04190019">
      <w:start w:val="1"/>
      <w:numFmt w:val="lowerLetter"/>
      <w:lvlText w:val="%5."/>
      <w:lvlJc w:val="left"/>
      <w:pPr>
        <w:ind w:left="4018" w:hanging="360"/>
      </w:pPr>
    </w:lvl>
    <w:lvl w:ilvl="5" w:tplc="0419001B">
      <w:start w:val="1"/>
      <w:numFmt w:val="lowerRoman"/>
      <w:lvlText w:val="%6."/>
      <w:lvlJc w:val="right"/>
      <w:pPr>
        <w:ind w:left="4738" w:hanging="180"/>
      </w:pPr>
    </w:lvl>
    <w:lvl w:ilvl="6" w:tplc="0419000F">
      <w:start w:val="1"/>
      <w:numFmt w:val="decimal"/>
      <w:lvlText w:val="%7."/>
      <w:lvlJc w:val="left"/>
      <w:pPr>
        <w:ind w:left="5458" w:hanging="360"/>
      </w:pPr>
    </w:lvl>
    <w:lvl w:ilvl="7" w:tplc="04190019">
      <w:start w:val="1"/>
      <w:numFmt w:val="lowerLetter"/>
      <w:lvlText w:val="%8."/>
      <w:lvlJc w:val="left"/>
      <w:pPr>
        <w:ind w:left="6178" w:hanging="360"/>
      </w:pPr>
    </w:lvl>
    <w:lvl w:ilvl="8" w:tplc="0419001B">
      <w:start w:val="1"/>
      <w:numFmt w:val="lowerRoman"/>
      <w:lvlText w:val="%9."/>
      <w:lvlJc w:val="right"/>
      <w:pPr>
        <w:ind w:left="689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A2"/>
    <w:rsid w:val="001E0D09"/>
    <w:rsid w:val="002830A3"/>
    <w:rsid w:val="0036673E"/>
    <w:rsid w:val="004448A3"/>
    <w:rsid w:val="004E1C31"/>
    <w:rsid w:val="005071B3"/>
    <w:rsid w:val="00527FCC"/>
    <w:rsid w:val="00543F92"/>
    <w:rsid w:val="0065104A"/>
    <w:rsid w:val="006A40E4"/>
    <w:rsid w:val="0071725C"/>
    <w:rsid w:val="007F6EAA"/>
    <w:rsid w:val="008762F6"/>
    <w:rsid w:val="009563AA"/>
    <w:rsid w:val="00BA0FCF"/>
    <w:rsid w:val="00BD6C85"/>
    <w:rsid w:val="00D22EBD"/>
    <w:rsid w:val="00D56F99"/>
    <w:rsid w:val="00DB4FA2"/>
    <w:rsid w:val="00E313E0"/>
    <w:rsid w:val="00E46352"/>
    <w:rsid w:val="00EF1000"/>
    <w:rsid w:val="00EF1779"/>
    <w:rsid w:val="00F4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B725"/>
  <w15:chartTrackingRefBased/>
  <w15:docId w15:val="{4B2BAF91-F902-4321-8DF7-7BEAF616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8A3"/>
    <w:pPr>
      <w:spacing w:after="0" w:line="240" w:lineRule="auto"/>
    </w:pPr>
    <w:rPr>
      <w:rFonts w:ascii="GHEA Grapalat" w:eastAsia="Times New Roman" w:hAnsi="GHEA Grapalat" w:cs="Sylfae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4448A3"/>
    <w:pPr>
      <w:spacing w:after="120"/>
      <w:ind w:left="360"/>
    </w:pPr>
    <w:rPr>
      <w:sz w:val="16"/>
      <w:szCs w:val="16"/>
    </w:rPr>
  </w:style>
  <w:style w:type="character" w:customStyle="1" w:styleId="30">
    <w:name w:val="Основной текст с отступом 3 Знак"/>
    <w:basedOn w:val="a0"/>
    <w:link w:val="3"/>
    <w:semiHidden/>
    <w:rsid w:val="004448A3"/>
    <w:rPr>
      <w:rFonts w:ascii="GHEA Grapalat" w:eastAsia="Times New Roman" w:hAnsi="GHEA Grapalat" w:cs="Sylfaen"/>
      <w:sz w:val="16"/>
      <w:szCs w:val="16"/>
      <w:lang w:val="en-US"/>
    </w:rPr>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Liste 1"/>
    <w:basedOn w:val="a"/>
    <w:link w:val="a4"/>
    <w:qFormat/>
    <w:rsid w:val="004448A3"/>
    <w:pPr>
      <w:ind w:left="720"/>
      <w:contextualSpacing/>
    </w:pPr>
  </w:style>
  <w:style w:type="character" w:styleId="a5">
    <w:name w:val="Emphasis"/>
    <w:basedOn w:val="a0"/>
    <w:uiPriority w:val="20"/>
    <w:qFormat/>
    <w:rsid w:val="004448A3"/>
    <w:rPr>
      <w:i/>
      <w:iCs/>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locked/>
    <w:rsid w:val="004448A3"/>
    <w:rPr>
      <w:rFonts w:ascii="GHEA Grapalat" w:eastAsia="Times New Roman" w:hAnsi="GHEA Grapalat" w:cs="Sylfaen"/>
      <w:sz w:val="24"/>
      <w:szCs w:val="24"/>
      <w:lang w:val="en-US"/>
    </w:rPr>
  </w:style>
  <w:style w:type="paragraph" w:styleId="a6">
    <w:name w:val="Normal (Web)"/>
    <w:basedOn w:val="a"/>
    <w:uiPriority w:val="99"/>
    <w:unhideWhenUsed/>
    <w:rsid w:val="00543F92"/>
    <w:pPr>
      <w:spacing w:before="100" w:beforeAutospacing="1" w:after="100" w:afterAutospacing="1"/>
    </w:pPr>
    <w:rPr>
      <w:rFonts w:ascii="Times New Roman" w:hAnsi="Times New Roman" w:cs="Times New Roman"/>
      <w:lang w:val="ru-RU" w:eastAsia="ru-RU"/>
    </w:rPr>
  </w:style>
  <w:style w:type="paragraph" w:customStyle="1" w:styleId="a7">
    <w:basedOn w:val="a"/>
    <w:next w:val="a8"/>
    <w:link w:val="a9"/>
    <w:qFormat/>
    <w:rsid w:val="00543F92"/>
    <w:pPr>
      <w:jc w:val="center"/>
    </w:pPr>
    <w:rPr>
      <w:rFonts w:ascii="Arial Armenian" w:eastAsiaTheme="minorHAnsi" w:hAnsi="Arial Armenian" w:cstheme="minorBidi"/>
      <w:szCs w:val="22"/>
      <w:lang w:val="x-none" w:eastAsia="x-none"/>
    </w:rPr>
  </w:style>
  <w:style w:type="character" w:customStyle="1" w:styleId="a9">
    <w:name w:val="Название Знак"/>
    <w:link w:val="a7"/>
    <w:rsid w:val="00543F92"/>
    <w:rPr>
      <w:rFonts w:ascii="Arial Armenian" w:hAnsi="Arial Armenian"/>
      <w:sz w:val="24"/>
      <w:lang w:val="x-none" w:eastAsia="x-none"/>
    </w:rPr>
  </w:style>
  <w:style w:type="paragraph" w:styleId="a8">
    <w:name w:val="Title"/>
    <w:basedOn w:val="a"/>
    <w:next w:val="a"/>
    <w:link w:val="aa"/>
    <w:uiPriority w:val="10"/>
    <w:qFormat/>
    <w:rsid w:val="00543F92"/>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8"/>
    <w:uiPriority w:val="10"/>
    <w:rsid w:val="00543F92"/>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315">
      <w:bodyDiv w:val="1"/>
      <w:marLeft w:val="0"/>
      <w:marRight w:val="0"/>
      <w:marTop w:val="0"/>
      <w:marBottom w:val="0"/>
      <w:divBdr>
        <w:top w:val="none" w:sz="0" w:space="0" w:color="auto"/>
        <w:left w:val="none" w:sz="0" w:space="0" w:color="auto"/>
        <w:bottom w:val="none" w:sz="0" w:space="0" w:color="auto"/>
        <w:right w:val="none" w:sz="0" w:space="0" w:color="auto"/>
      </w:divBdr>
    </w:div>
    <w:div w:id="617370439">
      <w:bodyDiv w:val="1"/>
      <w:marLeft w:val="0"/>
      <w:marRight w:val="0"/>
      <w:marTop w:val="0"/>
      <w:marBottom w:val="0"/>
      <w:divBdr>
        <w:top w:val="none" w:sz="0" w:space="0" w:color="auto"/>
        <w:left w:val="none" w:sz="0" w:space="0" w:color="auto"/>
        <w:bottom w:val="none" w:sz="0" w:space="0" w:color="auto"/>
        <w:right w:val="none" w:sz="0" w:space="0" w:color="auto"/>
      </w:divBdr>
    </w:div>
    <w:div w:id="982588003">
      <w:bodyDiv w:val="1"/>
      <w:marLeft w:val="0"/>
      <w:marRight w:val="0"/>
      <w:marTop w:val="0"/>
      <w:marBottom w:val="0"/>
      <w:divBdr>
        <w:top w:val="none" w:sz="0" w:space="0" w:color="auto"/>
        <w:left w:val="none" w:sz="0" w:space="0" w:color="auto"/>
        <w:bottom w:val="none" w:sz="0" w:space="0" w:color="auto"/>
        <w:right w:val="none" w:sz="0" w:space="0" w:color="auto"/>
      </w:divBdr>
    </w:div>
    <w:div w:id="1724406630">
      <w:bodyDiv w:val="1"/>
      <w:marLeft w:val="0"/>
      <w:marRight w:val="0"/>
      <w:marTop w:val="0"/>
      <w:marBottom w:val="0"/>
      <w:divBdr>
        <w:top w:val="none" w:sz="0" w:space="0" w:color="auto"/>
        <w:left w:val="none" w:sz="0" w:space="0" w:color="auto"/>
        <w:bottom w:val="none" w:sz="0" w:space="0" w:color="auto"/>
        <w:right w:val="none" w:sz="0" w:space="0" w:color="auto"/>
      </w:divBdr>
    </w:div>
    <w:div w:id="20151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
  <dc:description/>
  <cp:lastModifiedBy>Armine</cp:lastModifiedBy>
  <cp:revision>23</cp:revision>
  <dcterms:created xsi:type="dcterms:W3CDTF">2023-04-27T12:50:00Z</dcterms:created>
  <dcterms:modified xsi:type="dcterms:W3CDTF">2023-07-19T06:33:00Z</dcterms:modified>
</cp:coreProperties>
</file>