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8F3DE1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F2734C" w:rsidRPr="008F3DE1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F2734C" w:rsidRPr="008F3DE1" w:rsidRDefault="00F2734C" w:rsidP="00F2734C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F2734C" w:rsidRPr="008F3DE1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color w:val="000000" w:themeColor="text1"/>
          <w:sz w:val="22"/>
          <w:lang w:val="hy-AM"/>
        </w:rPr>
        <w:t xml:space="preserve">          </w:t>
      </w:r>
      <w:r w:rsidR="00770F81" w:rsidRPr="008F3DE1">
        <w:rPr>
          <w:rFonts w:ascii="GHEA Grapalat" w:hAnsi="GHEA Grapalat"/>
          <w:color w:val="000000" w:themeColor="text1"/>
          <w:sz w:val="22"/>
          <w:lang w:val="hy-AM"/>
        </w:rPr>
        <w:t>2</w:t>
      </w:r>
      <w:r w:rsidR="00B811F4">
        <w:rPr>
          <w:rFonts w:ascii="GHEA Grapalat" w:hAnsi="GHEA Grapalat"/>
          <w:color w:val="000000" w:themeColor="text1"/>
          <w:sz w:val="22"/>
          <w:lang w:val="en-US"/>
        </w:rPr>
        <w:t>3</w:t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>.03.2015թ.</w:t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                             </w:t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ք. Երևան </w:t>
      </w:r>
    </w:p>
    <w:p w:rsidR="00F2734C" w:rsidRPr="008F3DE1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F2734C" w:rsidRPr="008F3DE1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 xml:space="preserve"> ՀՀ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ԱՆ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ԴԱՀԿ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ծառայության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Երևան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քաղաքի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Կենտրոն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և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Նորք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>–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Մարաշ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բաժնի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ավագ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հարկադիր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կատարող,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արդարադատության կապիտան </w:t>
      </w:r>
      <w:r w:rsidRPr="008F3DE1">
        <w:rPr>
          <w:rFonts w:ascii="GHEA Grapalat" w:hAnsi="GHEA Grapalat" w:cs="Sylfaen"/>
          <w:color w:val="000000" w:themeColor="text1"/>
          <w:sz w:val="22"/>
          <w:lang w:val="hy-AM"/>
        </w:rPr>
        <w:t>Արտակ Խանոյանս</w:t>
      </w:r>
      <w:r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, </w:t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 xml:space="preserve">ուսումնասիրելով </w:t>
      </w:r>
      <w:r w:rsidR="00770F81" w:rsidRPr="008F3DE1">
        <w:rPr>
          <w:rFonts w:ascii="GHEA Grapalat" w:hAnsi="GHEA Grapalat"/>
          <w:color w:val="000000" w:themeColor="text1"/>
          <w:sz w:val="22"/>
          <w:lang w:val="hy-AM"/>
        </w:rPr>
        <w:t>19.11</w:t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 xml:space="preserve">.2014թ. </w:t>
      </w:r>
      <w:r w:rsidR="00770F81" w:rsidRPr="008F3DE1">
        <w:rPr>
          <w:rFonts w:ascii="GHEA Grapalat" w:hAnsi="GHEA Grapalat"/>
          <w:color w:val="000000" w:themeColor="text1"/>
          <w:sz w:val="22"/>
          <w:lang w:val="hy-AM"/>
        </w:rPr>
        <w:t>հարուց</w:t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>ված թիվ 01/02-</w:t>
      </w:r>
      <w:r w:rsidR="00770F81" w:rsidRPr="008F3DE1">
        <w:rPr>
          <w:rFonts w:ascii="GHEA Grapalat" w:hAnsi="GHEA Grapalat"/>
          <w:color w:val="000000" w:themeColor="text1"/>
          <w:sz w:val="22"/>
          <w:lang w:val="hy-AM"/>
        </w:rPr>
        <w:t>9176/14</w:t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 xml:space="preserve">  կատարողական վարույթի նյութերը</w:t>
      </w:r>
    </w:p>
    <w:p w:rsidR="00F2734C" w:rsidRPr="008F3DE1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8F3DE1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F2734C" w:rsidRPr="008F3DE1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770F81" w:rsidRPr="008F3DE1" w:rsidRDefault="00F2734C" w:rsidP="00770F81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8"/>
          <w:szCs w:val="8"/>
          <w:lang w:val="hy-AM"/>
        </w:rPr>
        <w:t xml:space="preserve">              </w:t>
      </w:r>
      <w:r w:rsidR="00770F81" w:rsidRPr="008F3DE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770F81" w:rsidRPr="008F3DE1">
        <w:rPr>
          <w:rFonts w:ascii="GHEA Grapalat" w:hAnsi="GHEA Grapalat" w:cs="Sylfaen"/>
          <w:color w:val="000000" w:themeColor="text1"/>
          <w:sz w:val="22"/>
          <w:lang w:val="hy-AM"/>
        </w:rPr>
        <w:t>ՀՀ</w:t>
      </w:r>
      <w:r w:rsidR="00770F81" w:rsidRPr="008F3DE1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="00770F81" w:rsidRPr="008F3DE1">
        <w:rPr>
          <w:rFonts w:ascii="GHEA Grapalat" w:hAnsi="GHEA Grapalat"/>
          <w:color w:val="000000" w:themeColor="text1"/>
          <w:sz w:val="22"/>
          <w:lang w:val="hy-AM"/>
        </w:rPr>
        <w:t>Երևան քաղաքի Կենտրոն և Նորք-Մարաշ վարչական շրջանների ընդհանուր իրավասության դատարանի կողմից 30.09.2014թ. տրված թիվ ԵԿԴ/1549/02/14  կատարողական թերթի համաձայն պետք է` Լյոմարա Լևոնի Աբրահամյանից հօգուտ ՙՎՏԲ-Հայաստան բանկ՚ ՓԲ ընկերության բռնագանձել 46732,46 ԱՄՆ դոլարին համարժեք ՀՀ դրամ և 2500ՀՀ դրամ, որից 39416,9 ԱՄՆ դոլարին համարժեք ՀՀ դրամը` որպես վարկի գումար, 3148,88  ԱՄՆ դոլարին համարժեք ՀՀ դրամը` վարկի ժամկետանց գումար, 862,08 ԱՄՆ դոլարին համարժեք ՀՀ դրամը` որպես վարկի դիմաց հաշվարկված տոկոս, 2565,22 ԱՄՆ դոլարին համարժեք ՀՀ դրամը` որպես ժամկետանց տոկոսագումար, 739,38 ԱՄՆ դոլարին համարժեք ՀՀ դրամը` որպես ժամկետանց տոկոսի դիմաց հաշվարկված տույժի գումար, իսկ 2500 ՀՀ դրամը` որպես պայմանագրով սահմանված սպասարկման վճար:</w:t>
      </w:r>
    </w:p>
    <w:p w:rsidR="00770F81" w:rsidRPr="008F3DE1" w:rsidRDefault="00770F81" w:rsidP="00770F81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color w:val="000000" w:themeColor="text1"/>
          <w:sz w:val="22"/>
          <w:lang w:val="hy-AM"/>
        </w:rPr>
        <w:t>Լյոմարա Լևոնի Աբրահամյանից հօգուտ ՙՎՏԲ-Հայաստան բանկ՚ ՓԲ ընկերության բռնագանձել 380778,90 (երեք հարյուր ութսուն հազար յոթ հարյուր յոթանասունութ դրամ և իննսուն լումա) ՀՀ դրամ` որպես պետական տուրքի գումար:</w:t>
      </w:r>
    </w:p>
    <w:p w:rsidR="00770F81" w:rsidRPr="008F3DE1" w:rsidRDefault="00770F81" w:rsidP="00770F81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color w:val="000000" w:themeColor="text1"/>
          <w:sz w:val="22"/>
          <w:lang w:val="hy-AM"/>
        </w:rPr>
        <w:t>Բռնագանձումը տարածել թիվ ՔՈՒ/Գ046-107ա անշարժ գույքի հիփոթեքի պայմանագրով գրավադրված և պատասխանողներին սեփականության իրավունքով պատկանող Երևան քաղաքի Խանջյան փողոցի 7 շենքի թիվ 52 հասցեում գտնվող 73,3քմ ընդհանուր մակերեսով բնակարանի վրա:</w:t>
      </w:r>
    </w:p>
    <w:p w:rsidR="00770F81" w:rsidRPr="008F3DE1" w:rsidRDefault="00770F81" w:rsidP="00770F81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color w:val="000000" w:themeColor="text1"/>
          <w:sz w:val="22"/>
          <w:lang w:val="hy-AM"/>
        </w:rPr>
        <w:t>Սկսած 19.07.2012 թվականից մինչև պարտավորությունների փաստացի կատարման օրը թիվ ՔՈՒ/Գ046-107 վարկային պայմանագրի 4.3 և 4.4 կետերի հիմքով` ժամկետանց վարկի մնացորդի` 42565,78 ԱՄՆ դոլարին համարժեք ՀՀ դրամի նկատմամբ տոկոսների հաշվարկը շարունակել օրական 0,3%-ով, իսկ ժամկետանց տոկոսի նկատմամբ տույժերի հաշվարկը յուրաքանչյուր ուշացրած օրվա համար շարունակել 0,5%-ով և այն Լյոմարա Լևոնի Աբրահամյանից բռնագանձել հօգուտ ՙՎՏԲ-Հայաստան բանկ՚ ՓԲ ընկերության, միաժամանակ Լյոմարա Լևոնի Աբրահամյանից հօգուտ Հայաստանի Հանրապետության պետական բյուջեի բռնագանձել հաշվեգրվելիք տոկոսների և տույժերի ընդհանուր հանրագումարի 2 /երկու/ տոկոսը` որպես հայցապահանջի բավարարված մասին համապատասխան պետական տուրքի գումար:</w:t>
      </w:r>
    </w:p>
    <w:p w:rsidR="00770F81" w:rsidRPr="008F3DE1" w:rsidRDefault="00770F81" w:rsidP="00770F81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color w:val="000000" w:themeColor="text1"/>
          <w:sz w:val="22"/>
          <w:lang w:val="hy-AM"/>
        </w:rPr>
        <w:t xml:space="preserve">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8F3DE1" w:rsidRDefault="00F2734C" w:rsidP="00770F81">
      <w:pPr>
        <w:tabs>
          <w:tab w:val="left" w:pos="0"/>
        </w:tabs>
        <w:spacing w:before="120"/>
        <w:jc w:val="both"/>
        <w:rPr>
          <w:rFonts w:ascii="GHEA Grapalat" w:hAnsi="GHEA Grapalat" w:cs="Sylfaen"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color w:val="000000" w:themeColor="text1"/>
          <w:sz w:val="22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F2734C" w:rsidRPr="008F3DE1" w:rsidRDefault="00F2734C" w:rsidP="00F2734C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color w:val="000000" w:themeColor="text1"/>
          <w:sz w:val="22"/>
          <w:lang w:val="hy-AM"/>
        </w:rPr>
        <w:lastRenderedPageBreak/>
        <w:tab/>
      </w:r>
      <w:r w:rsidRPr="008F3DE1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8F3DE1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2734C" w:rsidRPr="008F3DE1" w:rsidRDefault="00F2734C" w:rsidP="00F2734C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770F81" w:rsidRPr="008F3DE1" w:rsidRDefault="00770F81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770F81" w:rsidRPr="008F3DE1" w:rsidRDefault="00770F81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F2734C" w:rsidRPr="008F3DE1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F2734C" w:rsidRPr="008F3DE1" w:rsidRDefault="00F2734C" w:rsidP="00F2734C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F2734C" w:rsidRPr="008F3DE1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8F3DE1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770F81" w:rsidRPr="008F3DE1">
        <w:rPr>
          <w:rFonts w:ascii="GHEA Grapalat" w:hAnsi="GHEA Grapalat"/>
          <w:color w:val="000000" w:themeColor="text1"/>
          <w:sz w:val="22"/>
          <w:lang w:val="hy-AM"/>
        </w:rPr>
        <w:t xml:space="preserve">19.11.2014թ. հարուցված թիվ 01/02-9176/14  </w:t>
      </w:r>
      <w:r w:rsidRPr="008F3DE1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F2734C" w:rsidRPr="008F3DE1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8F3DE1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F3DE1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8F3DE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F2734C" w:rsidRPr="008F3DE1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8F3DE1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F3DE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8F3DE1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F2734C" w:rsidRPr="008F3DE1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F2734C" w:rsidRPr="008F3DE1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F3DE1">
        <w:rPr>
          <w:rFonts w:ascii="GHEA Grapalat" w:hAnsi="GHEA Grapalat"/>
          <w:b/>
          <w:color w:val="000000" w:themeColor="text1"/>
          <w:lang w:val="hy-AM"/>
        </w:rPr>
        <w:t xml:space="preserve">   </w:t>
      </w:r>
    </w:p>
    <w:p w:rsidR="00F2734C" w:rsidRPr="008F3DE1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8F3DE1">
        <w:rPr>
          <w:rFonts w:ascii="GHEA Grapalat" w:hAnsi="GHEA Grapalat"/>
          <w:b/>
          <w:color w:val="000000" w:themeColor="text1"/>
          <w:lang w:val="hy-AM"/>
        </w:rPr>
        <w:t xml:space="preserve">     ԱՎԱԳ ՀԱՐԿԱԴԻՐ ԿԱՏԱՐՈՂ                                               Ա.ԽԱՆՈՅԱՆ</w:t>
      </w:r>
    </w:p>
    <w:p w:rsidR="00F2734C" w:rsidRPr="008F3DE1" w:rsidRDefault="00F2734C" w:rsidP="00F2734C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33B46" w:rsidRPr="008F3DE1" w:rsidRDefault="00E33B46">
      <w:pPr>
        <w:rPr>
          <w:rFonts w:ascii="GHEA Grapalat" w:hAnsi="GHEA Grapalat"/>
          <w:color w:val="000000" w:themeColor="text1"/>
        </w:rPr>
      </w:pPr>
    </w:p>
    <w:sectPr w:rsidR="00E33B46" w:rsidRPr="008F3DE1" w:rsidSect="00E3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025B10"/>
    <w:rsid w:val="00280BB0"/>
    <w:rsid w:val="006F1313"/>
    <w:rsid w:val="00770F81"/>
    <w:rsid w:val="008F3DE1"/>
    <w:rsid w:val="00B811F4"/>
    <w:rsid w:val="00E33B46"/>
    <w:rsid w:val="00F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2015-03-23T12:39:00Z</cp:lastPrinted>
  <dcterms:created xsi:type="dcterms:W3CDTF">2015-03-17T07:04:00Z</dcterms:created>
  <dcterms:modified xsi:type="dcterms:W3CDTF">2015-03-23T12:54:00Z</dcterms:modified>
</cp:coreProperties>
</file>