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73E" w:rsidRPr="00C0064B" w:rsidRDefault="0004173E" w:rsidP="0004173E">
      <w:pPr>
        <w:spacing w:line="276" w:lineRule="auto"/>
        <w:jc w:val="center"/>
        <w:rPr>
          <w:rFonts w:ascii="GHEA Grapalat" w:hAnsi="GHEA Grapalat"/>
          <w:sz w:val="28"/>
          <w:szCs w:val="28"/>
          <w:lang w:val="en-US"/>
        </w:rPr>
      </w:pPr>
    </w:p>
    <w:p w:rsidR="0004173E" w:rsidRPr="00C0064B" w:rsidRDefault="0004173E" w:rsidP="0004173E">
      <w:pPr>
        <w:spacing w:line="276" w:lineRule="auto"/>
        <w:jc w:val="center"/>
        <w:rPr>
          <w:rFonts w:ascii="GHEA Grapalat" w:hAnsi="GHEA Grapalat"/>
          <w:sz w:val="28"/>
          <w:szCs w:val="28"/>
          <w:lang w:val="en-US"/>
        </w:rPr>
      </w:pPr>
      <w:r w:rsidRPr="00C0064B">
        <w:rPr>
          <w:rFonts w:ascii="GHEA Grapalat" w:hAnsi="GHEA Grapalat"/>
          <w:sz w:val="28"/>
          <w:szCs w:val="28"/>
          <w:lang w:val="en-US"/>
        </w:rPr>
        <w:t>Ո</w:t>
      </w:r>
      <w:r w:rsidRPr="00C0064B">
        <w:rPr>
          <w:rFonts w:ascii="GHEA Grapalat" w:hAnsi="GHEA Grapalat"/>
          <w:sz w:val="28"/>
          <w:szCs w:val="28"/>
          <w:lang w:val="hy-AM"/>
        </w:rPr>
        <w:t xml:space="preserve"> </w:t>
      </w:r>
      <w:r w:rsidRPr="00C0064B">
        <w:rPr>
          <w:rFonts w:ascii="GHEA Grapalat" w:hAnsi="GHEA Grapalat"/>
          <w:sz w:val="28"/>
          <w:szCs w:val="28"/>
          <w:lang w:val="en-US"/>
        </w:rPr>
        <w:t>Ր</w:t>
      </w:r>
      <w:r w:rsidRPr="00C0064B">
        <w:rPr>
          <w:rFonts w:ascii="GHEA Grapalat" w:hAnsi="GHEA Grapalat"/>
          <w:sz w:val="28"/>
          <w:szCs w:val="28"/>
          <w:lang w:val="hy-AM"/>
        </w:rPr>
        <w:t xml:space="preserve"> </w:t>
      </w:r>
      <w:r w:rsidRPr="00C0064B">
        <w:rPr>
          <w:rFonts w:ascii="GHEA Grapalat" w:hAnsi="GHEA Grapalat"/>
          <w:sz w:val="28"/>
          <w:szCs w:val="28"/>
          <w:lang w:val="en-US"/>
        </w:rPr>
        <w:t>Ո</w:t>
      </w:r>
      <w:r w:rsidRPr="00C0064B">
        <w:rPr>
          <w:rFonts w:ascii="GHEA Grapalat" w:hAnsi="GHEA Grapalat"/>
          <w:sz w:val="28"/>
          <w:szCs w:val="28"/>
          <w:lang w:val="hy-AM"/>
        </w:rPr>
        <w:t xml:space="preserve"> </w:t>
      </w:r>
      <w:r w:rsidRPr="00C0064B">
        <w:rPr>
          <w:rFonts w:ascii="GHEA Grapalat" w:hAnsi="GHEA Grapalat"/>
          <w:sz w:val="28"/>
          <w:szCs w:val="28"/>
          <w:lang w:val="en-US"/>
        </w:rPr>
        <w:t>Շ</w:t>
      </w:r>
      <w:r w:rsidRPr="00C0064B">
        <w:rPr>
          <w:rFonts w:ascii="GHEA Grapalat" w:hAnsi="GHEA Grapalat"/>
          <w:sz w:val="28"/>
          <w:szCs w:val="28"/>
          <w:lang w:val="hy-AM"/>
        </w:rPr>
        <w:t xml:space="preserve"> </w:t>
      </w:r>
      <w:r w:rsidRPr="00C0064B">
        <w:rPr>
          <w:rFonts w:ascii="GHEA Grapalat" w:hAnsi="GHEA Grapalat"/>
          <w:sz w:val="28"/>
          <w:szCs w:val="28"/>
          <w:lang w:val="en-US"/>
        </w:rPr>
        <w:t>ՈՒ</w:t>
      </w:r>
      <w:r w:rsidRPr="00C0064B">
        <w:rPr>
          <w:rFonts w:ascii="GHEA Grapalat" w:hAnsi="GHEA Grapalat"/>
          <w:sz w:val="28"/>
          <w:szCs w:val="28"/>
          <w:lang w:val="hy-AM"/>
        </w:rPr>
        <w:t xml:space="preserve"> </w:t>
      </w:r>
      <w:r w:rsidRPr="00C0064B">
        <w:rPr>
          <w:rFonts w:ascii="GHEA Grapalat" w:hAnsi="GHEA Grapalat"/>
          <w:sz w:val="28"/>
          <w:szCs w:val="28"/>
          <w:lang w:val="en-US"/>
        </w:rPr>
        <w:t>Մ</w:t>
      </w:r>
    </w:p>
    <w:p w:rsidR="0004173E" w:rsidRPr="00C0064B" w:rsidRDefault="0004173E" w:rsidP="0004173E">
      <w:pPr>
        <w:spacing w:line="276" w:lineRule="auto"/>
        <w:jc w:val="center"/>
        <w:rPr>
          <w:rFonts w:ascii="GHEA Grapalat" w:hAnsi="GHEA Grapalat"/>
          <w:lang w:val="hy-AM"/>
        </w:rPr>
      </w:pPr>
      <w:r w:rsidRPr="00C0064B">
        <w:rPr>
          <w:rFonts w:ascii="GHEA Grapalat" w:hAnsi="GHEA Grapalat"/>
          <w:lang w:val="en-US"/>
        </w:rPr>
        <w:t>Կատարողական վարույթը կասեցնելու մասին</w:t>
      </w:r>
    </w:p>
    <w:p w:rsidR="0004173E" w:rsidRPr="00C0064B" w:rsidRDefault="0004173E" w:rsidP="0004173E">
      <w:pPr>
        <w:spacing w:line="276" w:lineRule="auto"/>
        <w:jc w:val="both"/>
        <w:rPr>
          <w:rFonts w:ascii="GHEA Grapalat" w:hAnsi="GHEA Grapalat"/>
          <w:sz w:val="22"/>
          <w:szCs w:val="22"/>
          <w:lang w:val="hy-AM"/>
        </w:rPr>
      </w:pPr>
      <w:r w:rsidRPr="00C0064B">
        <w:rPr>
          <w:rFonts w:ascii="GHEA Grapalat" w:hAnsi="GHEA Grapalat"/>
          <w:sz w:val="22"/>
          <w:szCs w:val="22"/>
          <w:lang w:val="hy-AM"/>
        </w:rPr>
        <w:t>«25» 03.2015թ.</w:t>
      </w:r>
      <w:r w:rsidRPr="00C0064B">
        <w:rPr>
          <w:rFonts w:ascii="GHEA Grapalat" w:hAnsi="GHEA Grapalat"/>
          <w:sz w:val="22"/>
          <w:szCs w:val="22"/>
          <w:lang w:val="hy-AM"/>
        </w:rPr>
        <w:tab/>
      </w:r>
      <w:r w:rsidRPr="00C0064B">
        <w:rPr>
          <w:rFonts w:ascii="GHEA Grapalat" w:hAnsi="GHEA Grapalat"/>
          <w:sz w:val="22"/>
          <w:szCs w:val="22"/>
          <w:lang w:val="hy-AM"/>
        </w:rPr>
        <w:tab/>
      </w:r>
      <w:r w:rsidRPr="00C0064B">
        <w:rPr>
          <w:rFonts w:ascii="GHEA Grapalat" w:hAnsi="GHEA Grapalat"/>
          <w:sz w:val="22"/>
          <w:szCs w:val="22"/>
          <w:lang w:val="hy-AM"/>
        </w:rPr>
        <w:tab/>
      </w:r>
      <w:r w:rsidRPr="00C0064B">
        <w:rPr>
          <w:rFonts w:ascii="GHEA Grapalat" w:hAnsi="GHEA Grapalat"/>
          <w:sz w:val="22"/>
          <w:szCs w:val="22"/>
          <w:lang w:val="hy-AM"/>
        </w:rPr>
        <w:tab/>
      </w:r>
      <w:r w:rsidRPr="00C0064B">
        <w:rPr>
          <w:rFonts w:ascii="GHEA Grapalat" w:hAnsi="GHEA Grapalat"/>
          <w:sz w:val="22"/>
          <w:szCs w:val="22"/>
          <w:lang w:val="hy-AM"/>
        </w:rPr>
        <w:tab/>
      </w:r>
      <w:r w:rsidRPr="00C0064B">
        <w:rPr>
          <w:rFonts w:ascii="GHEA Grapalat" w:hAnsi="GHEA Grapalat"/>
          <w:sz w:val="22"/>
          <w:szCs w:val="22"/>
          <w:lang w:val="hy-AM"/>
        </w:rPr>
        <w:tab/>
      </w:r>
      <w:r w:rsidRPr="00C0064B">
        <w:rPr>
          <w:rFonts w:ascii="GHEA Grapalat" w:hAnsi="GHEA Grapalat"/>
          <w:sz w:val="22"/>
          <w:szCs w:val="22"/>
          <w:lang w:val="hy-AM"/>
        </w:rPr>
        <w:tab/>
      </w:r>
      <w:r w:rsidRPr="00C0064B">
        <w:rPr>
          <w:rFonts w:ascii="GHEA Grapalat" w:hAnsi="GHEA Grapalat"/>
          <w:sz w:val="22"/>
          <w:szCs w:val="22"/>
          <w:lang w:val="hy-AM"/>
        </w:rPr>
        <w:tab/>
      </w:r>
      <w:r w:rsidRPr="00C0064B">
        <w:rPr>
          <w:rFonts w:ascii="GHEA Grapalat" w:hAnsi="GHEA Grapalat"/>
          <w:sz w:val="22"/>
          <w:szCs w:val="22"/>
          <w:lang w:val="hy-AM"/>
        </w:rPr>
        <w:tab/>
        <w:t xml:space="preserve">       ք.Գյումրի</w:t>
      </w:r>
    </w:p>
    <w:p w:rsidR="0004173E" w:rsidRPr="00C0064B" w:rsidRDefault="0004173E" w:rsidP="0004173E">
      <w:pPr>
        <w:spacing w:line="276" w:lineRule="auto"/>
        <w:jc w:val="both"/>
        <w:rPr>
          <w:rFonts w:ascii="GHEA Grapalat" w:hAnsi="GHEA Grapalat"/>
          <w:sz w:val="22"/>
          <w:lang w:val="hy-AM"/>
        </w:rPr>
      </w:pPr>
    </w:p>
    <w:p w:rsidR="0004173E" w:rsidRPr="00C0064B" w:rsidRDefault="0004173E" w:rsidP="0004173E">
      <w:pPr>
        <w:spacing w:line="360" w:lineRule="auto"/>
        <w:ind w:firstLine="567"/>
        <w:jc w:val="both"/>
        <w:rPr>
          <w:rFonts w:ascii="GHEA Grapalat" w:hAnsi="GHEA Grapalat" w:cs="Sylfaen"/>
          <w:spacing w:val="20"/>
          <w:sz w:val="22"/>
          <w:szCs w:val="22"/>
          <w:lang w:val="hy-AM"/>
        </w:rPr>
      </w:pPr>
      <w:r w:rsidRPr="00C0064B">
        <w:rPr>
          <w:rFonts w:ascii="GHEA Grapalat" w:hAnsi="GHEA Grapalat" w:cs="Sylfaen"/>
          <w:spacing w:val="20"/>
          <w:sz w:val="22"/>
          <w:szCs w:val="22"/>
          <w:lang w:val="hy-AM"/>
        </w:rPr>
        <w:t>ՀՀ ԱՆ ԴԱՀԿ ծառայության Շիրակի մարզային բաժնի հարկադիր կատարող, արդարադատության կապիտան` Ս. Հակոբյանս ուսումնասիրելով 10.11.2014թ. հարուցված թիվ 08-11998/14 կատարողական վարույթի նյութերը.</w:t>
      </w:r>
    </w:p>
    <w:p w:rsidR="0004173E" w:rsidRPr="00C0064B" w:rsidRDefault="0004173E" w:rsidP="0004173E">
      <w:pPr>
        <w:spacing w:line="360" w:lineRule="auto"/>
        <w:jc w:val="center"/>
        <w:rPr>
          <w:rFonts w:ascii="GHEA Grapalat" w:hAnsi="GHEA Grapalat" w:cs="Sylfaen"/>
          <w:spacing w:val="80"/>
          <w:sz w:val="28"/>
          <w:szCs w:val="28"/>
          <w:lang w:val="hy-AM"/>
        </w:rPr>
      </w:pPr>
    </w:p>
    <w:p w:rsidR="0004173E" w:rsidRPr="00C0064B" w:rsidRDefault="0004173E" w:rsidP="0004173E">
      <w:pPr>
        <w:spacing w:line="360" w:lineRule="auto"/>
        <w:jc w:val="center"/>
        <w:rPr>
          <w:rFonts w:ascii="GHEA Grapalat" w:hAnsi="GHEA Grapalat" w:cs="Sylfaen"/>
          <w:spacing w:val="80"/>
          <w:sz w:val="28"/>
          <w:szCs w:val="28"/>
          <w:lang w:val="hy-AM"/>
        </w:rPr>
      </w:pPr>
      <w:r w:rsidRPr="00C0064B">
        <w:rPr>
          <w:rFonts w:ascii="GHEA Grapalat" w:hAnsi="GHEA Grapalat" w:cs="Sylfaen"/>
          <w:spacing w:val="80"/>
          <w:sz w:val="28"/>
          <w:szCs w:val="28"/>
          <w:lang w:val="hy-AM"/>
        </w:rPr>
        <w:t>ՊԱՐԶԵՑԻ</w:t>
      </w:r>
    </w:p>
    <w:p w:rsidR="0004173E" w:rsidRPr="00C0064B" w:rsidRDefault="0004173E" w:rsidP="0004173E">
      <w:pPr>
        <w:spacing w:line="360" w:lineRule="auto"/>
        <w:jc w:val="both"/>
        <w:rPr>
          <w:rFonts w:ascii="GHEA Grapalat" w:hAnsi="GHEA Grapalat" w:cs="Sylfaen"/>
          <w:spacing w:val="20"/>
          <w:sz w:val="22"/>
          <w:szCs w:val="22"/>
          <w:lang w:val="hy-AM"/>
        </w:rPr>
      </w:pPr>
      <w:r w:rsidRPr="00C0064B">
        <w:rPr>
          <w:rFonts w:ascii="GHEA Grapalat" w:hAnsi="GHEA Grapalat" w:cs="Sylfaen"/>
          <w:spacing w:val="20"/>
          <w:sz w:val="22"/>
          <w:szCs w:val="22"/>
          <w:lang w:val="hy-AM"/>
        </w:rPr>
        <w:t xml:space="preserve">     ՇՄ ընդհանուր իրավասության դատարանի կողմից 06.11.2014թ. տրված թիվ ՇԴ/0057/01/14 կատարողական թերթի համաձայն պետք է` Դերենիկ Վիլենի Թումանյանի տնտեսությունից հօգուտ տուժող՝ Ռուզաննա Խաչատրյանի բռնագանձել 1.809.000 ՀՀ դրամ, որպես հանցագործությամբ պատճառված վնասի հատուցում, ինչպես նաև 90.450 ՀՀ դրամ հօգուտ ՀՀ ԱՆ ԴԱՀԿ ծառայության, որպես կատարողական գործողությունների կատարման ծախս։ </w:t>
      </w:r>
    </w:p>
    <w:p w:rsidR="0004173E" w:rsidRPr="00C0064B" w:rsidRDefault="0004173E" w:rsidP="0004173E">
      <w:pPr>
        <w:spacing w:line="360" w:lineRule="auto"/>
        <w:jc w:val="both"/>
        <w:rPr>
          <w:rFonts w:ascii="GHEA Grapalat" w:hAnsi="GHEA Grapalat" w:cs="Sylfaen"/>
          <w:spacing w:val="20"/>
          <w:sz w:val="22"/>
          <w:szCs w:val="22"/>
          <w:lang w:val="hy-AM"/>
        </w:rPr>
      </w:pPr>
      <w:r w:rsidRPr="00C0064B">
        <w:rPr>
          <w:rFonts w:ascii="GHEA Grapalat" w:hAnsi="GHEA Grapalat"/>
          <w:sz w:val="22"/>
          <w:szCs w:val="22"/>
          <w:lang w:val="hy-AM"/>
        </w:rPr>
        <w:t xml:space="preserve">     Կատարողական գործողությունների ընթացքում պարտապանին պատկանող գույք և դրամական միջոցներ չեն հայտնաբերվել։</w:t>
      </w:r>
    </w:p>
    <w:p w:rsidR="0004173E" w:rsidRPr="00C0064B" w:rsidRDefault="0004173E" w:rsidP="0004173E">
      <w:pPr>
        <w:spacing w:line="360" w:lineRule="auto"/>
        <w:jc w:val="both"/>
        <w:rPr>
          <w:rFonts w:ascii="GHEA Grapalat" w:hAnsi="GHEA Grapalat"/>
          <w:sz w:val="22"/>
          <w:szCs w:val="22"/>
          <w:lang w:val="hy-AM"/>
        </w:rPr>
      </w:pPr>
      <w:r w:rsidRPr="00C0064B">
        <w:rPr>
          <w:rFonts w:ascii="GHEA Grapalat" w:hAnsi="GHEA Grapalat"/>
          <w:sz w:val="22"/>
          <w:szCs w:val="22"/>
          <w:lang w:val="hy-AM"/>
        </w:rPr>
        <w:t xml:space="preserve">     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1-ին մասի 8-րդ կետով.</w:t>
      </w:r>
    </w:p>
    <w:p w:rsidR="0004173E" w:rsidRPr="00C0064B" w:rsidRDefault="0004173E" w:rsidP="0004173E">
      <w:pPr>
        <w:jc w:val="both"/>
        <w:rPr>
          <w:rFonts w:ascii="GHEA Grapalat" w:hAnsi="GHEA Grapalat"/>
          <w:sz w:val="22"/>
          <w:lang w:val="hy-AM"/>
        </w:rPr>
      </w:pPr>
    </w:p>
    <w:p w:rsidR="0004173E" w:rsidRPr="00C0064B" w:rsidRDefault="0004173E" w:rsidP="0004173E">
      <w:pPr>
        <w:spacing w:line="276" w:lineRule="auto"/>
        <w:jc w:val="center"/>
        <w:rPr>
          <w:rFonts w:ascii="GHEA Grapalat" w:hAnsi="GHEA Grapalat"/>
          <w:b/>
          <w:lang w:val="hy-AM"/>
        </w:rPr>
      </w:pPr>
    </w:p>
    <w:p w:rsidR="0004173E" w:rsidRPr="00C0064B" w:rsidRDefault="0004173E" w:rsidP="0004173E">
      <w:pPr>
        <w:spacing w:line="276" w:lineRule="auto"/>
        <w:jc w:val="center"/>
        <w:rPr>
          <w:rFonts w:ascii="GHEA Grapalat" w:hAnsi="GHEA Grapalat"/>
          <w:sz w:val="28"/>
          <w:szCs w:val="28"/>
          <w:lang w:val="hy-AM"/>
        </w:rPr>
      </w:pPr>
      <w:r w:rsidRPr="00C0064B">
        <w:rPr>
          <w:rFonts w:ascii="GHEA Grapalat" w:hAnsi="GHEA Grapalat"/>
          <w:sz w:val="28"/>
          <w:szCs w:val="28"/>
          <w:lang w:val="hy-AM"/>
        </w:rPr>
        <w:t>Ո Ր Ո Շ Ե Ց Ի</w:t>
      </w:r>
    </w:p>
    <w:p w:rsidR="0004173E" w:rsidRPr="00C0064B" w:rsidRDefault="0004173E" w:rsidP="0004173E">
      <w:pPr>
        <w:spacing w:line="360" w:lineRule="auto"/>
        <w:jc w:val="both"/>
        <w:rPr>
          <w:rFonts w:ascii="GHEA Grapalat" w:hAnsi="GHEA Grapalat"/>
          <w:sz w:val="22"/>
          <w:szCs w:val="22"/>
          <w:lang w:val="hy-AM"/>
        </w:rPr>
      </w:pPr>
      <w:r w:rsidRPr="00C0064B">
        <w:rPr>
          <w:rFonts w:ascii="GHEA Grapalat" w:hAnsi="GHEA Grapalat"/>
          <w:lang w:val="hy-AM"/>
        </w:rPr>
        <w:t xml:space="preserve">     </w:t>
      </w:r>
      <w:r w:rsidRPr="00C0064B">
        <w:rPr>
          <w:rFonts w:ascii="GHEA Grapalat" w:hAnsi="GHEA Grapalat"/>
          <w:sz w:val="22"/>
          <w:szCs w:val="22"/>
          <w:lang w:val="hy-AM"/>
        </w:rPr>
        <w:t xml:space="preserve">Կասեցնել </w:t>
      </w:r>
      <w:r w:rsidRPr="00C0064B">
        <w:rPr>
          <w:rFonts w:ascii="GHEA Grapalat" w:hAnsi="GHEA Grapalat" w:cs="Sylfaen"/>
          <w:spacing w:val="20"/>
          <w:sz w:val="22"/>
          <w:szCs w:val="22"/>
          <w:lang w:val="hy-AM"/>
        </w:rPr>
        <w:t xml:space="preserve">10.11.2014թ հարուցված թիվ 08-11998/14 </w:t>
      </w:r>
      <w:r w:rsidRPr="00C0064B">
        <w:rPr>
          <w:rFonts w:ascii="GHEA Grapalat" w:hAnsi="GHEA Grapalat"/>
          <w:sz w:val="22"/>
          <w:szCs w:val="22"/>
          <w:lang w:val="hy-AM"/>
        </w:rPr>
        <w:t xml:space="preserve"> կատարողական վարույթը 60-օրյա ժամկետով.</w:t>
      </w:r>
    </w:p>
    <w:p w:rsidR="0004173E" w:rsidRPr="00C0064B" w:rsidRDefault="0004173E" w:rsidP="0004173E">
      <w:pPr>
        <w:spacing w:line="360" w:lineRule="auto"/>
        <w:jc w:val="both"/>
        <w:rPr>
          <w:rFonts w:ascii="GHEA Grapalat" w:hAnsi="GHEA Grapalat"/>
          <w:sz w:val="22"/>
          <w:szCs w:val="22"/>
          <w:lang w:val="hy-AM"/>
        </w:rPr>
      </w:pPr>
      <w:r w:rsidRPr="00C0064B">
        <w:rPr>
          <w:rFonts w:ascii="GHEA Grapalat" w:hAnsi="GHEA Grapalat"/>
          <w:sz w:val="22"/>
          <w:szCs w:val="22"/>
          <w:lang w:val="hy-AM"/>
        </w:rPr>
        <w:t>Առաջարկել պահանջատիրոջը և պարտապանին նրանցից որևէ մեկի նախաձեռնությամբ 60-օրյա ժամկետում սնանկության հայց ներկայացնել դատարան.</w:t>
      </w:r>
    </w:p>
    <w:p w:rsidR="0004173E" w:rsidRPr="00C0064B" w:rsidRDefault="0004173E" w:rsidP="0004173E">
      <w:pPr>
        <w:spacing w:line="360" w:lineRule="auto"/>
        <w:jc w:val="both"/>
        <w:rPr>
          <w:rFonts w:ascii="GHEA Grapalat" w:hAnsi="GHEA Grapalat"/>
          <w:sz w:val="22"/>
          <w:szCs w:val="22"/>
          <w:lang w:val="hy-AM"/>
        </w:rPr>
      </w:pPr>
      <w:r w:rsidRPr="00C0064B">
        <w:rPr>
          <w:rFonts w:ascii="GHEA Grapalat" w:hAnsi="GHEA Grapalat"/>
          <w:sz w:val="22"/>
          <w:szCs w:val="22"/>
          <w:lang w:val="hy-AM"/>
        </w:rPr>
        <w:t xml:space="preserve">Սույն որոշումը երկու աշխատանքային օրվա ընթացքում հրապարակել </w:t>
      </w:r>
      <w:hyperlink r:id="rId4" w:history="1">
        <w:r w:rsidRPr="00C0064B">
          <w:rPr>
            <w:rStyle w:val="Hyperlink"/>
            <w:rFonts w:ascii="GHEA Grapalat" w:hAnsi="GHEA Grapalat"/>
            <w:sz w:val="22"/>
            <w:szCs w:val="22"/>
            <w:lang w:val="hy-AM"/>
          </w:rPr>
          <w:t>www.azdarar.am</w:t>
        </w:r>
      </w:hyperlink>
      <w:r w:rsidRPr="00C0064B">
        <w:rPr>
          <w:rFonts w:ascii="GHEA Grapalat" w:hAnsi="GHEA Grapalat"/>
          <w:sz w:val="22"/>
          <w:szCs w:val="22"/>
          <w:lang w:val="hy-AM"/>
        </w:rPr>
        <w:t xml:space="preserve"> ինտերնետային կայքում.</w:t>
      </w:r>
    </w:p>
    <w:p w:rsidR="0004173E" w:rsidRPr="00C0064B" w:rsidRDefault="0004173E" w:rsidP="0004173E">
      <w:pPr>
        <w:spacing w:line="360" w:lineRule="auto"/>
        <w:jc w:val="both"/>
        <w:rPr>
          <w:rFonts w:ascii="GHEA Grapalat" w:hAnsi="GHEA Grapalat"/>
          <w:sz w:val="22"/>
          <w:szCs w:val="22"/>
          <w:lang w:val="hy-AM"/>
        </w:rPr>
      </w:pPr>
      <w:r w:rsidRPr="00C0064B">
        <w:rPr>
          <w:rFonts w:ascii="GHEA Grapalat" w:hAnsi="GHEA Grapalat"/>
          <w:sz w:val="22"/>
          <w:szCs w:val="22"/>
          <w:lang w:val="hy-AM"/>
        </w:rPr>
        <w:t xml:space="preserve">      Որոշման պատճենն ուղարկել կողմերին.</w:t>
      </w:r>
    </w:p>
    <w:p w:rsidR="0004173E" w:rsidRPr="00C0064B" w:rsidRDefault="0004173E" w:rsidP="0004173E">
      <w:pPr>
        <w:spacing w:line="360" w:lineRule="auto"/>
        <w:jc w:val="both"/>
        <w:rPr>
          <w:rFonts w:ascii="GHEA Grapalat" w:hAnsi="GHEA Grapalat"/>
          <w:sz w:val="22"/>
          <w:szCs w:val="22"/>
          <w:lang w:val="hy-AM"/>
        </w:rPr>
      </w:pPr>
      <w:r w:rsidRPr="00C0064B">
        <w:rPr>
          <w:rFonts w:ascii="GHEA Grapalat" w:hAnsi="GHEA Grapalat"/>
          <w:sz w:val="22"/>
          <w:szCs w:val="22"/>
          <w:lang w:val="hy-AM"/>
        </w:rPr>
        <w:t xml:space="preserve">      Որոշումը կարող է բողոքարկվել ՀՀ վարչական դատարան կամ վերադասության կարգով` որոշումը ստանալու օրվանից տասնօրյա ժամկետում:</w:t>
      </w:r>
    </w:p>
    <w:p w:rsidR="0004173E" w:rsidRPr="00C0064B" w:rsidRDefault="0004173E" w:rsidP="0004173E">
      <w:pPr>
        <w:spacing w:line="276" w:lineRule="auto"/>
        <w:jc w:val="both"/>
        <w:rPr>
          <w:rFonts w:ascii="GHEA Grapalat" w:hAnsi="GHEA Grapalat"/>
          <w:sz w:val="22"/>
          <w:szCs w:val="22"/>
          <w:lang w:val="hy-AM"/>
        </w:rPr>
      </w:pPr>
    </w:p>
    <w:p w:rsidR="0004173E" w:rsidRPr="00C0064B" w:rsidRDefault="0004173E" w:rsidP="0004173E">
      <w:pPr>
        <w:spacing w:line="276" w:lineRule="auto"/>
        <w:jc w:val="both"/>
        <w:rPr>
          <w:rFonts w:ascii="GHEA Grapalat" w:hAnsi="GHEA Grapalat"/>
          <w:sz w:val="22"/>
          <w:szCs w:val="22"/>
          <w:lang w:val="hy-AM"/>
        </w:rPr>
      </w:pPr>
      <w:r w:rsidRPr="00C0064B">
        <w:rPr>
          <w:rFonts w:ascii="GHEA Grapalat" w:hAnsi="GHEA Grapalat"/>
          <w:sz w:val="22"/>
          <w:szCs w:val="22"/>
          <w:lang w:val="hy-AM"/>
        </w:rPr>
        <w:t xml:space="preserve">        </w:t>
      </w:r>
    </w:p>
    <w:p w:rsidR="0004173E" w:rsidRPr="00C0064B" w:rsidRDefault="00ED0808" w:rsidP="0004173E">
      <w:pPr>
        <w:spacing w:line="276" w:lineRule="auto"/>
        <w:jc w:val="center"/>
        <w:rPr>
          <w:rFonts w:ascii="GHEA Grapalat" w:hAnsi="GHEA Grapalat"/>
          <w:sz w:val="22"/>
          <w:szCs w:val="22"/>
          <w:lang w:val="hy-AM"/>
        </w:rPr>
      </w:pPr>
      <w:r w:rsidRPr="00C0064B">
        <w:rPr>
          <w:rFonts w:ascii="GHEA Grapalat" w:hAnsi="GHEA Grapalat"/>
          <w:sz w:val="22"/>
          <w:szCs w:val="22"/>
          <w:lang w:val="hy-AM"/>
        </w:rPr>
        <w:t xml:space="preserve">Հարկադիր կատարող`   </w:t>
      </w:r>
      <w:r w:rsidRPr="00C0064B">
        <w:rPr>
          <w:rFonts w:ascii="GHEA Grapalat" w:hAnsi="GHEA Grapalat"/>
          <w:sz w:val="22"/>
          <w:szCs w:val="22"/>
          <w:lang w:val="hy-AM"/>
        </w:rPr>
        <w:tab/>
      </w:r>
      <w:r w:rsidRPr="00C0064B">
        <w:rPr>
          <w:rFonts w:ascii="GHEA Grapalat" w:hAnsi="GHEA Grapalat"/>
          <w:sz w:val="22"/>
          <w:szCs w:val="22"/>
          <w:lang w:val="hy-AM"/>
        </w:rPr>
        <w:tab/>
      </w:r>
      <w:r w:rsidRPr="00C0064B">
        <w:rPr>
          <w:rFonts w:ascii="GHEA Grapalat" w:hAnsi="GHEA Grapalat"/>
          <w:sz w:val="22"/>
          <w:szCs w:val="22"/>
          <w:lang w:val="hy-AM"/>
        </w:rPr>
        <w:tab/>
      </w:r>
      <w:r w:rsidRPr="00C0064B">
        <w:rPr>
          <w:rFonts w:ascii="GHEA Grapalat" w:hAnsi="GHEA Grapalat"/>
          <w:sz w:val="22"/>
          <w:szCs w:val="22"/>
          <w:lang w:val="hy-AM"/>
        </w:rPr>
        <w:tab/>
      </w:r>
      <w:r w:rsidR="0004173E" w:rsidRPr="00C0064B">
        <w:rPr>
          <w:rFonts w:ascii="GHEA Grapalat" w:hAnsi="GHEA Grapalat"/>
          <w:sz w:val="22"/>
          <w:szCs w:val="22"/>
          <w:lang w:val="hy-AM"/>
        </w:rPr>
        <w:t xml:space="preserve">  Ս.Հակոբյան</w:t>
      </w:r>
    </w:p>
    <w:p w:rsidR="0004173E" w:rsidRPr="00C0064B" w:rsidRDefault="0004173E" w:rsidP="0004173E">
      <w:pPr>
        <w:spacing w:line="276" w:lineRule="auto"/>
        <w:jc w:val="both"/>
        <w:rPr>
          <w:rFonts w:ascii="GHEA Grapalat" w:hAnsi="GHEA Grapalat"/>
          <w:sz w:val="16"/>
          <w:szCs w:val="16"/>
          <w:lang w:val="hy-AM"/>
        </w:rPr>
      </w:pPr>
    </w:p>
    <w:sectPr w:rsidR="0004173E" w:rsidRPr="00C0064B" w:rsidSect="0004173E">
      <w:pgSz w:w="11906" w:h="16838"/>
      <w:pgMar w:top="0" w:right="850" w:bottom="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TarumianTimes">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173E"/>
    <w:rsid w:val="0004173E"/>
    <w:rsid w:val="002872D6"/>
    <w:rsid w:val="002A7991"/>
    <w:rsid w:val="0067164C"/>
    <w:rsid w:val="00A1092B"/>
    <w:rsid w:val="00BD5FBA"/>
    <w:rsid w:val="00C0064B"/>
    <w:rsid w:val="00C05D67"/>
    <w:rsid w:val="00ED0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3E"/>
    <w:pPr>
      <w:spacing w:after="0" w:line="240" w:lineRule="auto"/>
    </w:pPr>
    <w:rPr>
      <w:rFonts w:ascii="Times New Roman" w:eastAsia="Times New Roman" w:hAnsi="Times New Roman" w:cs="Times New Roman"/>
      <w:sz w:val="24"/>
      <w:szCs w:val="24"/>
      <w:lang w:eastAsia="ru-RU"/>
    </w:rPr>
  </w:style>
  <w:style w:type="paragraph" w:styleId="Heading6">
    <w:name w:val="heading 6"/>
    <w:basedOn w:val="Normal"/>
    <w:next w:val="Normal"/>
    <w:link w:val="Heading6Char"/>
    <w:semiHidden/>
    <w:unhideWhenUsed/>
    <w:qFormat/>
    <w:rsid w:val="0004173E"/>
    <w:pPr>
      <w:keepNext/>
      <w:ind w:firstLine="851"/>
      <w:jc w:val="both"/>
      <w:outlineLvl w:val="5"/>
    </w:pPr>
    <w:rPr>
      <w:rFonts w:ascii="ArTarumianTimes" w:hAnsi="ArTarumianTimes"/>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04173E"/>
    <w:rPr>
      <w:rFonts w:ascii="ArTarumianTimes" w:eastAsia="Times New Roman" w:hAnsi="ArTarumianTimes" w:cs="Times New Roman"/>
      <w:i/>
      <w:sz w:val="24"/>
      <w:szCs w:val="20"/>
      <w:lang w:val="en-US" w:eastAsia="ru-RU"/>
    </w:rPr>
  </w:style>
  <w:style w:type="character" w:styleId="Hyperlink">
    <w:name w:val="Hyperlink"/>
    <w:basedOn w:val="DefaultParagraphFont"/>
    <w:uiPriority w:val="99"/>
    <w:semiHidden/>
    <w:unhideWhenUsed/>
    <w:rsid w:val="0004173E"/>
    <w:rPr>
      <w:color w:val="0000FF"/>
      <w:u w:val="single"/>
    </w:rPr>
  </w:style>
</w:styles>
</file>

<file path=word/webSettings.xml><?xml version="1.0" encoding="utf-8"?>
<w:webSettings xmlns:r="http://schemas.openxmlformats.org/officeDocument/2006/relationships" xmlns:w="http://schemas.openxmlformats.org/wordprocessingml/2006/main">
  <w:divs>
    <w:div w:id="16628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Company>Corporation</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Shirak-10</dc:creator>
  <cp:keywords/>
  <dc:description/>
  <cp:lastModifiedBy>Kazmbazhin</cp:lastModifiedBy>
  <cp:revision>3</cp:revision>
  <cp:lastPrinted>2015-03-25T07:11:00Z</cp:lastPrinted>
  <dcterms:created xsi:type="dcterms:W3CDTF">2015-03-24T13:52:00Z</dcterms:created>
  <dcterms:modified xsi:type="dcterms:W3CDTF">2015-03-25T07:11:00Z</dcterms:modified>
</cp:coreProperties>
</file>