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7A4B4A">
        <w:rPr>
          <w:rFonts w:ascii="GHEA Grapalat" w:hAnsi="GHEA Grapalat"/>
          <w:szCs w:val="24"/>
          <w:lang w:val="hy-AM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7A4B4A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086981" w:rsidRPr="00086981">
        <w:rPr>
          <w:rFonts w:ascii="GHEA Grapalat" w:hAnsi="GHEA Grapalat"/>
          <w:sz w:val="22"/>
          <w:szCs w:val="22"/>
          <w:lang w:val="hy-AM"/>
        </w:rPr>
        <w:t>23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086981">
        <w:rPr>
          <w:rFonts w:ascii="GHEA Grapalat" w:hAnsi="GHEA Grapalat"/>
          <w:color w:val="000000"/>
          <w:sz w:val="22"/>
          <w:szCs w:val="22"/>
          <w:lang w:val="af-ZA"/>
        </w:rPr>
        <w:t>09.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201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6016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16DBB" w:rsidRDefault="00916DBB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086981" w:rsidRPr="00086981" w:rsidRDefault="00A23798" w:rsidP="00086981">
      <w:pPr>
        <w:pStyle w:val="a3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Երևան քաղաքի </w:t>
      </w:r>
      <w:r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>Ավան և Նոր Նորք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086981">
        <w:rPr>
          <w:rFonts w:ascii="GHEA Grapalat" w:hAnsi="GHEA Grapalat"/>
          <w:i w:val="0"/>
          <w:color w:val="000000"/>
          <w:sz w:val="22"/>
          <w:szCs w:val="22"/>
          <w:lang w:val="hy-AM"/>
        </w:rPr>
        <w:t>23</w:t>
      </w:r>
      <w:r w:rsidR="00916DBB" w:rsidRP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.</w:t>
      </w:r>
      <w:r w:rsidR="00086981">
        <w:rPr>
          <w:rFonts w:ascii="GHEA Grapalat" w:hAnsi="GHEA Grapalat"/>
          <w:i w:val="0"/>
          <w:color w:val="333333"/>
          <w:sz w:val="22"/>
          <w:szCs w:val="22"/>
          <w:lang w:val="hy-AM"/>
        </w:rPr>
        <w:t>01</w:t>
      </w:r>
      <w:r w:rsidR="00916DBB" w:rsidRP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.2013</w:t>
      </w:r>
      <w:r w:rsid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թ. տրված թիվ ԵԱՆԴ/</w:t>
      </w:r>
      <w:r w:rsidR="00086981">
        <w:rPr>
          <w:rFonts w:ascii="GHEA Grapalat" w:hAnsi="GHEA Grapalat"/>
          <w:i w:val="0"/>
          <w:color w:val="333333"/>
          <w:sz w:val="22"/>
          <w:szCs w:val="22"/>
          <w:lang w:val="hy-AM"/>
        </w:rPr>
        <w:t>0136</w:t>
      </w:r>
      <w:r w:rsid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/0</w:t>
      </w:r>
      <w:r w:rsidR="00086981">
        <w:rPr>
          <w:rFonts w:ascii="GHEA Grapalat" w:hAnsi="GHEA Grapalat"/>
          <w:i w:val="0"/>
          <w:color w:val="333333"/>
          <w:sz w:val="22"/>
          <w:szCs w:val="22"/>
          <w:lang w:val="hy-AM"/>
        </w:rPr>
        <w:t>2</w:t>
      </w:r>
      <w:r w:rsid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/1</w:t>
      </w:r>
      <w:r w:rsidR="00086981">
        <w:rPr>
          <w:rFonts w:ascii="GHEA Grapalat" w:hAnsi="GHEA Grapalat"/>
          <w:i w:val="0"/>
          <w:color w:val="333333"/>
          <w:sz w:val="22"/>
          <w:szCs w:val="22"/>
          <w:lang w:val="hy-AM"/>
        </w:rPr>
        <w:t>3</w:t>
      </w:r>
      <w:r w:rsid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կատարողական թերթի համաձայն պետք է </w:t>
      </w:r>
      <w:r w:rsidR="00086981" w:rsidRPr="00086981">
        <w:rPr>
          <w:rFonts w:ascii="GHEA Grapalat" w:hAnsi="GHEA Grapalat"/>
          <w:i w:val="0"/>
          <w:sz w:val="22"/>
          <w:szCs w:val="22"/>
          <w:lang w:val="hy-AM"/>
        </w:rPr>
        <w:t>«ԷԼԺԱ» ՍՊ ընկերությունից հօգուտ Ջավիդ Զաբիհոլլահ Հոսեյնի բռնագանձել 11.916.916 ՀՀ դրամ գումար, որից 10.876.796 ՀՀ դրամը` որպես մատակարարված ապրանքի արժեք, 606.455 ՀՀ դրամը` որպես վճարման ժամկետի կետանցման համար տույժ:</w:t>
      </w:r>
    </w:p>
    <w:p w:rsidR="00086981" w:rsidRPr="00086981" w:rsidRDefault="00086981" w:rsidP="00086981">
      <w:pPr>
        <w:pStyle w:val="a3"/>
        <w:rPr>
          <w:rFonts w:ascii="GHEA Grapalat" w:hAnsi="GHEA Grapalat"/>
          <w:i w:val="0"/>
          <w:sz w:val="22"/>
          <w:szCs w:val="22"/>
          <w:lang w:val="hy-AM"/>
        </w:rPr>
      </w:pPr>
      <w:r w:rsidRPr="00086981">
        <w:rPr>
          <w:rFonts w:ascii="GHEA Grapalat" w:hAnsi="GHEA Grapalat"/>
          <w:i w:val="0"/>
          <w:sz w:val="22"/>
          <w:szCs w:val="22"/>
          <w:lang w:val="hy-AM"/>
        </w:rPr>
        <w:tab/>
        <w:t>«ԷԼԺԱ» ՍՊ ընկերությունից հօգուտ Ջավիդ Զաբիհոլլահ Հոսեյնի բռնագանձել 233.665 ՀՀ դրամ` որպես նախապես վճարված պետական տուրքի փոխհատուցում:</w:t>
      </w:r>
    </w:p>
    <w:p w:rsidR="00086981" w:rsidRPr="00086981" w:rsidRDefault="00086981" w:rsidP="00086981">
      <w:pPr>
        <w:pStyle w:val="a3"/>
        <w:rPr>
          <w:rFonts w:ascii="GHEA Grapalat" w:hAnsi="GHEA Grapalat"/>
          <w:i w:val="0"/>
          <w:sz w:val="22"/>
          <w:szCs w:val="22"/>
          <w:lang w:val="hy-AM"/>
        </w:rPr>
      </w:pPr>
      <w:r w:rsidRPr="00086981">
        <w:rPr>
          <w:rFonts w:ascii="GHEA Grapalat" w:hAnsi="GHEA Grapalat"/>
          <w:i w:val="0"/>
          <w:sz w:val="22"/>
          <w:szCs w:val="22"/>
          <w:lang w:val="hy-AM"/>
        </w:rPr>
        <w:tab/>
        <w:t xml:space="preserve">«ԷԼԺԱ» ՍՊ ընկերությունից հօգուտ պետական բյուջեի բռնագանձել ՀՀ քաղաքացիական օրենսգրքի 411-րդ հոդվածի կարգով բռնագանձվող տոկոսների գումարի 2/երկու/ տոկոսի չափով պետական տուրք: </w:t>
      </w:r>
    </w:p>
    <w:p w:rsidR="00086981" w:rsidRDefault="00086981" w:rsidP="00086981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086981">
        <w:rPr>
          <w:rFonts w:ascii="GHEA Grapalat" w:hAnsi="GHEA Grapalat"/>
          <w:i w:val="0"/>
          <w:sz w:val="22"/>
          <w:szCs w:val="22"/>
          <w:lang w:val="hy-AM"/>
        </w:rPr>
        <w:tab/>
        <w:t>«ԷԼԺԱ» ՍՊ ընկերությունից հօգուտ Ջավիդ Զաբիհոլլահ Հոսեյնի բռնագանձել 200.000 ՀՀ դրամ` որպես փաստաբանի խելամիտ վարձատրության գումար:</w:t>
      </w:r>
      <w:r w:rsidR="00A23798" w:rsidRPr="00086981">
        <w:rPr>
          <w:rFonts w:ascii="GHEA Grapalat" w:hAnsi="GHEA Grapalat"/>
          <w:sz w:val="22"/>
          <w:szCs w:val="22"/>
          <w:lang w:val="hy-AM"/>
        </w:rPr>
        <w:tab/>
      </w:r>
      <w:r w:rsidR="00A23798" w:rsidRPr="00A23798">
        <w:rPr>
          <w:rFonts w:ascii="GHEA Grapalat" w:hAnsi="GHEA Grapalat"/>
          <w:sz w:val="22"/>
          <w:szCs w:val="22"/>
          <w:lang w:val="hy-AM"/>
        </w:rPr>
        <w:tab/>
      </w:r>
    </w:p>
    <w:p w:rsidR="00A23798" w:rsidRPr="00A23798" w:rsidRDefault="00086981" w:rsidP="00086981">
      <w:pPr>
        <w:pStyle w:val="a3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A23798" w:rsidRPr="00A23798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="00A23798" w:rsidRPr="00A23798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F66BAC" w:rsidRDefault="00A23798" w:rsidP="00A23798">
      <w:pPr>
        <w:tabs>
          <w:tab w:val="left" w:pos="-284"/>
        </w:tabs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916DBB" w:rsidRPr="00916DBB">
        <w:rPr>
          <w:rFonts w:ascii="GHEA Grapalat" w:hAnsi="GHEA Grapalat"/>
          <w:color w:val="333333"/>
          <w:sz w:val="22"/>
          <w:szCs w:val="22"/>
          <w:lang w:val="hy-AM"/>
        </w:rPr>
        <w:t>«ԷԼԺԱ» ՍՊԸ-ի</w:t>
      </w:r>
      <w:r w:rsidR="00916DBB">
        <w:rPr>
          <w:rFonts w:ascii="GHEA Grapalat" w:hAnsi="GHEA Grapalat"/>
          <w:i/>
          <w:color w:val="333333"/>
          <w:sz w:val="22"/>
          <w:szCs w:val="22"/>
          <w:lang w:val="hy-AM"/>
        </w:rPr>
        <w:t xml:space="preserve">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086981" w:rsidRDefault="00086981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086981" w:rsidRPr="00086981">
        <w:rPr>
          <w:rFonts w:ascii="GHEA Grapalat" w:hAnsi="GHEA Grapalat"/>
          <w:sz w:val="22"/>
          <w:szCs w:val="22"/>
          <w:lang w:val="hy-AM"/>
        </w:rPr>
        <w:t>23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086981">
        <w:rPr>
          <w:rFonts w:ascii="GHEA Grapalat" w:hAnsi="GHEA Grapalat"/>
          <w:color w:val="000000"/>
          <w:sz w:val="22"/>
          <w:szCs w:val="22"/>
          <w:lang w:val="af-ZA"/>
        </w:rPr>
        <w:t>09.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>201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086981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 xml:space="preserve">վերսկսված </w:t>
      </w:r>
      <w:r w:rsidR="00086981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6016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08698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DA6037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DA6037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086981" w:rsidRPr="00086981" w:rsidRDefault="00086981" w:rsidP="00086981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086981">
        <w:rPr>
          <w:rFonts w:ascii="GHEA Grapalat" w:hAnsi="GHEA Grapalat"/>
          <w:color w:val="000000"/>
          <w:sz w:val="22"/>
          <w:szCs w:val="22"/>
          <w:lang w:val="hy-AM"/>
        </w:rPr>
        <w:t xml:space="preserve">Ջավիդ Զաբիհոլլահ Հոսեյնի ներկայացուցիչ </w:t>
      </w:r>
    </w:p>
    <w:p w:rsidR="00086981" w:rsidRPr="00086981" w:rsidRDefault="00086981" w:rsidP="00086981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086981">
        <w:rPr>
          <w:rFonts w:ascii="GHEA Grapalat" w:hAnsi="GHEA Grapalat"/>
          <w:color w:val="000000"/>
          <w:sz w:val="22"/>
          <w:szCs w:val="22"/>
          <w:lang w:val="hy-AM"/>
        </w:rPr>
        <w:t>Ռուբեն Վոլոդյայի Սարգսյանին</w:t>
      </w:r>
    </w:p>
    <w:p w:rsidR="00086981" w:rsidRPr="00086981" w:rsidRDefault="00086981" w:rsidP="00086981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086981">
        <w:rPr>
          <w:rFonts w:ascii="GHEA Grapalat" w:hAnsi="GHEA Grapalat"/>
          <w:color w:val="000000"/>
          <w:sz w:val="22"/>
          <w:szCs w:val="22"/>
          <w:lang w:val="hy-AM"/>
        </w:rPr>
        <w:t>ք.Երևան, Դրոյի փող., 63/2 տուն</w:t>
      </w: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916DBB" w:rsidRPr="00916DBB" w:rsidRDefault="00A23798" w:rsidP="00916DBB">
      <w:pPr>
        <w:tabs>
          <w:tab w:val="left" w:pos="2355"/>
        </w:tabs>
        <w:jc w:val="right"/>
        <w:rPr>
          <w:rFonts w:ascii="GHEA Grapalat" w:hAnsi="GHEA Grapalat"/>
          <w:color w:val="333333"/>
          <w:sz w:val="22"/>
          <w:szCs w:val="22"/>
          <w:lang w:val="hy-AM"/>
        </w:rPr>
      </w:pP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916DBB" w:rsidRPr="00916DBB">
        <w:rPr>
          <w:rFonts w:ascii="GHEA Grapalat" w:hAnsi="GHEA Grapalat"/>
          <w:color w:val="333333"/>
          <w:sz w:val="22"/>
          <w:szCs w:val="22"/>
          <w:lang w:val="hy-AM"/>
        </w:rPr>
        <w:t xml:space="preserve">«ԷԼԺԱ» ՍՊԸ-ին </w:t>
      </w:r>
    </w:p>
    <w:p w:rsidR="00916DBB" w:rsidRPr="00916DBB" w:rsidRDefault="00916DBB" w:rsidP="00916DBB">
      <w:pPr>
        <w:tabs>
          <w:tab w:val="left" w:pos="2355"/>
        </w:tabs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>ք.Երևան,Ավան 7 փող., 176 տուն</w:t>
      </w: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086981">
        <w:rPr>
          <w:rFonts w:ascii="GHEA Grapalat" w:hAnsi="GHEA Grapalat"/>
          <w:sz w:val="22"/>
          <w:lang w:val="hy-AM"/>
        </w:rPr>
        <w:t>6016</w:t>
      </w:r>
      <w:r w:rsidRPr="005C4F65">
        <w:rPr>
          <w:rFonts w:ascii="GHEA Grapalat" w:hAnsi="GHEA Grapalat"/>
          <w:sz w:val="22"/>
          <w:lang w:val="hy-AM"/>
        </w:rPr>
        <w:t>/1</w:t>
      </w:r>
      <w:r w:rsidR="00916DBB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086981">
        <w:rPr>
          <w:rFonts w:ascii="GHEA Grapalat" w:hAnsi="GHEA Grapalat"/>
          <w:sz w:val="18"/>
          <w:szCs w:val="18"/>
          <w:lang w:val="hy-AM"/>
        </w:rPr>
        <w:t>6016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916DBB">
        <w:rPr>
          <w:rFonts w:ascii="GHEA Grapalat" w:hAnsi="GHEA Grapalat"/>
          <w:sz w:val="18"/>
          <w:szCs w:val="18"/>
          <w:lang w:val="hy-AM"/>
        </w:rPr>
        <w:t>3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86981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A6037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94</cp:revision>
  <cp:lastPrinted>2015-03-25T12:17:00Z</cp:lastPrinted>
  <dcterms:created xsi:type="dcterms:W3CDTF">2012-04-06T07:11:00Z</dcterms:created>
  <dcterms:modified xsi:type="dcterms:W3CDTF">2015-03-25T12:17:00Z</dcterms:modified>
</cp:coreProperties>
</file>