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50D" w:rsidRDefault="00F1250D" w:rsidP="00F1250D">
      <w:pPr>
        <w:spacing w:after="0" w:line="276" w:lineRule="auto"/>
        <w:rPr>
          <w:rFonts w:ascii="GHEA Grapalat" w:hAnsi="GHEA Grapalat"/>
          <w:b/>
          <w:sz w:val="20"/>
          <w:szCs w:val="20"/>
          <w:lang w:val="hy-AM"/>
        </w:rPr>
      </w:pPr>
    </w:p>
    <w:p w:rsidR="00173BEB" w:rsidRPr="000071C4" w:rsidRDefault="00173BEB" w:rsidP="00173BEB">
      <w:pPr>
        <w:spacing w:after="0" w:line="276" w:lineRule="auto"/>
        <w:jc w:val="center"/>
        <w:rPr>
          <w:rFonts w:ascii="GHEA Grapalat" w:hAnsi="GHEA Grapalat"/>
          <w:b/>
          <w:sz w:val="20"/>
          <w:szCs w:val="20"/>
          <w:lang w:val="hy-AM"/>
        </w:rPr>
      </w:pPr>
      <w:r w:rsidRPr="000071C4">
        <w:rPr>
          <w:rFonts w:ascii="GHEA Grapalat" w:hAnsi="GHEA Grapalat"/>
          <w:b/>
          <w:sz w:val="20"/>
          <w:szCs w:val="20"/>
          <w:lang w:val="hy-AM"/>
        </w:rPr>
        <w:t>Ո Ր Ո Շ ՈՒ Մ</w:t>
      </w:r>
    </w:p>
    <w:p w:rsidR="00173BEB" w:rsidRPr="000071C4" w:rsidRDefault="00173BEB" w:rsidP="00173BEB">
      <w:pPr>
        <w:spacing w:after="0" w:line="276" w:lineRule="auto"/>
        <w:jc w:val="center"/>
        <w:rPr>
          <w:rFonts w:ascii="GHEA Grapalat" w:hAnsi="GHEA Grapalat"/>
          <w:b/>
          <w:sz w:val="20"/>
          <w:szCs w:val="20"/>
          <w:lang w:val="hy-AM"/>
        </w:rPr>
      </w:pPr>
      <w:r w:rsidRPr="000071C4">
        <w:rPr>
          <w:rFonts w:ascii="GHEA Grapalat" w:hAnsi="GHEA Grapalat"/>
          <w:b/>
          <w:sz w:val="20"/>
          <w:szCs w:val="20"/>
          <w:lang w:val="hy-AM"/>
        </w:rPr>
        <w:t>Կատարողական վարույթը կասեցնելու մասին</w:t>
      </w:r>
    </w:p>
    <w:p w:rsidR="00173BEB" w:rsidRDefault="00173BEB" w:rsidP="00173BEB">
      <w:pPr>
        <w:spacing w:after="0" w:line="276" w:lineRule="auto"/>
        <w:jc w:val="both"/>
        <w:rPr>
          <w:rFonts w:ascii="GHEA Grapalat" w:hAnsi="GHEA Grapalat"/>
          <w:b/>
          <w:sz w:val="20"/>
          <w:szCs w:val="20"/>
          <w:lang w:val="hy-AM"/>
        </w:rPr>
      </w:pPr>
    </w:p>
    <w:p w:rsidR="00173BEB" w:rsidRDefault="002D2E81" w:rsidP="00173BEB">
      <w:pPr>
        <w:spacing w:after="0" w:line="276" w:lineRule="auto"/>
        <w:jc w:val="both"/>
        <w:rPr>
          <w:rFonts w:ascii="GHEA Grapalat" w:hAnsi="GHEA Grapalat"/>
          <w:b/>
          <w:sz w:val="20"/>
          <w:szCs w:val="20"/>
          <w:lang w:val="hy-AM"/>
        </w:rPr>
      </w:pPr>
      <w:r>
        <w:rPr>
          <w:rFonts w:ascii="GHEA Grapalat" w:hAnsi="GHEA Grapalat"/>
          <w:b/>
          <w:sz w:val="20"/>
          <w:szCs w:val="20"/>
          <w:lang w:val="hy-AM"/>
        </w:rPr>
        <w:t>«17</w:t>
      </w:r>
      <w:r w:rsidR="00173BEB">
        <w:rPr>
          <w:rFonts w:ascii="GHEA Grapalat" w:hAnsi="GHEA Grapalat"/>
          <w:b/>
          <w:sz w:val="20"/>
          <w:szCs w:val="20"/>
          <w:lang w:val="hy-AM"/>
        </w:rPr>
        <w:t>»</w:t>
      </w:r>
      <w:r w:rsidR="00960FA7">
        <w:rPr>
          <w:rFonts w:ascii="GHEA Grapalat" w:hAnsi="GHEA Grapalat"/>
          <w:b/>
          <w:sz w:val="20"/>
          <w:szCs w:val="20"/>
          <w:lang w:val="hy-AM"/>
        </w:rPr>
        <w:t xml:space="preserve"> </w:t>
      </w:r>
      <w:r>
        <w:rPr>
          <w:rFonts w:ascii="GHEA Grapalat" w:hAnsi="GHEA Grapalat"/>
          <w:b/>
          <w:sz w:val="20"/>
          <w:szCs w:val="20"/>
          <w:lang w:val="hy-AM"/>
        </w:rPr>
        <w:t>մայ</w:t>
      </w:r>
      <w:r w:rsidR="006F6A16">
        <w:rPr>
          <w:rFonts w:ascii="GHEA Grapalat" w:hAnsi="GHEA Grapalat"/>
          <w:b/>
          <w:sz w:val="20"/>
          <w:szCs w:val="20"/>
          <w:lang w:val="hy-AM"/>
        </w:rPr>
        <w:t xml:space="preserve">իս </w:t>
      </w:r>
      <w:r>
        <w:rPr>
          <w:rFonts w:ascii="GHEA Grapalat" w:hAnsi="GHEA Grapalat"/>
          <w:b/>
          <w:sz w:val="20"/>
          <w:szCs w:val="20"/>
          <w:lang w:val="hy-AM"/>
        </w:rPr>
        <w:t xml:space="preserve"> 2018</w:t>
      </w:r>
      <w:r w:rsidR="00173BEB">
        <w:rPr>
          <w:rFonts w:ascii="GHEA Grapalat" w:hAnsi="GHEA Grapalat"/>
          <w:b/>
          <w:sz w:val="20"/>
          <w:szCs w:val="20"/>
          <w:lang w:val="hy-AM"/>
        </w:rPr>
        <w:t>թ.</w:t>
      </w:r>
      <w:r w:rsidR="00173BEB">
        <w:rPr>
          <w:rFonts w:ascii="GHEA Grapalat" w:hAnsi="GHEA Grapalat"/>
          <w:b/>
          <w:sz w:val="20"/>
          <w:szCs w:val="20"/>
          <w:lang w:val="hy-AM"/>
        </w:rPr>
        <w:tab/>
      </w:r>
      <w:r w:rsidR="00173BEB">
        <w:rPr>
          <w:rFonts w:ascii="GHEA Grapalat" w:hAnsi="GHEA Grapalat"/>
          <w:b/>
          <w:sz w:val="20"/>
          <w:szCs w:val="20"/>
          <w:lang w:val="hy-AM"/>
        </w:rPr>
        <w:tab/>
        <w:t xml:space="preserve">     </w:t>
      </w:r>
      <w:r w:rsidR="00173BEB">
        <w:rPr>
          <w:rFonts w:ascii="GHEA Grapalat" w:hAnsi="GHEA Grapalat"/>
          <w:b/>
          <w:sz w:val="20"/>
          <w:szCs w:val="20"/>
          <w:lang w:val="hy-AM"/>
        </w:rPr>
        <w:tab/>
      </w:r>
      <w:r w:rsidR="00173BEB">
        <w:rPr>
          <w:rFonts w:ascii="GHEA Grapalat" w:hAnsi="GHEA Grapalat"/>
          <w:b/>
          <w:sz w:val="20"/>
          <w:szCs w:val="20"/>
          <w:lang w:val="hy-AM"/>
        </w:rPr>
        <w:tab/>
        <w:t xml:space="preserve">                                                                    ք.Երևան </w:t>
      </w:r>
    </w:p>
    <w:p w:rsidR="00173BEB" w:rsidRDefault="00173BEB" w:rsidP="00173BEB">
      <w:pPr>
        <w:spacing w:after="0"/>
        <w:ind w:left="-142"/>
        <w:jc w:val="both"/>
        <w:rPr>
          <w:rFonts w:ascii="GHEA Grapalat" w:hAnsi="GHEA Grapalat"/>
          <w:sz w:val="22"/>
          <w:lang w:val="hy-AM"/>
        </w:rPr>
      </w:pPr>
      <w:r>
        <w:rPr>
          <w:rFonts w:ascii="GHEA Grapalat" w:hAnsi="GHEA Grapalat"/>
          <w:sz w:val="20"/>
          <w:szCs w:val="20"/>
          <w:lang w:val="hy-AM"/>
        </w:rPr>
        <w:tab/>
      </w:r>
      <w:r>
        <w:rPr>
          <w:rFonts w:ascii="GHEA Grapalat" w:hAnsi="GHEA Grapalat"/>
          <w:sz w:val="22"/>
          <w:lang w:val="hy-AM"/>
        </w:rPr>
        <w:t xml:space="preserve">           </w:t>
      </w:r>
    </w:p>
    <w:p w:rsidR="00173BEB" w:rsidRPr="002D2E81" w:rsidRDefault="00173BEB" w:rsidP="00173BEB">
      <w:pPr>
        <w:spacing w:after="0"/>
        <w:jc w:val="both"/>
        <w:rPr>
          <w:rFonts w:ascii="GHEA Grapalat" w:hAnsi="GHEA Grapalat"/>
          <w:sz w:val="18"/>
          <w:szCs w:val="18"/>
          <w:lang w:val="hy-AM"/>
        </w:rPr>
      </w:pPr>
      <w:r w:rsidRPr="002D2E81">
        <w:rPr>
          <w:rFonts w:ascii="GHEA Grapalat" w:hAnsi="GHEA Grapalat"/>
          <w:sz w:val="18"/>
          <w:szCs w:val="18"/>
          <w:lang w:val="hy-AM"/>
        </w:rPr>
        <w:t xml:space="preserve">        </w:t>
      </w:r>
      <w:r w:rsidR="002D2E81" w:rsidRPr="002D2E81">
        <w:rPr>
          <w:rFonts w:ascii="GHEA Grapalat" w:hAnsi="GHEA Grapalat"/>
          <w:sz w:val="18"/>
          <w:szCs w:val="18"/>
          <w:lang w:val="hy-AM"/>
        </w:rPr>
        <w:t>Հարկադիր կատարումն</w:t>
      </w:r>
      <w:r w:rsidRPr="002D2E81">
        <w:rPr>
          <w:rFonts w:ascii="GHEA Grapalat" w:hAnsi="GHEA Grapalat"/>
          <w:sz w:val="18"/>
          <w:szCs w:val="18"/>
          <w:lang w:val="hy-AM"/>
        </w:rPr>
        <w:t xml:space="preserve"> ապահովող ծառայության Երևան քաղաքի Մալաթիա-Սեբաստիա բաժնի  ավագ հարկադիր կատարող Ա.Ղազարյանս  ուսումնասիրելով</w:t>
      </w:r>
      <w:r w:rsidR="002D2E81" w:rsidRPr="002D2E81">
        <w:rPr>
          <w:rFonts w:ascii="GHEA Grapalat" w:hAnsi="GHEA Grapalat"/>
          <w:sz w:val="18"/>
          <w:szCs w:val="18"/>
          <w:lang w:val="hy-AM"/>
        </w:rPr>
        <w:t xml:space="preserve"> 08.02.2017</w:t>
      </w:r>
      <w:r w:rsidRPr="002D2E81">
        <w:rPr>
          <w:rFonts w:ascii="GHEA Grapalat" w:hAnsi="GHEA Grapalat"/>
          <w:sz w:val="18"/>
          <w:szCs w:val="18"/>
          <w:lang w:val="hy-AM"/>
        </w:rPr>
        <w:t xml:space="preserve">թ. </w:t>
      </w:r>
      <w:r w:rsidR="000071C4" w:rsidRPr="002D2E81">
        <w:rPr>
          <w:rFonts w:ascii="GHEA Grapalat" w:hAnsi="GHEA Grapalat"/>
          <w:sz w:val="18"/>
          <w:szCs w:val="18"/>
          <w:lang w:val="hy-AM"/>
        </w:rPr>
        <w:t>հարուց</w:t>
      </w:r>
      <w:r w:rsidRPr="002D2E81">
        <w:rPr>
          <w:rFonts w:ascii="GHEA Grapalat" w:hAnsi="GHEA Grapalat"/>
          <w:sz w:val="18"/>
          <w:szCs w:val="18"/>
          <w:lang w:val="hy-AM"/>
        </w:rPr>
        <w:t>ված թիվ</w:t>
      </w:r>
      <w:r w:rsidR="002D2E81" w:rsidRPr="002D2E81">
        <w:rPr>
          <w:rFonts w:ascii="GHEA Grapalat" w:hAnsi="GHEA Grapalat"/>
          <w:sz w:val="18"/>
          <w:szCs w:val="18"/>
          <w:lang w:val="hy-AM"/>
        </w:rPr>
        <w:t xml:space="preserve"> 02927661</w:t>
      </w:r>
      <w:r w:rsidRPr="002D2E81">
        <w:rPr>
          <w:rFonts w:ascii="GHEA Grapalat" w:hAnsi="GHEA Grapalat"/>
          <w:sz w:val="18"/>
          <w:szCs w:val="18"/>
          <w:lang w:val="hy-AM"/>
        </w:rPr>
        <w:t xml:space="preserve">  կատարողական վարույթի նյութերը.</w:t>
      </w:r>
    </w:p>
    <w:p w:rsidR="00173BEB" w:rsidRDefault="00173BEB" w:rsidP="000071C4">
      <w:pPr>
        <w:spacing w:after="0" w:line="276" w:lineRule="auto"/>
        <w:jc w:val="center"/>
        <w:rPr>
          <w:rFonts w:ascii="GHEA Grapalat" w:hAnsi="GHEA Grapalat"/>
          <w:b/>
          <w:sz w:val="20"/>
          <w:szCs w:val="20"/>
          <w:lang w:val="hy-AM"/>
        </w:rPr>
      </w:pPr>
      <w:r w:rsidRPr="000071C4">
        <w:rPr>
          <w:rFonts w:ascii="GHEA Grapalat" w:hAnsi="GHEA Grapalat"/>
          <w:b/>
          <w:sz w:val="20"/>
          <w:szCs w:val="20"/>
          <w:lang w:val="hy-AM"/>
        </w:rPr>
        <w:t>Պ Ա Ր Զ Ե Ց Ի</w:t>
      </w:r>
    </w:p>
    <w:p w:rsidR="00173BEB" w:rsidRPr="002D2E81" w:rsidRDefault="00173BEB" w:rsidP="000071C4">
      <w:pPr>
        <w:spacing w:after="0"/>
        <w:ind w:firstLine="283"/>
        <w:jc w:val="both"/>
        <w:rPr>
          <w:rFonts w:ascii="GHEA Grapalat" w:hAnsi="GHEA Grapalat"/>
          <w:sz w:val="18"/>
          <w:szCs w:val="18"/>
          <w:lang w:val="hy-AM"/>
        </w:rPr>
      </w:pPr>
      <w:r w:rsidRPr="002D2E81">
        <w:rPr>
          <w:rFonts w:ascii="GHEA Grapalat" w:hAnsi="GHEA Grapalat"/>
          <w:sz w:val="18"/>
          <w:szCs w:val="18"/>
          <w:lang w:val="hy-AM"/>
        </w:rPr>
        <w:t xml:space="preserve">  ՀՀ Երևան քաղաքի Մալաթիա-Սեբաստիա </w:t>
      </w:r>
      <w:r w:rsidRPr="002D2E81">
        <w:rPr>
          <w:rFonts w:ascii="GHEA Grapalat" w:hAnsi="GHEA Grapalat"/>
          <w:color w:val="000000"/>
          <w:sz w:val="18"/>
          <w:szCs w:val="18"/>
          <w:lang w:val="hy-AM"/>
        </w:rPr>
        <w:t xml:space="preserve"> վարչական  շրջանի ընդհանուր իրավասության դատարանի կողմից</w:t>
      </w:r>
      <w:r w:rsidR="002D2E81" w:rsidRPr="002D2E81">
        <w:rPr>
          <w:rFonts w:ascii="GHEA Grapalat" w:hAnsi="GHEA Grapalat"/>
          <w:sz w:val="18"/>
          <w:szCs w:val="18"/>
          <w:lang w:val="hy-AM"/>
        </w:rPr>
        <w:t xml:space="preserve"> 13.01.2017</w:t>
      </w:r>
      <w:r w:rsidRPr="002D2E81">
        <w:rPr>
          <w:rFonts w:ascii="GHEA Grapalat" w:hAnsi="GHEA Grapalat"/>
          <w:sz w:val="18"/>
          <w:szCs w:val="18"/>
          <w:lang w:val="hy-AM"/>
        </w:rPr>
        <w:t xml:space="preserve">թ-ին տրված </w:t>
      </w:r>
      <w:r w:rsidR="0089437A" w:rsidRPr="002D2E81">
        <w:rPr>
          <w:rFonts w:ascii="GHEA Grapalat" w:hAnsi="GHEA Grapalat"/>
          <w:sz w:val="18"/>
          <w:szCs w:val="18"/>
          <w:lang w:val="hy-AM"/>
        </w:rPr>
        <w:t>թիվ</w:t>
      </w:r>
      <w:r w:rsidRPr="002D2E81">
        <w:rPr>
          <w:rFonts w:ascii="GHEA Grapalat" w:hAnsi="GHEA Grapalat"/>
          <w:sz w:val="18"/>
          <w:szCs w:val="18"/>
          <w:lang w:val="hy-AM"/>
        </w:rPr>
        <w:t xml:space="preserve"> ԵՄԴ</w:t>
      </w:r>
      <w:r w:rsidR="002D2E81" w:rsidRPr="002D2E81">
        <w:rPr>
          <w:rFonts w:ascii="GHEA Grapalat" w:hAnsi="GHEA Grapalat"/>
          <w:sz w:val="18"/>
          <w:szCs w:val="18"/>
          <w:lang w:val="hy-AM"/>
        </w:rPr>
        <w:t>/2456/02/16</w:t>
      </w:r>
      <w:r w:rsidRPr="002D2E81">
        <w:rPr>
          <w:rFonts w:ascii="GHEA Grapalat" w:hAnsi="GHEA Grapalat"/>
          <w:sz w:val="18"/>
          <w:szCs w:val="18"/>
          <w:lang w:val="hy-AM"/>
        </w:rPr>
        <w:t xml:space="preserve"> կատարողական թերթի </w:t>
      </w:r>
      <w:r w:rsidR="0089437A" w:rsidRPr="002D2E81">
        <w:rPr>
          <w:rFonts w:ascii="GHEA Grapalat" w:hAnsi="GHEA Grapalat"/>
          <w:sz w:val="18"/>
          <w:szCs w:val="18"/>
          <w:lang w:val="hy-AM"/>
        </w:rPr>
        <w:t xml:space="preserve">համաձայն պետք է </w:t>
      </w:r>
      <w:r w:rsidR="002D2E81" w:rsidRPr="002D2E81">
        <w:rPr>
          <w:rFonts w:ascii="GHEA Grapalat" w:hAnsi="GHEA Grapalat" w:cs="Arial"/>
          <w:color w:val="333333"/>
          <w:sz w:val="18"/>
          <w:szCs w:val="18"/>
          <w:lang w:val="hy-AM"/>
        </w:rPr>
        <w:t xml:space="preserve">Արմեն Գուրգենի Սարգսյանից և Կարլեն Գուրգենի Սարգսյանից հօգուտ «Անելիք Բանկ» փակ բաժնետիրական ընկերության համապարտության կարգով բռնագանձել 108.600.82 ԱՄՆ դոլարին համարժեք ՀՀ դրամ` որպես վարկային պարտավորության գումար, որից 103.000 ԱՄՆ դոլարին համարժեք ՀՀ դրամ` վարկի մնացորդի գումար, 4.892.45 ԱՄՆ դոլարին համարժեք ՀՀ դրամ` հաշվեգրված տոկոսագումար, 708.37 ԱՄՆ դոլարին համարժեք ՀՀ դրամ` հաշվեգրված տույժի գումար, ինչպես նաև 08.07.2016 թվականից մինչև պարտավորության փաստացի կատարման օրը, վարկի մնացորդի նկատմամբ տարեկան 14 տոկոս տոկոսադրույքով հաշվարկված տոկոսագումար, վարկի ժամկետանց գումարների չմարված մնացորդմերի, ինչպես նաև ժամկետներում չվճարված տոկոսագումարների նկատմամբ յուրաքանչյուր կետանց օրվա համար հաշվարկված 0.3 տոկոս տույժի գումարը: </w:t>
      </w:r>
      <w:r w:rsidR="002D2E81" w:rsidRPr="002D2E81">
        <w:rPr>
          <w:rFonts w:ascii="GHEA Grapalat" w:hAnsi="GHEA Grapalat" w:cs="Arial"/>
          <w:color w:val="333333"/>
          <w:sz w:val="18"/>
          <w:szCs w:val="18"/>
          <w:lang w:val="hy-AM"/>
        </w:rPr>
        <w:br/>
        <w:t xml:space="preserve">Արմեն Գուրգենի Սարգսյանից և Կարլեն Գուրգենի Սարգսյանից հօգուտ «Անելիք Բանկ» փակ բաժնետիրական ընկերության համապարտության կարգով բռնագանձել 1.039.500  ՀՀ դրամ՝ որպես պետական տուրքի գումար:                                                     </w:t>
      </w:r>
      <w:r w:rsidR="002D2E81" w:rsidRPr="002D2E81">
        <w:rPr>
          <w:rFonts w:ascii="GHEA Grapalat" w:hAnsi="GHEA Grapalat" w:cs="Arial"/>
          <w:color w:val="333333"/>
          <w:sz w:val="18"/>
          <w:szCs w:val="18"/>
          <w:lang w:val="hy-AM"/>
        </w:rPr>
        <w:br/>
        <w:t>Գումարի բռնագանձումը տարածել հաջորդող գրավի պայմանագրով գրավի առարկա հանդիսացող Արմեն Գուրգենի Սարգսյանին սեփականության իրավունքով պատկանող ք.Երևան, Աջափնյակ, Նազարբեկյան թաղ. թիվ 57/3 հասցեում գտնվող բնակելի տան վրա:</w:t>
      </w:r>
      <w:r w:rsidR="000071C4" w:rsidRPr="002D2E81">
        <w:rPr>
          <w:rFonts w:ascii="GHEA Grapalat" w:hAnsi="GHEA Grapalat" w:cs="Arial"/>
          <w:color w:val="FFFFFF" w:themeColor="background1"/>
          <w:sz w:val="18"/>
          <w:szCs w:val="18"/>
          <w:lang w:val="hy-AM"/>
        </w:rPr>
        <w:t>,</w:t>
      </w:r>
      <w:r w:rsidR="002D2E81" w:rsidRPr="002D2E81">
        <w:rPr>
          <w:rFonts w:ascii="GHEA Grapalat" w:hAnsi="GHEA Grapalat" w:cs="Arial"/>
          <w:color w:val="FFFFFF" w:themeColor="background1"/>
          <w:sz w:val="18"/>
          <w:szCs w:val="18"/>
          <w:lang w:val="hy-AM"/>
        </w:rPr>
        <w:t xml:space="preserve">                                                                 ,</w:t>
      </w:r>
      <w:r w:rsidR="000071C4" w:rsidRPr="002D2E81">
        <w:rPr>
          <w:rFonts w:ascii="GHEA Grapalat" w:hAnsi="GHEA Grapalat" w:cs="Arial"/>
          <w:color w:val="333333"/>
          <w:sz w:val="18"/>
          <w:szCs w:val="18"/>
          <w:lang w:val="hy-AM"/>
        </w:rPr>
        <w:br/>
      </w:r>
      <w:r w:rsidR="00F1250D" w:rsidRPr="002D2E81">
        <w:rPr>
          <w:rFonts w:ascii="GHEA Grapalat" w:hAnsi="GHEA Grapalat" w:cs="Arial"/>
          <w:color w:val="333333"/>
          <w:sz w:val="18"/>
          <w:szCs w:val="18"/>
          <w:lang w:val="hy-AM"/>
        </w:rPr>
        <w:t xml:space="preserve">          </w:t>
      </w:r>
      <w:r w:rsidR="000071C4" w:rsidRPr="002D2E81">
        <w:rPr>
          <w:rFonts w:ascii="GHEA Grapalat" w:hAnsi="GHEA Grapalat" w:cs="Arial"/>
          <w:color w:val="333333"/>
          <w:sz w:val="18"/>
          <w:szCs w:val="18"/>
          <w:lang w:val="hy-AM"/>
        </w:rPr>
        <w:t xml:space="preserve"> </w:t>
      </w:r>
      <w:r w:rsidRPr="002D2E81">
        <w:rPr>
          <w:rFonts w:ascii="GHEA Grapalat" w:hAnsi="GHEA Grapalat"/>
          <w:sz w:val="18"/>
          <w:szCs w:val="18"/>
          <w:lang w:val="hy-AM"/>
        </w:rPr>
        <w:t xml:space="preserve">Կատարողական գործողությունների ընթացքում պարտապանի ողջ  գույքի վրա բռնագանձում տարածելու պարագայում պարզվում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w:t>
      </w:r>
    </w:p>
    <w:p w:rsidR="0012184D" w:rsidRPr="002D2E81" w:rsidRDefault="00173BEB" w:rsidP="000071C4">
      <w:pPr>
        <w:spacing w:after="0"/>
        <w:jc w:val="both"/>
        <w:rPr>
          <w:rFonts w:ascii="GHEA Grapalat" w:hAnsi="GHEA Grapalat"/>
          <w:sz w:val="18"/>
          <w:szCs w:val="18"/>
          <w:lang w:val="hy-AM"/>
        </w:rPr>
      </w:pPr>
      <w:r w:rsidRPr="002D2E81">
        <w:rPr>
          <w:rFonts w:ascii="GHEA Grapalat" w:hAnsi="GHEA Grapalat"/>
          <w:sz w:val="18"/>
          <w:szCs w:val="18"/>
          <w:lang w:val="hy-AM"/>
        </w:rPr>
        <w:t xml:space="preserve">        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 և 39 հոդվածներով .</w:t>
      </w:r>
    </w:p>
    <w:p w:rsidR="002D2E81" w:rsidRDefault="002D2E81" w:rsidP="00173BEB">
      <w:pPr>
        <w:spacing w:after="0" w:line="276" w:lineRule="auto"/>
        <w:jc w:val="center"/>
        <w:rPr>
          <w:rFonts w:ascii="GHEA Grapalat" w:hAnsi="GHEA Grapalat"/>
          <w:b/>
          <w:sz w:val="20"/>
          <w:szCs w:val="20"/>
          <w:lang w:val="hy-AM"/>
        </w:rPr>
      </w:pPr>
    </w:p>
    <w:p w:rsidR="00173BEB" w:rsidRPr="000071C4" w:rsidRDefault="00173BEB" w:rsidP="00173BEB">
      <w:pPr>
        <w:spacing w:after="0" w:line="276" w:lineRule="auto"/>
        <w:jc w:val="center"/>
        <w:rPr>
          <w:rFonts w:ascii="GHEA Grapalat" w:hAnsi="GHEA Grapalat"/>
          <w:b/>
          <w:sz w:val="20"/>
          <w:szCs w:val="20"/>
          <w:lang w:val="hy-AM"/>
        </w:rPr>
      </w:pPr>
      <w:r w:rsidRPr="000071C4">
        <w:rPr>
          <w:rFonts w:ascii="GHEA Grapalat" w:hAnsi="GHEA Grapalat"/>
          <w:b/>
          <w:sz w:val="20"/>
          <w:szCs w:val="20"/>
          <w:lang w:val="hy-AM"/>
        </w:rPr>
        <w:t>Ո Ր Ո Շ Ե Ց Ի</w:t>
      </w:r>
    </w:p>
    <w:p w:rsidR="00173BEB" w:rsidRPr="002D2E81" w:rsidRDefault="00173BEB" w:rsidP="00173BEB">
      <w:pPr>
        <w:spacing w:after="0"/>
        <w:jc w:val="both"/>
        <w:rPr>
          <w:rFonts w:ascii="GHEA Grapalat" w:hAnsi="GHEA Grapalat"/>
          <w:sz w:val="18"/>
          <w:szCs w:val="18"/>
          <w:lang w:val="hy-AM"/>
        </w:rPr>
      </w:pPr>
      <w:r w:rsidRPr="002D2E81">
        <w:rPr>
          <w:rFonts w:ascii="GHEA Grapalat" w:hAnsi="GHEA Grapalat"/>
          <w:sz w:val="18"/>
          <w:szCs w:val="18"/>
          <w:lang w:val="hy-AM"/>
        </w:rPr>
        <w:t xml:space="preserve">        </w:t>
      </w:r>
      <w:r w:rsidR="002D2E81">
        <w:rPr>
          <w:rFonts w:ascii="GHEA Grapalat" w:hAnsi="GHEA Grapalat"/>
          <w:sz w:val="18"/>
          <w:szCs w:val="18"/>
          <w:lang w:val="hy-AM"/>
        </w:rPr>
        <w:t xml:space="preserve"> </w:t>
      </w:r>
      <w:r w:rsidRPr="002D2E81">
        <w:rPr>
          <w:rFonts w:ascii="GHEA Grapalat" w:hAnsi="GHEA Grapalat"/>
          <w:sz w:val="18"/>
          <w:szCs w:val="18"/>
          <w:lang w:val="hy-AM"/>
        </w:rPr>
        <w:t>Կասեցնել</w:t>
      </w:r>
      <w:r w:rsidR="002D2E81">
        <w:rPr>
          <w:rFonts w:ascii="GHEA Grapalat" w:hAnsi="GHEA Grapalat"/>
          <w:sz w:val="18"/>
          <w:szCs w:val="18"/>
          <w:lang w:val="hy-AM"/>
        </w:rPr>
        <w:t xml:space="preserve"> 08.02.2017</w:t>
      </w:r>
      <w:r w:rsidRPr="002D2E81">
        <w:rPr>
          <w:rFonts w:ascii="GHEA Grapalat" w:hAnsi="GHEA Grapalat"/>
          <w:sz w:val="18"/>
          <w:szCs w:val="18"/>
          <w:lang w:val="hy-AM"/>
        </w:rPr>
        <w:t xml:space="preserve">թ. </w:t>
      </w:r>
      <w:r w:rsidR="000071C4" w:rsidRPr="002D2E81">
        <w:rPr>
          <w:rFonts w:ascii="GHEA Grapalat" w:hAnsi="GHEA Grapalat"/>
          <w:sz w:val="18"/>
          <w:szCs w:val="18"/>
          <w:lang w:val="hy-AM"/>
        </w:rPr>
        <w:t>հարուց</w:t>
      </w:r>
      <w:r w:rsidRPr="002D2E81">
        <w:rPr>
          <w:rFonts w:ascii="GHEA Grapalat" w:hAnsi="GHEA Grapalat"/>
          <w:sz w:val="18"/>
          <w:szCs w:val="18"/>
          <w:lang w:val="hy-AM"/>
        </w:rPr>
        <w:t>ված թիվ</w:t>
      </w:r>
      <w:r w:rsidR="002D2E81">
        <w:rPr>
          <w:rFonts w:ascii="GHEA Grapalat" w:hAnsi="GHEA Grapalat"/>
          <w:sz w:val="18"/>
          <w:szCs w:val="18"/>
          <w:lang w:val="hy-AM"/>
        </w:rPr>
        <w:t xml:space="preserve"> 02927661</w:t>
      </w:r>
      <w:r w:rsidRPr="002D2E81">
        <w:rPr>
          <w:rFonts w:ascii="GHEA Grapalat" w:hAnsi="GHEA Grapalat"/>
          <w:sz w:val="18"/>
          <w:szCs w:val="18"/>
          <w:lang w:val="hy-AM"/>
        </w:rPr>
        <w:t xml:space="preserve"> կատարողական վարույթը 60-օրյա   ժամկետով.</w:t>
      </w:r>
    </w:p>
    <w:p w:rsidR="00173BEB" w:rsidRPr="002D2E81" w:rsidRDefault="00173BEB" w:rsidP="00173BEB">
      <w:pPr>
        <w:spacing w:after="0"/>
        <w:jc w:val="both"/>
        <w:rPr>
          <w:rFonts w:ascii="GHEA Grapalat" w:hAnsi="GHEA Grapalat"/>
          <w:sz w:val="18"/>
          <w:szCs w:val="18"/>
          <w:lang w:val="hy-AM"/>
        </w:rPr>
      </w:pPr>
      <w:r w:rsidRPr="002D2E81">
        <w:rPr>
          <w:rFonts w:ascii="GHEA Grapalat" w:hAnsi="GHEA Grapalat"/>
          <w:sz w:val="18"/>
          <w:szCs w:val="18"/>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173BEB" w:rsidRPr="002D2E81" w:rsidRDefault="00173BEB" w:rsidP="00173BEB">
      <w:pPr>
        <w:spacing w:after="0"/>
        <w:jc w:val="both"/>
        <w:rPr>
          <w:rFonts w:ascii="GHEA Grapalat" w:hAnsi="GHEA Grapalat"/>
          <w:sz w:val="18"/>
          <w:szCs w:val="18"/>
          <w:lang w:val="hy-AM"/>
        </w:rPr>
      </w:pPr>
      <w:r w:rsidRPr="002D2E81">
        <w:rPr>
          <w:rFonts w:ascii="GHEA Grapalat" w:hAnsi="GHEA Grapalat"/>
          <w:sz w:val="18"/>
          <w:szCs w:val="18"/>
          <w:lang w:val="hy-AM"/>
        </w:rPr>
        <w:t xml:space="preserve">         Սույն որոշումը երկու աշխատանքային օրվա ընթացքում հրապարակել </w:t>
      </w:r>
      <w:hyperlink r:id="rId4" w:history="1">
        <w:r w:rsidRPr="002D2E81">
          <w:rPr>
            <w:rStyle w:val="a3"/>
            <w:rFonts w:ascii="GHEA Grapalat" w:hAnsi="GHEA Grapalat"/>
            <w:sz w:val="18"/>
            <w:szCs w:val="18"/>
            <w:lang w:val="hy-AM"/>
          </w:rPr>
          <w:t>www.azdarar.am</w:t>
        </w:r>
      </w:hyperlink>
      <w:r w:rsidRPr="002D2E81">
        <w:rPr>
          <w:rFonts w:ascii="GHEA Grapalat" w:hAnsi="GHEA Grapalat"/>
          <w:sz w:val="18"/>
          <w:szCs w:val="18"/>
          <w:lang w:val="hy-AM"/>
        </w:rPr>
        <w:t xml:space="preserve"> ինտերնետային կայքում.</w:t>
      </w:r>
    </w:p>
    <w:p w:rsidR="00173BEB" w:rsidRPr="002D2E81" w:rsidRDefault="00173BEB" w:rsidP="00173BEB">
      <w:pPr>
        <w:spacing w:after="0"/>
        <w:jc w:val="both"/>
        <w:rPr>
          <w:rFonts w:ascii="GHEA Grapalat" w:hAnsi="GHEA Grapalat"/>
          <w:sz w:val="18"/>
          <w:szCs w:val="18"/>
          <w:lang w:val="hy-AM"/>
        </w:rPr>
      </w:pPr>
      <w:r w:rsidRPr="002D2E81">
        <w:rPr>
          <w:rFonts w:ascii="GHEA Grapalat" w:hAnsi="GHEA Grapalat"/>
          <w:sz w:val="18"/>
          <w:szCs w:val="18"/>
          <w:lang w:val="hy-AM"/>
        </w:rPr>
        <w:t xml:space="preserve">         Որոշման պատճենն ուղարկել կողմերին.</w:t>
      </w:r>
    </w:p>
    <w:p w:rsidR="00173BEB" w:rsidRPr="002D2E81" w:rsidRDefault="00173BEB" w:rsidP="00173BEB">
      <w:pPr>
        <w:spacing w:after="0"/>
        <w:jc w:val="both"/>
        <w:rPr>
          <w:rFonts w:ascii="GHEA Grapalat" w:hAnsi="GHEA Grapalat"/>
          <w:sz w:val="18"/>
          <w:szCs w:val="18"/>
          <w:lang w:val="hy-AM"/>
        </w:rPr>
      </w:pPr>
      <w:r w:rsidRPr="002D2E81">
        <w:rPr>
          <w:rFonts w:ascii="GHEA Grapalat" w:hAnsi="GHEA Grapalat"/>
          <w:sz w:val="18"/>
          <w:szCs w:val="18"/>
          <w:lang w:val="hy-AM"/>
        </w:rPr>
        <w:t xml:space="preserve">         Որոշումը կարող է բողոքարկվել ՀՀ վարչական դատարան կամ վերադասության կարգով` որոշումը ստանալու օրվանից տասնօրյա ժամկետում</w:t>
      </w:r>
    </w:p>
    <w:p w:rsidR="00173BEB" w:rsidRDefault="00173BEB" w:rsidP="00173BEB">
      <w:pPr>
        <w:spacing w:after="0"/>
        <w:rPr>
          <w:rFonts w:ascii="GHEA Grapalat" w:hAnsi="GHEA Grapalat"/>
          <w:szCs w:val="24"/>
          <w:lang w:val="hy-AM"/>
        </w:rPr>
      </w:pPr>
    </w:p>
    <w:p w:rsidR="0012184D" w:rsidRDefault="0012184D" w:rsidP="00173BEB">
      <w:pPr>
        <w:spacing w:after="0"/>
        <w:rPr>
          <w:rFonts w:ascii="GHEA Grapalat" w:hAnsi="GHEA Grapalat"/>
          <w:szCs w:val="24"/>
          <w:lang w:val="hy-AM"/>
        </w:rPr>
      </w:pPr>
    </w:p>
    <w:p w:rsidR="00173BEB" w:rsidRDefault="00173BEB" w:rsidP="00173BEB">
      <w:pPr>
        <w:spacing w:after="0"/>
        <w:rPr>
          <w:rFonts w:ascii="GHEA Grapalat" w:hAnsi="GHEA Grapalat"/>
          <w:szCs w:val="24"/>
          <w:lang w:val="hy-AM"/>
        </w:rPr>
      </w:pPr>
    </w:p>
    <w:p w:rsidR="00173BEB" w:rsidRPr="002D2E81" w:rsidRDefault="00173BEB" w:rsidP="0012184D">
      <w:pPr>
        <w:spacing w:after="0"/>
        <w:ind w:left="720" w:hanging="720"/>
        <w:rPr>
          <w:rFonts w:ascii="GHEA Grapalat" w:hAnsi="GHEA Grapalat"/>
          <w:b/>
          <w:szCs w:val="24"/>
          <w:lang w:val="hy-AM"/>
        </w:rPr>
      </w:pPr>
      <w:r>
        <w:rPr>
          <w:rFonts w:ascii="GHEA Grapalat" w:hAnsi="GHEA Grapalat"/>
          <w:szCs w:val="24"/>
          <w:lang w:val="hy-AM"/>
        </w:rPr>
        <w:t xml:space="preserve">      </w:t>
      </w:r>
      <w:r w:rsidRPr="002D2E81">
        <w:rPr>
          <w:rFonts w:ascii="GHEA Grapalat" w:hAnsi="GHEA Grapalat"/>
          <w:b/>
          <w:szCs w:val="24"/>
          <w:lang w:val="hy-AM"/>
        </w:rPr>
        <w:t>ԱՎԱԳ</w:t>
      </w:r>
      <w:r w:rsidRPr="002D2E81">
        <w:rPr>
          <w:rFonts w:ascii="GHEA Grapalat" w:hAnsi="GHEA Grapalat"/>
          <w:szCs w:val="24"/>
          <w:lang w:val="hy-AM"/>
        </w:rPr>
        <w:t xml:space="preserve"> </w:t>
      </w:r>
      <w:r w:rsidRPr="002D2E81">
        <w:rPr>
          <w:rFonts w:ascii="GHEA Grapalat" w:hAnsi="GHEA Grapalat"/>
          <w:b/>
          <w:szCs w:val="24"/>
          <w:lang w:val="hy-AM"/>
        </w:rPr>
        <w:t>ՀԱՐԿԱԴԻՐ ԿԱՏԱ</w:t>
      </w:r>
      <w:r w:rsidR="0012184D" w:rsidRPr="002D2E81">
        <w:rPr>
          <w:rFonts w:ascii="GHEA Grapalat" w:hAnsi="GHEA Grapalat"/>
          <w:b/>
          <w:szCs w:val="24"/>
          <w:lang w:val="hy-AM"/>
        </w:rPr>
        <w:t>ՏԱՐՈՂ</w:t>
      </w:r>
      <w:r w:rsidR="002D2E81">
        <w:rPr>
          <w:rFonts w:ascii="GHEA Grapalat" w:hAnsi="GHEA Grapalat"/>
          <w:b/>
          <w:szCs w:val="24"/>
          <w:lang w:val="hy-AM"/>
        </w:rPr>
        <w:tab/>
        <w:t xml:space="preserve">                   </w:t>
      </w:r>
      <w:r w:rsidRPr="002D2E81">
        <w:rPr>
          <w:rFonts w:ascii="GHEA Grapalat" w:hAnsi="GHEA Grapalat"/>
          <w:b/>
          <w:szCs w:val="24"/>
          <w:lang w:val="hy-AM"/>
        </w:rPr>
        <w:t xml:space="preserve">                      Ա.ՂԱԶԱՐՅԱՆ</w:t>
      </w:r>
    </w:p>
    <w:p w:rsidR="00173BEB" w:rsidRDefault="00173BEB" w:rsidP="00173BEB">
      <w:pPr>
        <w:rPr>
          <w:lang w:val="hy-AM"/>
        </w:rPr>
      </w:pPr>
    </w:p>
    <w:p w:rsidR="00B80258" w:rsidRDefault="00B80258">
      <w:pPr>
        <w:rPr>
          <w:rFonts w:ascii="Sylfaen" w:hAnsi="Sylfaen"/>
          <w:lang w:val="hy-AM"/>
        </w:rPr>
      </w:pPr>
      <w:bookmarkStart w:id="0" w:name="_GoBack"/>
      <w:bookmarkEnd w:id="0"/>
    </w:p>
    <w:sectPr w:rsidR="00B80258" w:rsidSect="00F1250D">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HEA Grapalat">
    <w:altName w:val="Arial"/>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A3"/>
    <w:rsid w:val="000071C4"/>
    <w:rsid w:val="0012184D"/>
    <w:rsid w:val="00173BEB"/>
    <w:rsid w:val="002D2E81"/>
    <w:rsid w:val="00472C55"/>
    <w:rsid w:val="006F6A16"/>
    <w:rsid w:val="00875AA3"/>
    <w:rsid w:val="0089437A"/>
    <w:rsid w:val="00960FA7"/>
    <w:rsid w:val="009D0C52"/>
    <w:rsid w:val="00B80258"/>
    <w:rsid w:val="00F1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6B51D-702D-4866-B69F-924C82F3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BEB"/>
    <w:pPr>
      <w:spacing w:after="200" w:line="240" w:lineRule="auto"/>
    </w:pPr>
    <w:rPr>
      <w:rFonts w:ascii="Times Armenian" w:eastAsia="Calibri" w:hAnsi="Times Armenian" w:cs="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73BEB"/>
    <w:rPr>
      <w:color w:val="0000FF"/>
      <w:u w:val="single"/>
    </w:rPr>
  </w:style>
  <w:style w:type="paragraph" w:styleId="a4">
    <w:name w:val="Balloon Text"/>
    <w:basedOn w:val="a"/>
    <w:link w:val="a5"/>
    <w:uiPriority w:val="99"/>
    <w:semiHidden/>
    <w:unhideWhenUsed/>
    <w:rsid w:val="0012184D"/>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12184D"/>
    <w:rPr>
      <w:rFonts w:ascii="Segoe UI" w:eastAsia="Calibri" w:hAnsi="Segoe UI" w:cs="Segoe UI"/>
      <w:sz w:val="18"/>
      <w:szCs w:val="18"/>
      <w:lang w:val="ru-RU"/>
    </w:rPr>
  </w:style>
  <w:style w:type="paragraph" w:styleId="a6">
    <w:name w:val="Body Text Indent"/>
    <w:basedOn w:val="a"/>
    <w:link w:val="a7"/>
    <w:uiPriority w:val="99"/>
    <w:rsid w:val="000071C4"/>
    <w:pPr>
      <w:spacing w:after="120"/>
      <w:ind w:left="283"/>
    </w:pPr>
    <w:rPr>
      <w:rFonts w:eastAsiaTheme="minorEastAsia"/>
      <w:szCs w:val="24"/>
      <w:lang w:val="en-US"/>
    </w:rPr>
  </w:style>
  <w:style w:type="character" w:customStyle="1" w:styleId="a7">
    <w:name w:val="Основной текст с отступом Знак"/>
    <w:basedOn w:val="a0"/>
    <w:link w:val="a6"/>
    <w:uiPriority w:val="99"/>
    <w:rsid w:val="000071C4"/>
    <w:rPr>
      <w:rFonts w:ascii="Times Armenian" w:eastAsiaTheme="minorEastAsia" w:hAnsi="Times Armeni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6271">
      <w:bodyDiv w:val="1"/>
      <w:marLeft w:val="0"/>
      <w:marRight w:val="0"/>
      <w:marTop w:val="0"/>
      <w:marBottom w:val="0"/>
      <w:divBdr>
        <w:top w:val="none" w:sz="0" w:space="0" w:color="auto"/>
        <w:left w:val="none" w:sz="0" w:space="0" w:color="auto"/>
        <w:bottom w:val="none" w:sz="0" w:space="0" w:color="auto"/>
        <w:right w:val="none" w:sz="0" w:space="0" w:color="auto"/>
      </w:divBdr>
    </w:div>
    <w:div w:id="81267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Malatia-8</dc:creator>
  <cp:keywords/>
  <dc:description/>
  <cp:lastModifiedBy>Zvard Kazaryan</cp:lastModifiedBy>
  <cp:revision>14</cp:revision>
  <cp:lastPrinted>2018-05-17T08:14:00Z</cp:lastPrinted>
  <dcterms:created xsi:type="dcterms:W3CDTF">2017-04-03T07:00:00Z</dcterms:created>
  <dcterms:modified xsi:type="dcterms:W3CDTF">2018-05-17T08:22:00Z</dcterms:modified>
</cp:coreProperties>
</file>