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A8" w:rsidRPr="007F6366" w:rsidRDefault="001E2BA8" w:rsidP="001E2BA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8"/>
          <w:szCs w:val="28"/>
          <w:lang w:val="hy-AM" w:eastAsia="en-GB"/>
        </w:rPr>
      </w:pPr>
      <w:r w:rsidRPr="007F6366">
        <w:rPr>
          <w:rFonts w:ascii="GHEA Grapalat" w:eastAsia="Times New Roman" w:hAnsi="GHEA Grapalat" w:cs="Times New Roman"/>
          <w:sz w:val="28"/>
          <w:szCs w:val="28"/>
          <w:lang w:val="hy-AM" w:eastAsia="en-GB"/>
        </w:rPr>
        <w:t>Ո  Ր  Ո  Շ  ՈՒ  Մ</w:t>
      </w:r>
    </w:p>
    <w:p w:rsidR="001E2BA8" w:rsidRPr="007F6366" w:rsidRDefault="001E2BA8" w:rsidP="001E2BA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ԿԱՏԱՐՈՂԱԿԱՆ  ՎԱՐՈՒՅԹԸ  ԿԱՍԵՑՆԵԼՈՒ  ՄԱՍԻՆ</w:t>
      </w:r>
    </w:p>
    <w:p w:rsidR="001E2BA8" w:rsidRPr="007F6366" w:rsidRDefault="001E2BA8" w:rsidP="001E2BA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E2BA8" w:rsidRPr="007F6366" w:rsidRDefault="001E2BA8" w:rsidP="001E2BA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1E2BA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30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.05.2018</w:t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թ.</w:t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</w:t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</w:t>
      </w: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ք.Երևան</w:t>
      </w:r>
    </w:p>
    <w:p w:rsidR="001E2BA8" w:rsidRPr="007F6366" w:rsidRDefault="001E2BA8" w:rsidP="001E2BA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10"/>
          <w:szCs w:val="10"/>
          <w:lang w:val="hy-AM" w:eastAsia="en-GB"/>
        </w:rPr>
      </w:pPr>
    </w:p>
    <w:p w:rsidR="001E2BA8" w:rsidRPr="00FF2100" w:rsidRDefault="001E2BA8" w:rsidP="001E2BA8">
      <w:pPr>
        <w:spacing w:after="0" w:line="216" w:lineRule="auto"/>
        <w:ind w:left="-142" w:right="-23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44E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Հարկադիր կատարումն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ապահովող ծառայության Երևան քաղաքի Կենտրոն և Նորք-Մարաշ  բաժնի ավագ հարկադիր կատարող, արդարադատության ավագ լեյտենանտ Կիմ Մարգարյանս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ուսումնասիրելով 27.</w:t>
      </w:r>
      <w:r w:rsidRPr="001E2BA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10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.2017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թ. վ</w:t>
      </w:r>
      <w:r w:rsidRPr="00744E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արույթը վարույթ ընդունած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թիվ 0</w:t>
      </w:r>
      <w:r w:rsidRPr="001E2BA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1743816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կատարողական վարույթի նյութերը.</w:t>
      </w:r>
    </w:p>
    <w:p w:rsidR="001E2BA8" w:rsidRPr="007F6366" w:rsidRDefault="001E2BA8" w:rsidP="001E2BA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14"/>
          <w:szCs w:val="24"/>
          <w:lang w:val="hy-AM" w:eastAsia="en-GB"/>
        </w:rPr>
      </w:pPr>
    </w:p>
    <w:p w:rsidR="001E2BA8" w:rsidRDefault="001E2BA8" w:rsidP="001E2BA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Պ  Ա  Ր  Զ  Ե  Ց  Ի</w:t>
      </w:r>
    </w:p>
    <w:p w:rsidR="001E2BA8" w:rsidRPr="007F6366" w:rsidRDefault="001E2BA8" w:rsidP="001E2BA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E2BA8" w:rsidRDefault="001E2BA8" w:rsidP="001E2BA8">
      <w:pPr>
        <w:spacing w:after="0" w:line="216" w:lineRule="auto"/>
        <w:ind w:left="-142"/>
        <w:jc w:val="both"/>
        <w:rPr>
          <w:rFonts w:ascii="GHEA Grapalat" w:hAnsi="GHEA Grapalat"/>
          <w:sz w:val="24"/>
          <w:szCs w:val="24"/>
          <w:lang w:val="hy-AM"/>
        </w:rPr>
      </w:pPr>
      <w:r w:rsidRPr="007F6366">
        <w:rPr>
          <w:rFonts w:ascii="Sylfaen" w:eastAsia="Times New Roman" w:hAnsi="Sylfaen" w:cs="Times New Roman"/>
          <w:i/>
          <w:color w:val="000000"/>
          <w:sz w:val="24"/>
          <w:szCs w:val="24"/>
          <w:lang w:val="hy-AM" w:eastAsia="en-GB"/>
        </w:rPr>
        <w:t xml:space="preserve">     </w:t>
      </w:r>
      <w:r w:rsidRPr="00566F6D">
        <w:rPr>
          <w:rFonts w:ascii="Sylfaen" w:eastAsia="Times New Roman" w:hAnsi="Sylfaen" w:cs="Times New Roman"/>
          <w:i/>
          <w:color w:val="000000"/>
          <w:sz w:val="24"/>
          <w:szCs w:val="24"/>
          <w:lang w:val="hy-AM" w:eastAsia="en-GB"/>
        </w:rPr>
        <w:t xml:space="preserve">  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ՀՀ Երևան քաղաքի Կենտրոն և Նորք-Մարաշ վարչական շրջանի ընդհանուր իրավասության </w:t>
      </w:r>
      <w:r w:rsidRPr="00FF2100">
        <w:rPr>
          <w:rFonts w:ascii="GHEA Grapalat" w:eastAsia="Times New Roman" w:hAnsi="GHEA Grapalat" w:cs="Sylfaen"/>
          <w:sz w:val="24"/>
          <w:szCs w:val="24"/>
          <w:lang w:val="hy-AM" w:eastAsia="en-GB"/>
        </w:rPr>
        <w:t>դատարանի</w:t>
      </w:r>
      <w:r w:rsidRPr="00FF2100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կողմից 25.01.2017թ. տրված թիվ ԵԿԴ/0034/02/16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կատարողական թերթի համաձայն պետք է՝ 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Սիլվա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Գաբրիելյանից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հօգուտ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հայցվոր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Փառանձեմ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Զանեյանի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5.749.566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ՀՀ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` 4.415.000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ՀՀ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դրամը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E2BA8">
        <w:rPr>
          <w:rFonts w:ascii="GHEA Grapalat" w:hAnsi="GHEA Grapalat" w:cs="Sylfaen"/>
          <w:sz w:val="24"/>
          <w:szCs w:val="24"/>
          <w:lang w:val="hy-AM"/>
        </w:rPr>
        <w:t>փոխառությամբ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, 1.334.566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ՀՀ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դրամը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ՀՀ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411-</w:t>
      </w:r>
      <w:r w:rsidRPr="001E2BA8">
        <w:rPr>
          <w:rFonts w:ascii="GHEA Grapalat" w:hAnsi="GHEA Grapalat" w:cs="Sylfaen"/>
          <w:sz w:val="24"/>
          <w:szCs w:val="24"/>
          <w:lang w:val="hy-AM"/>
        </w:rPr>
        <w:t>րդ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հաշվարկված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տոկոսների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1E2BA8">
        <w:rPr>
          <w:rFonts w:ascii="GHEA Grapalat" w:hAnsi="GHEA Grapalat"/>
          <w:sz w:val="24"/>
          <w:szCs w:val="24"/>
          <w:lang w:val="hy-AM"/>
        </w:rPr>
        <w:t>:</w:t>
      </w:r>
      <w:r w:rsidRPr="001E2BA8">
        <w:rPr>
          <w:rFonts w:ascii="GHEA Grapalat" w:hAnsi="GHEA Grapalat"/>
          <w:sz w:val="24"/>
          <w:szCs w:val="24"/>
          <w:lang w:val="hy-AM"/>
        </w:rPr>
        <w:br/>
      </w:r>
      <w:r w:rsidRPr="001E2BA8">
        <w:rPr>
          <w:rFonts w:ascii="GHEA Grapalat" w:hAnsi="GHEA Grapalat" w:cs="Sylfaen"/>
          <w:sz w:val="24"/>
          <w:szCs w:val="24"/>
          <w:lang w:val="hy-AM"/>
        </w:rPr>
        <w:t xml:space="preserve">      Պատասխանող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Սիլվա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Գաբրիելյանից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հօգուտ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Փառանձեմ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Զանեյանի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450.000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ՀՀ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գումար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փաստաբանական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խելամիտ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վարձատրության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հատուցում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E2BA8" w:rsidRPr="001E2BA8" w:rsidRDefault="001E2BA8" w:rsidP="001E2BA8">
      <w:pPr>
        <w:spacing w:after="0" w:line="216" w:lineRule="auto"/>
        <w:ind w:left="-142"/>
        <w:jc w:val="both"/>
        <w:rPr>
          <w:rFonts w:ascii="GHEA Grapalat" w:hAnsi="GHEA Grapalat" w:cs="Arial"/>
          <w:color w:val="21346E"/>
          <w:sz w:val="18"/>
          <w:szCs w:val="18"/>
          <w:lang w:val="hy-AM"/>
        </w:rPr>
      </w:pPr>
      <w:r w:rsidRPr="001E2BA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Պատասխանող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Սիլվա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Գաբրիելյանից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հօգուտ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հայցվոր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Փառանձեմ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Զանեյանի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բռնագանձել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10.000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ՀՀ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նախապես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վճարված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տուրքի</w:t>
      </w:r>
      <w:r w:rsidRPr="001E2BA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E2BA8">
        <w:rPr>
          <w:rFonts w:ascii="GHEA Grapalat" w:hAnsi="GHEA Grapalat" w:cs="Sylfaen"/>
          <w:sz w:val="24"/>
          <w:szCs w:val="24"/>
          <w:lang w:val="hy-AM"/>
        </w:rPr>
        <w:t>գումար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1E2BA8" w:rsidRPr="00FF2100" w:rsidRDefault="001E2BA8" w:rsidP="001E2BA8">
      <w:pPr>
        <w:spacing w:after="0" w:line="216" w:lineRule="auto"/>
        <w:ind w:left="-142"/>
        <w:jc w:val="both"/>
        <w:rPr>
          <w:rFonts w:ascii="Sylfaen" w:hAnsi="Sylfaen" w:cs="Arial"/>
          <w:color w:val="21346E"/>
          <w:sz w:val="24"/>
          <w:szCs w:val="24"/>
          <w:lang w:val="hy-AM"/>
        </w:rPr>
      </w:pP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Կատարողական գործողությունների ընթացքում</w:t>
      </w:r>
      <w:r w:rsidRPr="001E2BA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արգելանք է դրվել պարտապանի կենսաթոշակի վրա որից գոյացած ընդհանուր գումարը կազմում է 367.550 ՀՀ դրամ: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1E2BA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Պարտապանին պատկանող այլ գույք կամ դրամական միջոցներ չեն հայտնաբերվել: 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:rsidR="001E2BA8" w:rsidRPr="007F6366" w:rsidRDefault="001E2BA8" w:rsidP="001E2BA8">
      <w:pPr>
        <w:spacing w:after="0" w:line="216" w:lineRule="auto"/>
        <w:ind w:left="-142"/>
        <w:jc w:val="both"/>
        <w:rPr>
          <w:rFonts w:ascii="Sylfaen" w:eastAsia="Times New Roman" w:hAnsi="Sylfaen" w:cs="Arial"/>
          <w:i/>
          <w:color w:val="21346E"/>
          <w:sz w:val="18"/>
          <w:szCs w:val="18"/>
          <w:lang w:val="hy-AM" w:eastAsia="en-GB"/>
        </w:rPr>
      </w:pPr>
    </w:p>
    <w:p w:rsidR="001E2BA8" w:rsidRPr="00FF2100" w:rsidRDefault="001E2BA8" w:rsidP="001E2BA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</w:pPr>
      <w:r w:rsidRPr="007F6366">
        <w:rPr>
          <w:rFonts w:ascii="GHEA Grapalat" w:eastAsia="Times New Roman" w:hAnsi="GHEA Grapalat" w:cs="Times New Roman"/>
          <w:lang w:val="hy-AM" w:eastAsia="en-GB"/>
        </w:rPr>
        <w:t xml:space="preserve">     </w:t>
      </w:r>
      <w:r w:rsidRPr="00FF2100">
        <w:rPr>
          <w:rFonts w:ascii="GHEA Grapalat" w:eastAsia="Times New Roman" w:hAnsi="GHEA Grapalat" w:cs="Times New Roman"/>
          <w:b/>
          <w:i/>
          <w:sz w:val="24"/>
          <w:szCs w:val="24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:rsidR="001E2BA8" w:rsidRPr="007F6366" w:rsidRDefault="001E2BA8" w:rsidP="001E2BA8">
      <w:pPr>
        <w:spacing w:after="0" w:line="216" w:lineRule="auto"/>
        <w:ind w:left="-142"/>
        <w:jc w:val="both"/>
        <w:rPr>
          <w:rFonts w:ascii="GHEA Grapalat" w:eastAsia="Times New Roman" w:hAnsi="GHEA Grapalat" w:cs="Times New Roman"/>
          <w:b/>
          <w:i/>
          <w:lang w:val="hy-AM" w:eastAsia="en-GB"/>
        </w:rPr>
      </w:pPr>
    </w:p>
    <w:p w:rsidR="001E2BA8" w:rsidRPr="007F6366" w:rsidRDefault="001E2BA8" w:rsidP="001E2BA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7F6366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  Ր  Ո  Շ  Ե  Ց  Ի</w:t>
      </w:r>
    </w:p>
    <w:p w:rsidR="001E2BA8" w:rsidRPr="007F6366" w:rsidRDefault="001E2BA8" w:rsidP="001E2BA8">
      <w:pPr>
        <w:spacing w:after="0" w:line="216" w:lineRule="auto"/>
        <w:ind w:left="-142" w:right="-14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1E2BA8" w:rsidRPr="00FF2100" w:rsidRDefault="001E2BA8" w:rsidP="001E2BA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Կասեցնել 27.</w:t>
      </w:r>
      <w:r w:rsidRPr="001E2BA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10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.2017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թ. վ</w:t>
      </w:r>
      <w:r w:rsidRPr="00744E4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արույթը վարույթ ընդունած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թիվ 0</w:t>
      </w:r>
      <w:r w:rsidRPr="001E2BA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1743816</w:t>
      </w: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կատարողական վարույթը 60-օրյա ժամկետով:</w:t>
      </w:r>
    </w:p>
    <w:p w:rsidR="001E2BA8" w:rsidRPr="00FF2100" w:rsidRDefault="001E2BA8" w:rsidP="001E2BA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E2BA8" w:rsidRPr="00FF2100" w:rsidRDefault="001E2BA8" w:rsidP="001E2BA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FF2100">
          <w:rPr>
            <w:rFonts w:ascii="GHEA Grapalat" w:eastAsia="Times New Roman" w:hAnsi="GHEA Grapalat" w:cs="Times New Roman"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FF21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ինտերնետային կայքում.</w:t>
      </w:r>
    </w:p>
    <w:p w:rsidR="001E2BA8" w:rsidRPr="007F6366" w:rsidRDefault="001E2BA8" w:rsidP="001E2BA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lang w:val="hy-AM" w:eastAsia="en-GB"/>
        </w:rPr>
      </w:pPr>
    </w:p>
    <w:p w:rsidR="001E2BA8" w:rsidRPr="007F6366" w:rsidRDefault="001E2BA8" w:rsidP="001E2BA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7F6366">
        <w:rPr>
          <w:rFonts w:ascii="GHEA Grapalat" w:eastAsia="Times New Roman" w:hAnsi="GHEA Grapalat" w:cs="Times New Roman"/>
          <w:b/>
          <w:lang w:val="hy-AM" w:eastAsia="en-GB"/>
        </w:rPr>
        <w:t>Որոշման պատճենն ուղարկել կողմերին.</w:t>
      </w:r>
    </w:p>
    <w:p w:rsidR="001E2BA8" w:rsidRDefault="001E2BA8" w:rsidP="001E2BA8">
      <w:pPr>
        <w:spacing w:after="0" w:line="216" w:lineRule="auto"/>
        <w:ind w:left="-142" w:right="-143" w:firstLine="709"/>
        <w:jc w:val="both"/>
        <w:rPr>
          <w:rFonts w:ascii="GHEA Grapalat" w:eastAsia="Times New Roman" w:hAnsi="GHEA Grapalat" w:cs="Times New Roman"/>
          <w:b/>
          <w:lang w:val="hy-AM" w:eastAsia="en-GB"/>
        </w:rPr>
      </w:pPr>
      <w:r w:rsidRPr="007F6366">
        <w:rPr>
          <w:rFonts w:ascii="GHEA Grapalat" w:eastAsia="Times New Roman" w:hAnsi="GHEA Grapalat" w:cs="Times New Roman"/>
          <w:b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E2BA8" w:rsidRPr="007F6366" w:rsidRDefault="001E2BA8" w:rsidP="001E2BA8">
      <w:pPr>
        <w:spacing w:after="0" w:line="216" w:lineRule="auto"/>
        <w:ind w:right="-143"/>
        <w:rPr>
          <w:rFonts w:ascii="GHEA Grapalat" w:eastAsia="Times New Roman" w:hAnsi="GHEA Grapalat" w:cs="Times New Roman"/>
          <w:b/>
          <w:color w:val="333333"/>
          <w:sz w:val="24"/>
          <w:szCs w:val="20"/>
          <w:lang w:val="hy-AM" w:eastAsia="en-GB"/>
        </w:rPr>
      </w:pPr>
    </w:p>
    <w:p w:rsidR="001E2BA8" w:rsidRPr="007F6366" w:rsidRDefault="001E2BA8" w:rsidP="001E2BA8">
      <w:pPr>
        <w:spacing w:after="0" w:line="216" w:lineRule="auto"/>
        <w:ind w:left="-142" w:right="-143"/>
        <w:rPr>
          <w:rFonts w:ascii="GHEA Grapalat" w:eastAsia="Times New Roman" w:hAnsi="GHEA Grapalat" w:cs="Times New Roman"/>
          <w:b/>
          <w:color w:val="333333"/>
          <w:sz w:val="24"/>
          <w:szCs w:val="20"/>
          <w:lang w:val="hy-AM" w:eastAsia="en-GB"/>
        </w:rPr>
      </w:pPr>
      <w:r w:rsidRPr="007F6366">
        <w:rPr>
          <w:rFonts w:ascii="GHEA Grapalat" w:eastAsia="Times New Roman" w:hAnsi="GHEA Grapalat" w:cs="Times New Roman"/>
          <w:b/>
          <w:color w:val="333333"/>
          <w:sz w:val="24"/>
          <w:szCs w:val="20"/>
          <w:lang w:val="hy-AM" w:eastAsia="en-GB"/>
        </w:rPr>
        <w:t xml:space="preserve">ԱՎԱԳ ՀԱՐԿԱԴԻՐ ԿԱՏԱՐՈՂ </w:t>
      </w:r>
    </w:p>
    <w:p w:rsidR="003B0938" w:rsidRDefault="001E2BA8" w:rsidP="00795500">
      <w:pPr>
        <w:spacing w:after="0" w:line="216" w:lineRule="auto"/>
        <w:ind w:left="-142" w:right="-143"/>
      </w:pPr>
      <w:r w:rsidRPr="007F636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ԱՐԴԱՐԱԴԱՏՈՒԹՅԱՆ </w:t>
      </w:r>
      <w:r w:rsidRPr="007F6366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ԱՎԱԳ ԼԵՅՏԵՆԱՆՏ</w:t>
      </w:r>
      <w:r w:rsidRPr="007F6366">
        <w:rPr>
          <w:rFonts w:ascii="GHEA Grapalat" w:eastAsia="Calibri" w:hAnsi="GHEA Grapalat" w:cs="Times New Roman"/>
          <w:b/>
          <w:color w:val="333333"/>
          <w:sz w:val="24"/>
          <w:szCs w:val="24"/>
          <w:lang w:val="hy-AM"/>
        </w:rPr>
        <w:t xml:space="preserve"> </w:t>
      </w:r>
      <w:r w:rsidRPr="007F6366">
        <w:rPr>
          <w:rFonts w:ascii="GHEA Grapalat" w:eastAsia="Calibri" w:hAnsi="GHEA Grapalat" w:cs="Times New Roman"/>
          <w:b/>
          <w:color w:val="333333"/>
          <w:sz w:val="24"/>
          <w:szCs w:val="24"/>
          <w:lang w:val="hy-AM"/>
        </w:rPr>
        <w:tab/>
      </w:r>
      <w:r w:rsidRPr="007F6366">
        <w:rPr>
          <w:rFonts w:ascii="GHEA Grapalat" w:eastAsia="Calibri" w:hAnsi="GHEA Grapalat" w:cs="Times New Roman"/>
          <w:b/>
          <w:color w:val="333333"/>
          <w:sz w:val="24"/>
          <w:szCs w:val="24"/>
          <w:lang w:val="hy-AM"/>
        </w:rPr>
        <w:tab/>
        <w:t xml:space="preserve">               Կ. ՄԱՐԳԱՐՅԱՆ</w:t>
      </w:r>
      <w:r w:rsidRPr="007F6366">
        <w:rPr>
          <w:rFonts w:ascii="GHEA Grapalat" w:eastAsia="Calibri" w:hAnsi="GHEA Grapalat" w:cs="Times New Roman"/>
          <w:b/>
          <w:lang w:val="hy-AM"/>
        </w:rPr>
        <w:t xml:space="preserve">    </w:t>
      </w:r>
      <w:bookmarkStart w:id="0" w:name="_GoBack"/>
      <w:bookmarkEnd w:id="0"/>
    </w:p>
    <w:sectPr w:rsidR="003B0938" w:rsidSect="00744E48">
      <w:pgSz w:w="12240" w:h="15840"/>
      <w:pgMar w:top="567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64"/>
    <w:rsid w:val="001E2BA8"/>
    <w:rsid w:val="003B0938"/>
    <w:rsid w:val="00736D64"/>
    <w:rsid w:val="00795500"/>
    <w:rsid w:val="00D7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7C98"/>
  <w15:chartTrackingRefBased/>
  <w15:docId w15:val="{91A91CA0-FE11-416B-BA52-950D3C4C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Kentron-21</dc:creator>
  <cp:keywords/>
  <dc:description/>
  <cp:lastModifiedBy>Zvard Kazaryan</cp:lastModifiedBy>
  <cp:revision>3</cp:revision>
  <cp:lastPrinted>2018-05-29T13:23:00Z</cp:lastPrinted>
  <dcterms:created xsi:type="dcterms:W3CDTF">2018-05-29T13:10:00Z</dcterms:created>
  <dcterms:modified xsi:type="dcterms:W3CDTF">2018-05-29T13:31:00Z</dcterms:modified>
</cp:coreProperties>
</file>