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D7" w:rsidRDefault="00E365D7" w:rsidP="009E7500">
      <w:pPr>
        <w:spacing w:line="192" w:lineRule="auto"/>
        <w:ind w:left="142" w:hanging="142"/>
        <w:jc w:val="center"/>
        <w:rPr>
          <w:rFonts w:ascii="GHEA Grapalat" w:hAnsi="GHEA Grapalat"/>
          <w:b/>
          <w:sz w:val="28"/>
          <w:szCs w:val="32"/>
          <w:lang w:val="hy-AM"/>
        </w:rPr>
      </w:pPr>
      <w:r>
        <w:rPr>
          <w:rFonts w:ascii="GHEA Grapalat" w:hAnsi="GHEA Grapalat"/>
          <w:b/>
          <w:sz w:val="28"/>
          <w:szCs w:val="32"/>
          <w:lang w:val="hy-AM"/>
        </w:rPr>
        <w:t>Ո Ր Ո Շ ՈՒ Մ</w:t>
      </w:r>
    </w:p>
    <w:p w:rsidR="00E365D7" w:rsidRPr="000411B1" w:rsidRDefault="00E365D7" w:rsidP="000411B1">
      <w:pPr>
        <w:spacing w:line="192" w:lineRule="auto"/>
        <w:jc w:val="center"/>
        <w:outlineLvl w:val="0"/>
        <w:rPr>
          <w:rFonts w:ascii="GHEA Grapalat" w:hAnsi="GHEA Grapalat"/>
          <w:b/>
          <w:lang w:val="hy-AM"/>
        </w:rPr>
      </w:pPr>
      <w:r>
        <w:rPr>
          <w:rFonts w:ascii="GHEA Grapalat" w:hAnsi="GHEA Grapalat"/>
          <w:b/>
          <w:lang w:val="hy-AM"/>
        </w:rPr>
        <w:t>Կատարողական վարույթը կասեցնելու մասին</w:t>
      </w:r>
    </w:p>
    <w:p w:rsidR="00E365D7" w:rsidRPr="00FF1AE0" w:rsidRDefault="00671EBE" w:rsidP="009E7500">
      <w:pPr>
        <w:spacing w:line="216" w:lineRule="auto"/>
        <w:ind w:left="-720"/>
        <w:rPr>
          <w:rFonts w:ascii="GHEA Grapalat" w:hAnsi="GHEA Grapalat"/>
          <w:lang w:val="hy-AM"/>
        </w:rPr>
      </w:pPr>
      <w:r w:rsidRPr="00FF1AE0">
        <w:rPr>
          <w:rFonts w:ascii="GHEA Grapalat" w:hAnsi="GHEA Grapalat"/>
          <w:lang w:val="hy-AM"/>
        </w:rPr>
        <w:t xml:space="preserve">       </w:t>
      </w:r>
      <w:r w:rsidR="00FF1AE0">
        <w:rPr>
          <w:rFonts w:ascii="GHEA Grapalat" w:hAnsi="GHEA Grapalat"/>
          <w:lang w:val="hy-AM"/>
        </w:rPr>
        <w:t>«</w:t>
      </w:r>
      <w:r w:rsidR="00FF1AE0" w:rsidRPr="00FF1AE0">
        <w:rPr>
          <w:rFonts w:ascii="GHEA Grapalat" w:hAnsi="GHEA Grapalat"/>
          <w:lang w:val="hy-AM"/>
        </w:rPr>
        <w:t>1</w:t>
      </w:r>
      <w:r w:rsidR="002977F8">
        <w:rPr>
          <w:rFonts w:ascii="GHEA Grapalat" w:hAnsi="GHEA Grapalat"/>
          <w:lang w:val="hy-AM"/>
        </w:rPr>
        <w:t>4</w:t>
      </w:r>
      <w:bookmarkStart w:id="0" w:name="_GoBack"/>
      <w:bookmarkEnd w:id="0"/>
      <w:r w:rsidR="00E365D7">
        <w:rPr>
          <w:rFonts w:ascii="GHEA Grapalat" w:hAnsi="GHEA Grapalat"/>
          <w:lang w:val="hy-AM"/>
        </w:rPr>
        <w:t xml:space="preserve">» </w:t>
      </w:r>
      <w:r w:rsidR="00FF1AE0" w:rsidRPr="00FF1AE0">
        <w:rPr>
          <w:rFonts w:ascii="GHEA Grapalat" w:hAnsi="GHEA Grapalat"/>
          <w:lang w:val="hy-AM"/>
        </w:rPr>
        <w:t>Սեպտեմբերի</w:t>
      </w:r>
      <w:r w:rsidR="00E365D7">
        <w:rPr>
          <w:rFonts w:ascii="GHEA Grapalat" w:hAnsi="GHEA Grapalat"/>
          <w:lang w:val="hy-AM"/>
        </w:rPr>
        <w:t xml:space="preserve"> 2018թ.                                                                     ք. Ստեփանավան</w:t>
      </w:r>
    </w:p>
    <w:p w:rsidR="00E365D7" w:rsidRDefault="00E365D7" w:rsidP="009E7500">
      <w:pPr>
        <w:spacing w:line="216" w:lineRule="auto"/>
        <w:ind w:left="-284"/>
        <w:rPr>
          <w:rFonts w:ascii="GHEA Grapalat" w:hAnsi="GHEA Grapalat"/>
          <w:lang w:val="hy-AM"/>
        </w:rPr>
      </w:pPr>
    </w:p>
    <w:p w:rsidR="00E365D7" w:rsidRDefault="009E7500" w:rsidP="009E7500">
      <w:pPr>
        <w:spacing w:line="216" w:lineRule="auto"/>
        <w:ind w:left="-851" w:right="-285" w:firstLine="284"/>
        <w:jc w:val="both"/>
        <w:rPr>
          <w:rFonts w:ascii="GHEA Grapalat" w:hAnsi="GHEA Grapalat"/>
          <w:sz w:val="22"/>
          <w:szCs w:val="20"/>
          <w:lang w:val="hy-AM"/>
        </w:rPr>
      </w:pPr>
      <w:r>
        <w:rPr>
          <w:rFonts w:ascii="GHEA Grapalat" w:hAnsi="GHEA Grapalat"/>
          <w:sz w:val="28"/>
          <w:lang w:val="hy-AM"/>
        </w:rPr>
        <w:t xml:space="preserve">   </w:t>
      </w:r>
      <w:r w:rsidR="00E365D7">
        <w:rPr>
          <w:rFonts w:ascii="GHEA Grapalat" w:hAnsi="GHEA Grapalat"/>
          <w:sz w:val="22"/>
          <w:szCs w:val="20"/>
          <w:lang w:val="hy-AM"/>
        </w:rPr>
        <w:t xml:space="preserve">Հարկադիր կատարումն ապահովող ծառայության Լոռու մարզային բաժնի Ստեփանավան-Տաշիր տարածաշրջանի բաժանմունքի ավագ հարկադիր կատարող, արդարադատության ավագ լեյտենանտ Վարդան Փարեմուզյանս, ուսումնասիրելով </w:t>
      </w:r>
      <w:r w:rsidR="00FF1AE0" w:rsidRPr="00FF1AE0">
        <w:rPr>
          <w:rFonts w:ascii="GHEA Grapalat" w:hAnsi="GHEA Grapalat"/>
          <w:sz w:val="22"/>
          <w:szCs w:val="20"/>
          <w:lang w:val="hy-AM"/>
        </w:rPr>
        <w:t>12.06</w:t>
      </w:r>
      <w:r w:rsidR="00E365D7">
        <w:rPr>
          <w:rFonts w:ascii="GHEA Grapalat" w:hAnsi="GHEA Grapalat"/>
          <w:sz w:val="22"/>
          <w:szCs w:val="20"/>
          <w:lang w:val="hy-AM"/>
        </w:rPr>
        <w:t>.2018թ</w:t>
      </w:r>
      <w:r w:rsidR="00FF1AE0" w:rsidRPr="00FF1AE0">
        <w:rPr>
          <w:rFonts w:ascii="GHEA Grapalat" w:hAnsi="GHEA Grapalat"/>
          <w:sz w:val="22"/>
          <w:szCs w:val="20"/>
          <w:lang w:val="hy-AM"/>
        </w:rPr>
        <w:t>-ի</w:t>
      </w:r>
      <w:r w:rsidR="00E365D7">
        <w:rPr>
          <w:rFonts w:ascii="GHEA Grapalat" w:hAnsi="GHEA Grapalat"/>
          <w:sz w:val="22"/>
          <w:szCs w:val="20"/>
          <w:lang w:val="hy-AM"/>
        </w:rPr>
        <w:t xml:space="preserve"> վերսկսված թիվ 0</w:t>
      </w:r>
      <w:r w:rsidR="00FF1AE0" w:rsidRPr="00FF1AE0">
        <w:rPr>
          <w:rFonts w:ascii="GHEA Grapalat" w:hAnsi="GHEA Grapalat"/>
          <w:sz w:val="22"/>
          <w:szCs w:val="20"/>
          <w:lang w:val="hy-AM"/>
        </w:rPr>
        <w:t>2446287</w:t>
      </w:r>
      <w:r w:rsidR="00E365D7">
        <w:rPr>
          <w:rFonts w:ascii="GHEA Grapalat" w:hAnsi="GHEA Grapalat"/>
          <w:sz w:val="22"/>
          <w:szCs w:val="20"/>
          <w:lang w:val="hy-AM"/>
        </w:rPr>
        <w:t xml:space="preserve"> կատարողական վարույթի նյութերը`</w:t>
      </w:r>
    </w:p>
    <w:p w:rsidR="00E365D7" w:rsidRDefault="00E365D7" w:rsidP="009E7500">
      <w:pPr>
        <w:spacing w:line="216" w:lineRule="auto"/>
        <w:ind w:left="-851" w:right="-285" w:firstLine="284"/>
        <w:jc w:val="center"/>
        <w:rPr>
          <w:rFonts w:ascii="GHEA Grapalat" w:hAnsi="GHEA Grapalat"/>
          <w:b/>
          <w:lang w:val="hy-AM"/>
        </w:rPr>
      </w:pPr>
      <w:r>
        <w:rPr>
          <w:rFonts w:ascii="GHEA Grapalat" w:hAnsi="GHEA Grapalat"/>
          <w:b/>
          <w:lang w:val="hy-AM"/>
        </w:rPr>
        <w:t>Պ Ա Ր Զ Ե Ց Ի</w:t>
      </w:r>
    </w:p>
    <w:p w:rsidR="00FF1AE0" w:rsidRDefault="009E7500" w:rsidP="009E7500">
      <w:pPr>
        <w:spacing w:line="216" w:lineRule="auto"/>
        <w:ind w:left="-851" w:right="-285" w:firstLine="284"/>
        <w:jc w:val="both"/>
        <w:rPr>
          <w:rFonts w:ascii="GHEA Grapalat" w:hAnsi="GHEA Grapalat"/>
          <w:color w:val="333333"/>
          <w:sz w:val="22"/>
          <w:szCs w:val="22"/>
          <w:lang w:val="hy-AM"/>
        </w:rPr>
      </w:pPr>
      <w:r>
        <w:rPr>
          <w:rFonts w:ascii="GHEA Grapalat" w:hAnsi="GHEA Grapalat"/>
          <w:sz w:val="22"/>
          <w:szCs w:val="22"/>
          <w:lang w:val="hy-AM"/>
        </w:rPr>
        <w:t xml:space="preserve">    </w:t>
      </w:r>
      <w:r w:rsidR="00E365D7" w:rsidRPr="00FF1AE0">
        <w:rPr>
          <w:rFonts w:ascii="GHEA Grapalat" w:hAnsi="GHEA Grapalat"/>
          <w:sz w:val="22"/>
          <w:szCs w:val="22"/>
          <w:lang w:val="hy-AM"/>
        </w:rPr>
        <w:t xml:space="preserve">ՀՀ Լոռու մարզի ընդհանուր իրավասության դատարանի կողմից </w:t>
      </w:r>
      <w:r w:rsidR="00FF1AE0" w:rsidRPr="00FF1AE0">
        <w:rPr>
          <w:rFonts w:ascii="GHEA Grapalat" w:hAnsi="GHEA Grapalat"/>
          <w:sz w:val="22"/>
          <w:szCs w:val="22"/>
          <w:lang w:val="hy-AM"/>
        </w:rPr>
        <w:t>20.01.2017թ-ին տրված թիվ ԼԴ3/0950/02/16</w:t>
      </w:r>
      <w:r w:rsidR="00E365D7" w:rsidRPr="00FF1AE0">
        <w:rPr>
          <w:rFonts w:ascii="GHEA Grapalat" w:hAnsi="GHEA Grapalat"/>
          <w:sz w:val="22"/>
          <w:szCs w:val="22"/>
          <w:lang w:val="hy-AM"/>
        </w:rPr>
        <w:t xml:space="preserve"> կատարողական թերթի համաձայն պետք է՝ </w:t>
      </w:r>
      <w:r w:rsidR="00AF1E1A">
        <w:rPr>
          <w:rFonts w:ascii="GHEA Grapalat" w:hAnsi="GHEA Grapalat"/>
          <w:color w:val="333333"/>
          <w:sz w:val="22"/>
          <w:szCs w:val="22"/>
          <w:lang w:val="hy-AM"/>
        </w:rPr>
        <w:t>Լևոն Լադո</w:t>
      </w:r>
      <w:r w:rsidR="00AF1E1A" w:rsidRPr="00AF1E1A">
        <w:rPr>
          <w:rFonts w:ascii="GHEA Grapalat" w:hAnsi="GHEA Grapalat"/>
          <w:color w:val="333333"/>
          <w:sz w:val="22"/>
          <w:szCs w:val="22"/>
          <w:lang w:val="hy-AM"/>
        </w:rPr>
        <w:t>յ</w:t>
      </w:r>
      <w:r w:rsidR="00AF1E1A">
        <w:rPr>
          <w:rFonts w:ascii="GHEA Grapalat" w:hAnsi="GHEA Grapalat"/>
          <w:color w:val="333333"/>
          <w:sz w:val="22"/>
          <w:szCs w:val="22"/>
          <w:lang w:val="hy-AM"/>
        </w:rPr>
        <w:t>ի</w:t>
      </w:r>
      <w:r w:rsidR="00FF1AE0" w:rsidRPr="00FF1AE0">
        <w:rPr>
          <w:rFonts w:ascii="GHEA Grapalat" w:hAnsi="GHEA Grapalat"/>
          <w:color w:val="333333"/>
          <w:sz w:val="22"/>
          <w:szCs w:val="22"/>
          <w:lang w:val="hy-AM"/>
        </w:rPr>
        <w:t xml:space="preserve"> Մարգարյանից հօգուտ «Յունիբա</w:t>
      </w:r>
      <w:r w:rsidR="00FF1AE0">
        <w:rPr>
          <w:rFonts w:ascii="GHEA Grapalat" w:hAnsi="GHEA Grapalat"/>
          <w:color w:val="333333"/>
          <w:sz w:val="22"/>
          <w:szCs w:val="22"/>
          <w:lang w:val="hy-AM"/>
        </w:rPr>
        <w:t>նկ» ԲԲԸ-ի բռնագանձել 691,365.20</w:t>
      </w:r>
      <w:r w:rsidR="00FF1AE0" w:rsidRPr="00FF1AE0">
        <w:rPr>
          <w:rFonts w:ascii="GHEA Grapalat" w:hAnsi="GHEA Grapalat"/>
          <w:color w:val="333333"/>
          <w:sz w:val="22"/>
          <w:szCs w:val="22"/>
          <w:lang w:val="hy-AM"/>
        </w:rPr>
        <w:t xml:space="preserve"> ՀՀ դրամ՝ որպես վարկային պայմանագրի խախտման հետևանքով ձևավորված պարտքի գումար, այդ թվում` 354,166.70 ՀՀ դրամ ժամկետային վարկի գումարը, 5,356.20 ՀՀ դրամ՝ որպես ժամկետային տոկոսագումար, 124,908.30 ՀՀ դրամ՝ որպես ժամկետանց վարկի գումար, 49,325.80 ՀՀ դրամ՝ որպես ժամկետանց տոկոսագումար, 109,627.50 ՀՀ դրամ՝ որպես ժամկետանց վարկի տույժ, 47,980.70 ՀՀ դրամ` որպես ժամկետանց տոկոս</w:t>
      </w:r>
      <w:r w:rsidR="00AF1E1A">
        <w:rPr>
          <w:rFonts w:ascii="GHEA Grapalat" w:hAnsi="GHEA Grapalat"/>
          <w:color w:val="333333"/>
          <w:sz w:val="22"/>
          <w:szCs w:val="22"/>
          <w:lang w:val="hy-AM"/>
        </w:rPr>
        <w:t xml:space="preserve">ի տույժ: </w:t>
      </w:r>
      <w:r w:rsidR="00AF1E1A">
        <w:rPr>
          <w:rFonts w:ascii="GHEA Grapalat" w:hAnsi="GHEA Grapalat"/>
          <w:color w:val="333333"/>
          <w:sz w:val="22"/>
          <w:szCs w:val="22"/>
          <w:lang w:val="hy-AM"/>
        </w:rPr>
        <w:br/>
        <w:t>Միաժամանակ, Լևոն Լադո</w:t>
      </w:r>
      <w:r w:rsidR="00AF1E1A" w:rsidRPr="00AF1E1A">
        <w:rPr>
          <w:rFonts w:ascii="GHEA Grapalat" w:hAnsi="GHEA Grapalat"/>
          <w:color w:val="333333"/>
          <w:sz w:val="22"/>
          <w:szCs w:val="22"/>
          <w:lang w:val="hy-AM"/>
        </w:rPr>
        <w:t>յ</w:t>
      </w:r>
      <w:r w:rsidR="00AF1E1A">
        <w:rPr>
          <w:rFonts w:ascii="GHEA Grapalat" w:hAnsi="GHEA Grapalat"/>
          <w:color w:val="333333"/>
          <w:sz w:val="22"/>
          <w:szCs w:val="22"/>
          <w:lang w:val="hy-AM"/>
        </w:rPr>
        <w:t>ի</w:t>
      </w:r>
      <w:r w:rsidR="00FF1AE0" w:rsidRPr="00FF1AE0">
        <w:rPr>
          <w:rFonts w:ascii="GHEA Grapalat" w:hAnsi="GHEA Grapalat"/>
          <w:color w:val="333333"/>
          <w:sz w:val="22"/>
          <w:szCs w:val="22"/>
          <w:lang w:val="hy-AM"/>
        </w:rPr>
        <w:t xml:space="preserve"> Մարգարյանից հօգուտ «Յու</w:t>
      </w:r>
      <w:r w:rsidR="00FF1AE0">
        <w:rPr>
          <w:rFonts w:ascii="GHEA Grapalat" w:hAnsi="GHEA Grapalat"/>
          <w:color w:val="333333"/>
          <w:sz w:val="22"/>
          <w:szCs w:val="22"/>
          <w:lang w:val="hy-AM"/>
        </w:rPr>
        <w:t>նիբանկ» ԲԲԸ-ի բռնագանձել 13,827</w:t>
      </w:r>
      <w:r w:rsidR="00FF1AE0" w:rsidRPr="00FF1AE0">
        <w:rPr>
          <w:rFonts w:ascii="GHEA Grapalat" w:hAnsi="GHEA Grapalat"/>
          <w:color w:val="333333"/>
          <w:sz w:val="22"/>
          <w:szCs w:val="22"/>
          <w:lang w:val="hy-AM"/>
        </w:rPr>
        <w:t xml:space="preserve"> ՀՀ դրամ՝ որպես պետական տուրքի գումար՝ բավարարված հայցապահանջի չափին համամասնորեն:</w:t>
      </w:r>
    </w:p>
    <w:p w:rsidR="00FF1AE0" w:rsidRDefault="009E7500" w:rsidP="009E7500">
      <w:pPr>
        <w:spacing w:line="216" w:lineRule="auto"/>
        <w:ind w:left="-851" w:right="-285" w:firstLine="284"/>
        <w:jc w:val="both"/>
        <w:rPr>
          <w:rFonts w:ascii="GHEA Grapalat" w:hAnsi="GHEA Grapalat"/>
          <w:color w:val="333333"/>
          <w:sz w:val="22"/>
          <w:szCs w:val="22"/>
          <w:lang w:val="hy-AM"/>
        </w:rPr>
      </w:pPr>
      <w:r>
        <w:rPr>
          <w:rFonts w:ascii="GHEA Grapalat" w:hAnsi="GHEA Grapalat"/>
          <w:sz w:val="22"/>
          <w:szCs w:val="22"/>
          <w:lang w:val="hy-AM"/>
        </w:rPr>
        <w:t xml:space="preserve">     </w:t>
      </w:r>
      <w:r w:rsidR="00AF1E1A">
        <w:rPr>
          <w:rFonts w:ascii="GHEA Grapalat" w:hAnsi="GHEA Grapalat"/>
          <w:color w:val="333333"/>
          <w:sz w:val="22"/>
          <w:szCs w:val="22"/>
          <w:lang w:val="hy-AM"/>
        </w:rPr>
        <w:t>Լևոն Լադոի</w:t>
      </w:r>
      <w:r w:rsidR="00FF1AE0" w:rsidRPr="00FF1AE0">
        <w:rPr>
          <w:rFonts w:ascii="GHEA Grapalat" w:hAnsi="GHEA Grapalat"/>
          <w:color w:val="333333"/>
          <w:sz w:val="22"/>
          <w:szCs w:val="22"/>
          <w:lang w:val="hy-AM"/>
        </w:rPr>
        <w:t xml:space="preserve"> Մարգարյանից հօգուտ «Յունիբանկ»</w:t>
      </w:r>
      <w:r w:rsidR="00FF1AE0">
        <w:rPr>
          <w:rFonts w:ascii="GHEA Grapalat" w:hAnsi="GHEA Grapalat"/>
          <w:color w:val="333333"/>
          <w:sz w:val="22"/>
          <w:szCs w:val="22"/>
          <w:lang w:val="hy-AM"/>
        </w:rPr>
        <w:t xml:space="preserve"> ԲԲԸ-ի բռնագանձել 479,075</w:t>
      </w:r>
      <w:r w:rsidR="00FF1AE0" w:rsidRPr="00FF1AE0">
        <w:rPr>
          <w:rFonts w:ascii="GHEA Grapalat" w:hAnsi="GHEA Grapalat"/>
          <w:color w:val="333333"/>
          <w:sz w:val="22"/>
          <w:szCs w:val="22"/>
          <w:lang w:val="hy-AM"/>
        </w:rPr>
        <w:t xml:space="preserve"> ՀՀ դրամ վարկի գումարի մնացորդի նկատմամբ՝ սկսած 13.08.2016</w:t>
      </w:r>
      <w:r w:rsidR="00AF1E1A" w:rsidRPr="00AF1E1A">
        <w:rPr>
          <w:rFonts w:ascii="GHEA Grapalat" w:hAnsi="GHEA Grapalat"/>
          <w:color w:val="333333"/>
          <w:sz w:val="22"/>
          <w:szCs w:val="22"/>
          <w:lang w:val="hy-AM"/>
        </w:rPr>
        <w:t xml:space="preserve"> </w:t>
      </w:r>
      <w:r w:rsidR="00FF1AE0" w:rsidRPr="00FF1AE0">
        <w:rPr>
          <w:rFonts w:ascii="GHEA Grapalat" w:hAnsi="GHEA Grapalat"/>
          <w:color w:val="333333"/>
          <w:sz w:val="22"/>
          <w:szCs w:val="22"/>
          <w:lang w:val="hy-AM"/>
        </w:rPr>
        <w:t>թվականից մինչև պայմանագրի ժամկետի ավարտը՝ 25.12.2017</w:t>
      </w:r>
      <w:r w:rsidR="00AF1E1A" w:rsidRPr="00AF1E1A">
        <w:rPr>
          <w:rFonts w:ascii="GHEA Grapalat" w:hAnsi="GHEA Grapalat"/>
          <w:color w:val="333333"/>
          <w:sz w:val="22"/>
          <w:szCs w:val="22"/>
          <w:lang w:val="hy-AM"/>
        </w:rPr>
        <w:t xml:space="preserve"> </w:t>
      </w:r>
      <w:r w:rsidR="00FF1AE0" w:rsidRPr="00FF1AE0">
        <w:rPr>
          <w:rFonts w:ascii="GHEA Grapalat" w:hAnsi="GHEA Grapalat"/>
          <w:color w:val="333333"/>
          <w:sz w:val="22"/>
          <w:szCs w:val="22"/>
          <w:lang w:val="hy-AM"/>
        </w:rPr>
        <w:t>թվականը, հաշվարկվող տարեկան 24 տոկոսադրույքի չափով տոկոսները՝ հիմք ընդունելով N 038UC488 վարկային պայմանագրի 1.2 և 1.3 կետերով նախատ</w:t>
      </w:r>
      <w:r w:rsidR="00FF1AE0">
        <w:rPr>
          <w:rFonts w:ascii="GHEA Grapalat" w:hAnsi="GHEA Grapalat"/>
          <w:color w:val="333333"/>
          <w:sz w:val="22"/>
          <w:szCs w:val="22"/>
          <w:lang w:val="hy-AM"/>
        </w:rPr>
        <w:t>եսված տոկոսը և տոկոսի հաշվարկը:</w:t>
      </w:r>
    </w:p>
    <w:p w:rsidR="00FF1AE0" w:rsidRDefault="009E7500" w:rsidP="009E7500">
      <w:pPr>
        <w:spacing w:line="216" w:lineRule="auto"/>
        <w:ind w:left="-851" w:right="-285" w:firstLine="284"/>
        <w:jc w:val="both"/>
        <w:rPr>
          <w:rFonts w:ascii="GHEA Grapalat" w:hAnsi="GHEA Grapalat"/>
          <w:color w:val="333333"/>
          <w:sz w:val="22"/>
          <w:szCs w:val="22"/>
          <w:lang w:val="hy-AM"/>
        </w:rPr>
      </w:pPr>
      <w:r>
        <w:rPr>
          <w:rFonts w:ascii="GHEA Grapalat" w:hAnsi="GHEA Grapalat"/>
          <w:color w:val="333333"/>
          <w:sz w:val="22"/>
          <w:szCs w:val="22"/>
          <w:lang w:val="hy-AM"/>
        </w:rPr>
        <w:t xml:space="preserve">     </w:t>
      </w:r>
      <w:r w:rsidR="00FF1AE0">
        <w:rPr>
          <w:rFonts w:ascii="GHEA Grapalat" w:hAnsi="GHEA Grapalat"/>
          <w:color w:val="333333"/>
          <w:sz w:val="22"/>
          <w:szCs w:val="22"/>
          <w:lang w:val="hy-AM"/>
        </w:rPr>
        <w:t>Ժամկետանց վարկի՝ 124,908.30</w:t>
      </w:r>
      <w:r w:rsidR="00FF1AE0" w:rsidRPr="00FF1AE0">
        <w:rPr>
          <w:rFonts w:ascii="GHEA Grapalat" w:hAnsi="GHEA Grapalat"/>
          <w:color w:val="333333"/>
          <w:sz w:val="22"/>
          <w:szCs w:val="22"/>
          <w:lang w:val="hy-AM"/>
        </w:rPr>
        <w:t xml:space="preserve"> ՀՀ դրամի նկատմամբ սկսած 13.08.2016թվականից մինչև վարկի փաստացի մարումը հաշվարկել օրական 1 տոկոս չափով տույժ՝ հիմք ընդունելով 038UC488 վարկային պայմանագրի 2.1.6 կետով սահմանված կանոնը:</w:t>
      </w:r>
    </w:p>
    <w:p w:rsidR="00FF1AE0" w:rsidRDefault="009E7500" w:rsidP="009E7500">
      <w:pPr>
        <w:spacing w:line="216" w:lineRule="auto"/>
        <w:ind w:left="-851" w:right="-285" w:firstLine="284"/>
        <w:jc w:val="both"/>
        <w:rPr>
          <w:rFonts w:ascii="GHEA Grapalat" w:hAnsi="GHEA Grapalat"/>
          <w:color w:val="333333"/>
          <w:sz w:val="22"/>
          <w:szCs w:val="22"/>
          <w:lang w:val="hy-AM"/>
        </w:rPr>
      </w:pPr>
      <w:r>
        <w:rPr>
          <w:rFonts w:ascii="GHEA Grapalat" w:hAnsi="GHEA Grapalat"/>
          <w:color w:val="333333"/>
          <w:sz w:val="22"/>
          <w:szCs w:val="22"/>
          <w:lang w:val="hy-AM"/>
        </w:rPr>
        <w:t xml:space="preserve">     </w:t>
      </w:r>
      <w:r w:rsidR="00FF1AE0" w:rsidRPr="00FF1AE0">
        <w:rPr>
          <w:rFonts w:ascii="GHEA Grapalat" w:hAnsi="GHEA Grapalat"/>
          <w:color w:val="333333"/>
          <w:sz w:val="22"/>
          <w:szCs w:val="22"/>
          <w:lang w:val="hy-AM"/>
        </w:rPr>
        <w:t>Ժամկետանց տոկոսագումա</w:t>
      </w:r>
      <w:r w:rsidR="00FF1AE0">
        <w:rPr>
          <w:rFonts w:ascii="GHEA Grapalat" w:hAnsi="GHEA Grapalat"/>
          <w:color w:val="333333"/>
          <w:sz w:val="22"/>
          <w:szCs w:val="22"/>
          <w:lang w:val="hy-AM"/>
        </w:rPr>
        <w:t>րի՝ 49,325.80</w:t>
      </w:r>
      <w:r w:rsidR="00FF1AE0" w:rsidRPr="00FF1AE0">
        <w:rPr>
          <w:rFonts w:ascii="GHEA Grapalat" w:hAnsi="GHEA Grapalat"/>
          <w:color w:val="333333"/>
          <w:sz w:val="22"/>
          <w:szCs w:val="22"/>
          <w:lang w:val="hy-AM"/>
        </w:rPr>
        <w:t xml:space="preserve"> ՀՀ դրամի նկատմամբ սկսած 13.08.2016թվականից մինչև վարկի փաստացի մարումը հաշվարկել օրական 1 տոկոս չափով տույժ՝ հիմք ընդունելով 038UC488 վարկային պայմանագրի 2.1.6 կետով սահմանված կանոնը:</w:t>
      </w:r>
    </w:p>
    <w:p w:rsidR="00FF1AE0" w:rsidRDefault="009E7500" w:rsidP="009E7500">
      <w:pPr>
        <w:spacing w:line="216" w:lineRule="auto"/>
        <w:ind w:left="-851" w:right="-285" w:firstLine="284"/>
        <w:jc w:val="both"/>
        <w:rPr>
          <w:rFonts w:ascii="GHEA Grapalat" w:hAnsi="GHEA Grapalat"/>
          <w:color w:val="333333"/>
          <w:sz w:val="22"/>
          <w:szCs w:val="22"/>
          <w:lang w:val="hy-AM"/>
        </w:rPr>
      </w:pPr>
      <w:r>
        <w:rPr>
          <w:rFonts w:ascii="GHEA Grapalat" w:hAnsi="GHEA Grapalat"/>
          <w:color w:val="333333"/>
          <w:sz w:val="22"/>
          <w:szCs w:val="22"/>
          <w:lang w:val="hy-AM"/>
        </w:rPr>
        <w:t xml:space="preserve">     </w:t>
      </w:r>
      <w:r w:rsidR="00FF1AE0" w:rsidRPr="00FF1AE0">
        <w:rPr>
          <w:rFonts w:ascii="GHEA Grapalat" w:hAnsi="GHEA Grapalat"/>
          <w:color w:val="333333"/>
          <w:sz w:val="22"/>
          <w:szCs w:val="22"/>
          <w:lang w:val="hy-AM"/>
        </w:rPr>
        <w:t xml:space="preserve">Հաշվարկված </w:t>
      </w:r>
      <w:r w:rsidR="00AF1E1A">
        <w:rPr>
          <w:rFonts w:ascii="GHEA Grapalat" w:hAnsi="GHEA Grapalat"/>
          <w:color w:val="333333"/>
          <w:sz w:val="22"/>
          <w:szCs w:val="22"/>
          <w:lang w:val="hy-AM"/>
        </w:rPr>
        <w:t>գումարները պատասխանող Լևոն Լադո</w:t>
      </w:r>
      <w:r w:rsidR="00AF1E1A" w:rsidRPr="00AF1E1A">
        <w:rPr>
          <w:rFonts w:ascii="GHEA Grapalat" w:hAnsi="GHEA Grapalat"/>
          <w:color w:val="333333"/>
          <w:sz w:val="22"/>
          <w:szCs w:val="22"/>
          <w:lang w:val="hy-AM"/>
        </w:rPr>
        <w:t>յ</w:t>
      </w:r>
      <w:r w:rsidR="00AF1E1A">
        <w:rPr>
          <w:rFonts w:ascii="GHEA Grapalat" w:hAnsi="GHEA Grapalat"/>
          <w:color w:val="333333"/>
          <w:sz w:val="22"/>
          <w:szCs w:val="22"/>
          <w:lang w:val="hy-AM"/>
        </w:rPr>
        <w:t>ի</w:t>
      </w:r>
      <w:r w:rsidR="00FF1AE0" w:rsidRPr="00FF1AE0">
        <w:rPr>
          <w:rFonts w:ascii="GHEA Grapalat" w:hAnsi="GHEA Grapalat"/>
          <w:color w:val="333333"/>
          <w:sz w:val="22"/>
          <w:szCs w:val="22"/>
          <w:lang w:val="hy-AM"/>
        </w:rPr>
        <w:t xml:space="preserve"> Մարգարյանից բռնագանձել հօգուտ «Յունիբանկ» ԲԲԸ-ի:</w:t>
      </w:r>
    </w:p>
    <w:p w:rsidR="00E365D7" w:rsidRPr="00FF1AE0" w:rsidRDefault="009E7500" w:rsidP="009E7500">
      <w:pPr>
        <w:spacing w:line="216" w:lineRule="auto"/>
        <w:ind w:left="-851" w:right="-285" w:firstLine="284"/>
        <w:jc w:val="both"/>
        <w:rPr>
          <w:rFonts w:ascii="GHEA Grapalat" w:hAnsi="GHEA Grapalat"/>
          <w:color w:val="333333"/>
          <w:sz w:val="22"/>
          <w:szCs w:val="22"/>
          <w:lang w:val="hy-AM"/>
        </w:rPr>
      </w:pPr>
      <w:r>
        <w:rPr>
          <w:rFonts w:ascii="GHEA Grapalat" w:hAnsi="GHEA Grapalat"/>
          <w:color w:val="333333"/>
          <w:sz w:val="22"/>
          <w:szCs w:val="22"/>
          <w:lang w:val="hy-AM"/>
        </w:rPr>
        <w:t xml:space="preserve">     </w:t>
      </w:r>
      <w:r w:rsidR="00E365D7" w:rsidRPr="00FF1AE0">
        <w:rPr>
          <w:rFonts w:ascii="GHEA Grapalat" w:hAnsi="GHEA Grapalat"/>
          <w:color w:val="333333"/>
          <w:sz w:val="22"/>
          <w:szCs w:val="22"/>
          <w:lang w:val="hy-AM"/>
        </w:rPr>
        <w:t>Պարտապանից պետք է բռնագանձել նաև բռնագանձվող գումարների 5 տոկոսի չափով գումար, որպես կատարողական գործողությունների կատարման ծախս:</w:t>
      </w:r>
    </w:p>
    <w:p w:rsidR="00E365D7" w:rsidRPr="00FF1AE0" w:rsidRDefault="009E7500" w:rsidP="009E7500">
      <w:pPr>
        <w:spacing w:line="216" w:lineRule="auto"/>
        <w:ind w:left="-851" w:right="-285" w:firstLine="284"/>
        <w:jc w:val="both"/>
        <w:rPr>
          <w:rFonts w:ascii="GHEA Grapalat" w:hAnsi="GHEA Grapalat"/>
          <w:sz w:val="22"/>
          <w:szCs w:val="22"/>
          <w:lang w:val="hy-AM"/>
        </w:rPr>
      </w:pPr>
      <w:r>
        <w:rPr>
          <w:rFonts w:ascii="GHEA Grapalat" w:hAnsi="GHEA Grapalat"/>
          <w:sz w:val="22"/>
          <w:szCs w:val="22"/>
          <w:lang w:val="hy-AM"/>
        </w:rPr>
        <w:t xml:space="preserve">     </w:t>
      </w:r>
      <w:r w:rsidR="00E365D7" w:rsidRPr="00FF1AE0">
        <w:rPr>
          <w:rFonts w:ascii="GHEA Grapalat" w:hAnsi="GHEA Grapalat"/>
          <w:sz w:val="22"/>
          <w:szCs w:val="22"/>
          <w:lang w:val="hy-AM"/>
        </w:rPr>
        <w:t xml:space="preserve">Կատարողական գործողությունների կատարման ընթացքում պարտապան </w:t>
      </w:r>
      <w:r w:rsidR="00FF1AE0" w:rsidRPr="00FF1AE0">
        <w:rPr>
          <w:rFonts w:ascii="GHEA Grapalat" w:hAnsi="GHEA Grapalat"/>
          <w:color w:val="333333"/>
          <w:sz w:val="22"/>
          <w:szCs w:val="22"/>
          <w:lang w:val="hy-AM"/>
        </w:rPr>
        <w:t xml:space="preserve">Լևոն Լադոյի </w:t>
      </w:r>
      <w:r w:rsidR="00FF1AE0" w:rsidRPr="009E7500">
        <w:rPr>
          <w:rFonts w:ascii="GHEA Grapalat" w:hAnsi="GHEA Grapalat"/>
          <w:color w:val="333333"/>
          <w:sz w:val="22"/>
          <w:szCs w:val="22"/>
          <w:lang w:val="hy-AM"/>
        </w:rPr>
        <w:t>Մարգարյանին</w:t>
      </w:r>
      <w:r w:rsidR="00E365D7" w:rsidRPr="00FF1AE0">
        <w:rPr>
          <w:rFonts w:ascii="GHEA Grapalat" w:hAnsi="GHEA Grapalat"/>
          <w:sz w:val="22"/>
          <w:szCs w:val="22"/>
          <w:lang w:val="hy-AM"/>
        </w:rPr>
        <w:t xml:space="preserve"> պատկանող</w:t>
      </w:r>
      <w:r w:rsidR="00FF1AE0" w:rsidRPr="009E7500">
        <w:rPr>
          <w:rFonts w:ascii="GHEA Grapalat" w:hAnsi="GHEA Grapalat"/>
          <w:sz w:val="22"/>
          <w:szCs w:val="22"/>
          <w:lang w:val="hy-AM"/>
        </w:rPr>
        <w:t xml:space="preserve"> </w:t>
      </w:r>
      <w:r w:rsidR="00E365D7" w:rsidRPr="00FF1AE0">
        <w:rPr>
          <w:rFonts w:ascii="GHEA Grapalat" w:hAnsi="GHEA Grapalat"/>
          <w:sz w:val="22"/>
          <w:szCs w:val="22"/>
          <w:lang w:val="hy-AM"/>
        </w:rPr>
        <w:t xml:space="preserve">բռնագանձման ենթակա գույք և դրամական միջոցներ չեն հայտնաբերվել և ի հայտ են եկել օրենքով սահմանված սնանկության հատկանիշներ:   </w:t>
      </w:r>
      <w:r w:rsidR="00E365D7" w:rsidRPr="00FF1AE0">
        <w:rPr>
          <w:rFonts w:ascii="GHEA Grapalat" w:hAnsi="GHEA Grapalat"/>
          <w:color w:val="333333"/>
          <w:sz w:val="22"/>
          <w:szCs w:val="22"/>
          <w:lang w:val="hy-AM"/>
        </w:rPr>
        <w:t xml:space="preserve">   </w:t>
      </w:r>
    </w:p>
    <w:p w:rsidR="00E365D7" w:rsidRPr="003913D2" w:rsidRDefault="00E365D7" w:rsidP="009E7500">
      <w:pPr>
        <w:spacing w:line="216" w:lineRule="auto"/>
        <w:ind w:left="-851" w:right="-285" w:firstLine="284"/>
        <w:jc w:val="both"/>
        <w:rPr>
          <w:rFonts w:ascii="GHEA Grapalat" w:hAnsi="GHEA Grapalat"/>
          <w:sz w:val="22"/>
          <w:szCs w:val="22"/>
          <w:lang w:val="hy-AM"/>
        </w:rPr>
      </w:pPr>
      <w:r w:rsidRPr="003913D2">
        <w:rPr>
          <w:rFonts w:ascii="GHEA Grapalat" w:hAnsi="GHEA Grapalat"/>
          <w:color w:val="333333"/>
          <w:sz w:val="22"/>
          <w:szCs w:val="22"/>
          <w:lang w:val="hy-AM"/>
        </w:rPr>
        <w:t xml:space="preserve">  </w:t>
      </w:r>
      <w:r w:rsidR="009E7500">
        <w:rPr>
          <w:rFonts w:ascii="GHEA Grapalat" w:hAnsi="GHEA Grapalat"/>
          <w:sz w:val="22"/>
          <w:szCs w:val="22"/>
          <w:lang w:val="hy-AM"/>
        </w:rPr>
        <w:t xml:space="preserve">   </w:t>
      </w:r>
      <w:r w:rsidRPr="003913D2">
        <w:rPr>
          <w:rFonts w:ascii="GHEA Grapalat" w:hAnsi="GHEA Grapalat"/>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E365D7" w:rsidRDefault="00E365D7" w:rsidP="009E7500">
      <w:pPr>
        <w:spacing w:line="216" w:lineRule="auto"/>
        <w:ind w:left="-851" w:right="-285" w:firstLine="284"/>
        <w:jc w:val="center"/>
        <w:rPr>
          <w:rFonts w:ascii="GHEA Grapalat" w:hAnsi="GHEA Grapalat"/>
          <w:b/>
          <w:sz w:val="28"/>
          <w:szCs w:val="32"/>
          <w:lang w:val="hy-AM"/>
        </w:rPr>
      </w:pPr>
      <w:r>
        <w:rPr>
          <w:rFonts w:ascii="GHEA Grapalat" w:hAnsi="GHEA Grapalat"/>
          <w:b/>
          <w:sz w:val="28"/>
          <w:szCs w:val="32"/>
          <w:lang w:val="hy-AM"/>
        </w:rPr>
        <w:t>Ո Ր Ո Շ Ե Ց Ի</w:t>
      </w:r>
    </w:p>
    <w:p w:rsidR="00E365D7" w:rsidRDefault="00E365D7" w:rsidP="009E7500">
      <w:pPr>
        <w:spacing w:line="216" w:lineRule="auto"/>
        <w:ind w:left="-851" w:right="-285" w:firstLine="284"/>
        <w:jc w:val="center"/>
        <w:rPr>
          <w:rFonts w:ascii="GHEA Grapalat" w:hAnsi="GHEA Grapalat"/>
          <w:b/>
          <w:sz w:val="28"/>
          <w:szCs w:val="32"/>
          <w:lang w:val="hy-AM"/>
        </w:rPr>
      </w:pPr>
    </w:p>
    <w:p w:rsidR="00E365D7" w:rsidRDefault="009E7500" w:rsidP="009E7500">
      <w:pPr>
        <w:spacing w:line="216" w:lineRule="auto"/>
        <w:ind w:left="-851" w:right="-285" w:firstLine="284"/>
        <w:jc w:val="both"/>
        <w:rPr>
          <w:rFonts w:ascii="GHEA Grapalat" w:hAnsi="GHEA Grapalat"/>
          <w:sz w:val="22"/>
          <w:szCs w:val="22"/>
          <w:lang w:val="hy-AM"/>
        </w:rPr>
      </w:pPr>
      <w:r>
        <w:rPr>
          <w:rFonts w:ascii="GHEA Grapalat" w:hAnsi="GHEA Grapalat"/>
          <w:lang w:val="hy-AM"/>
        </w:rPr>
        <w:t xml:space="preserve">     </w:t>
      </w:r>
      <w:r w:rsidR="00E365D7">
        <w:rPr>
          <w:rFonts w:ascii="GHEA Grapalat" w:hAnsi="GHEA Grapalat"/>
          <w:sz w:val="22"/>
          <w:szCs w:val="22"/>
          <w:lang w:val="hy-AM"/>
        </w:rPr>
        <w:t xml:space="preserve">Կասեցնել </w:t>
      </w:r>
      <w:r w:rsidRPr="00FF1AE0">
        <w:rPr>
          <w:rFonts w:ascii="GHEA Grapalat" w:hAnsi="GHEA Grapalat"/>
          <w:sz w:val="22"/>
          <w:szCs w:val="20"/>
          <w:lang w:val="hy-AM"/>
        </w:rPr>
        <w:t>12.06</w:t>
      </w:r>
      <w:r>
        <w:rPr>
          <w:rFonts w:ascii="GHEA Grapalat" w:hAnsi="GHEA Grapalat"/>
          <w:sz w:val="22"/>
          <w:szCs w:val="20"/>
          <w:lang w:val="hy-AM"/>
        </w:rPr>
        <w:t>.2018թ</w:t>
      </w:r>
      <w:r w:rsidRPr="00FF1AE0">
        <w:rPr>
          <w:rFonts w:ascii="GHEA Grapalat" w:hAnsi="GHEA Grapalat"/>
          <w:sz w:val="22"/>
          <w:szCs w:val="20"/>
          <w:lang w:val="hy-AM"/>
        </w:rPr>
        <w:t>-ի</w:t>
      </w:r>
      <w:r>
        <w:rPr>
          <w:rFonts w:ascii="GHEA Grapalat" w:hAnsi="GHEA Grapalat"/>
          <w:sz w:val="22"/>
          <w:szCs w:val="20"/>
          <w:lang w:val="hy-AM"/>
        </w:rPr>
        <w:t xml:space="preserve"> վերսկսված թիվ 0</w:t>
      </w:r>
      <w:r w:rsidRPr="00FF1AE0">
        <w:rPr>
          <w:rFonts w:ascii="GHEA Grapalat" w:hAnsi="GHEA Grapalat"/>
          <w:sz w:val="22"/>
          <w:szCs w:val="20"/>
          <w:lang w:val="hy-AM"/>
        </w:rPr>
        <w:t>2446287</w:t>
      </w:r>
      <w:r>
        <w:rPr>
          <w:rFonts w:ascii="GHEA Grapalat" w:hAnsi="GHEA Grapalat"/>
          <w:sz w:val="22"/>
          <w:szCs w:val="20"/>
          <w:lang w:val="hy-AM"/>
        </w:rPr>
        <w:t xml:space="preserve"> </w:t>
      </w:r>
      <w:r w:rsidR="00E365D7">
        <w:rPr>
          <w:rFonts w:ascii="GHEA Grapalat" w:hAnsi="GHEA Grapalat"/>
          <w:sz w:val="22"/>
          <w:szCs w:val="22"/>
          <w:lang w:val="hy-AM"/>
        </w:rPr>
        <w:t>կատարողական վարույթը 60-օրյա ժամկետով:</w:t>
      </w:r>
    </w:p>
    <w:p w:rsidR="00E365D7" w:rsidRDefault="009E7500" w:rsidP="009E7500">
      <w:pPr>
        <w:spacing w:line="216" w:lineRule="auto"/>
        <w:ind w:left="-851" w:right="-285"/>
        <w:jc w:val="both"/>
        <w:rPr>
          <w:rFonts w:ascii="GHEA Grapalat" w:hAnsi="GHEA Grapalat"/>
          <w:sz w:val="22"/>
          <w:szCs w:val="22"/>
          <w:lang w:val="hy-AM"/>
        </w:rPr>
      </w:pPr>
      <w:r w:rsidRPr="009E7500">
        <w:rPr>
          <w:rFonts w:ascii="GHEA Grapalat" w:hAnsi="GHEA Grapalat"/>
          <w:sz w:val="22"/>
          <w:szCs w:val="22"/>
          <w:lang w:val="hy-AM"/>
        </w:rPr>
        <w:t xml:space="preserve">          </w:t>
      </w:r>
      <w:r w:rsidR="00E365D7">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E365D7" w:rsidRDefault="009E7500" w:rsidP="009E7500">
      <w:pPr>
        <w:spacing w:line="216" w:lineRule="auto"/>
        <w:ind w:left="-851" w:right="-285" w:firstLine="284"/>
        <w:jc w:val="both"/>
        <w:rPr>
          <w:rFonts w:ascii="GHEA Grapalat" w:hAnsi="GHEA Grapalat"/>
          <w:sz w:val="22"/>
          <w:szCs w:val="22"/>
          <w:lang w:val="hy-AM"/>
        </w:rPr>
      </w:pPr>
      <w:r>
        <w:rPr>
          <w:rFonts w:ascii="GHEA Grapalat" w:hAnsi="GHEA Grapalat"/>
          <w:sz w:val="22"/>
          <w:szCs w:val="22"/>
          <w:lang w:val="hy-AM"/>
        </w:rPr>
        <w:t xml:space="preserve"> </w:t>
      </w:r>
      <w:r w:rsidRPr="009E7500">
        <w:rPr>
          <w:rFonts w:ascii="GHEA Grapalat" w:hAnsi="GHEA Grapalat"/>
          <w:sz w:val="22"/>
          <w:szCs w:val="22"/>
          <w:lang w:val="hy-AM"/>
        </w:rPr>
        <w:t xml:space="preserve">    </w:t>
      </w:r>
      <w:r>
        <w:rPr>
          <w:rFonts w:ascii="GHEA Grapalat" w:hAnsi="GHEA Grapalat"/>
          <w:sz w:val="22"/>
          <w:szCs w:val="22"/>
          <w:lang w:val="hy-AM"/>
        </w:rPr>
        <w:t xml:space="preserve"> </w:t>
      </w:r>
      <w:r w:rsidR="00E365D7">
        <w:rPr>
          <w:rFonts w:ascii="GHEA Grapalat" w:hAnsi="GHEA Grapalat"/>
          <w:sz w:val="22"/>
          <w:szCs w:val="22"/>
          <w:lang w:val="hy-AM"/>
        </w:rPr>
        <w:t xml:space="preserve">Սույն որոշումը 2 աշխատանքային օրվա ընթացքում հրապարակել </w:t>
      </w:r>
      <w:hyperlink r:id="rId5" w:history="1">
        <w:r w:rsidR="00E365D7">
          <w:rPr>
            <w:rStyle w:val="a3"/>
            <w:rFonts w:ascii="GHEA Grapalat" w:hAnsi="GHEA Grapalat"/>
            <w:sz w:val="22"/>
            <w:szCs w:val="22"/>
            <w:lang w:val="hy-AM"/>
          </w:rPr>
          <w:t>www.azdarar.am</w:t>
        </w:r>
      </w:hyperlink>
      <w:r w:rsidR="00E365D7">
        <w:rPr>
          <w:rFonts w:ascii="GHEA Grapalat" w:hAnsi="GHEA Grapalat"/>
          <w:sz w:val="22"/>
          <w:szCs w:val="22"/>
          <w:lang w:val="hy-AM"/>
        </w:rPr>
        <w:t xml:space="preserve"> ինտերնետային կայքում:</w:t>
      </w:r>
    </w:p>
    <w:p w:rsidR="00E365D7" w:rsidRDefault="009E7500" w:rsidP="009E7500">
      <w:pPr>
        <w:spacing w:line="216" w:lineRule="auto"/>
        <w:ind w:left="-851" w:right="-285" w:firstLine="284"/>
        <w:jc w:val="both"/>
        <w:rPr>
          <w:rFonts w:ascii="GHEA Grapalat" w:hAnsi="GHEA Grapalat"/>
          <w:sz w:val="22"/>
          <w:szCs w:val="22"/>
          <w:lang w:val="hy-AM"/>
        </w:rPr>
      </w:pPr>
      <w:r>
        <w:rPr>
          <w:rFonts w:ascii="GHEA Grapalat" w:hAnsi="GHEA Grapalat"/>
          <w:sz w:val="22"/>
          <w:szCs w:val="22"/>
          <w:lang w:val="hy-AM"/>
        </w:rPr>
        <w:t xml:space="preserve">      </w:t>
      </w:r>
      <w:r w:rsidR="00E365D7">
        <w:rPr>
          <w:rFonts w:ascii="GHEA Grapalat" w:hAnsi="GHEA Grapalat"/>
          <w:sz w:val="22"/>
          <w:szCs w:val="22"/>
          <w:lang w:val="hy-AM"/>
        </w:rPr>
        <w:t>Որոշման պատճեն ուղարկել կողմերին:</w:t>
      </w:r>
    </w:p>
    <w:p w:rsidR="009E7500" w:rsidRDefault="009E7500" w:rsidP="009E7500">
      <w:pPr>
        <w:spacing w:line="216" w:lineRule="auto"/>
        <w:ind w:left="-851" w:right="-285"/>
        <w:jc w:val="both"/>
        <w:rPr>
          <w:rFonts w:ascii="GHEA Grapalat" w:hAnsi="GHEA Grapalat"/>
          <w:sz w:val="22"/>
          <w:szCs w:val="22"/>
          <w:lang w:val="hy-AM"/>
        </w:rPr>
      </w:pPr>
      <w:r w:rsidRPr="009E7500">
        <w:rPr>
          <w:rFonts w:ascii="GHEA Grapalat" w:hAnsi="GHEA Grapalat"/>
          <w:sz w:val="22"/>
          <w:szCs w:val="22"/>
          <w:lang w:val="hy-AM"/>
        </w:rPr>
        <w:t xml:space="preserve">          </w:t>
      </w:r>
      <w:r w:rsidR="00E365D7">
        <w:rPr>
          <w:rFonts w:ascii="GHEA Grapalat" w:hAnsi="GHEA Grapalat"/>
          <w:sz w:val="22"/>
          <w:szCs w:val="22"/>
          <w:lang w:val="hy-AM"/>
        </w:rPr>
        <w:t>Որոշումը կարող է բողոքարկվել ՀՀ վարչական դատարան կամ վերադասության կարգով` որոշումը ստանալու օրվանից տասնօրյա ընթացքում:</w:t>
      </w:r>
    </w:p>
    <w:p w:rsidR="000411B1" w:rsidRDefault="000411B1" w:rsidP="009E7500">
      <w:pPr>
        <w:spacing w:line="216" w:lineRule="auto"/>
        <w:ind w:left="-851" w:right="-285"/>
        <w:jc w:val="both"/>
        <w:rPr>
          <w:rFonts w:ascii="GHEA Grapalat" w:hAnsi="GHEA Grapalat"/>
          <w:sz w:val="22"/>
          <w:szCs w:val="22"/>
          <w:lang w:val="hy-AM"/>
        </w:rPr>
      </w:pPr>
    </w:p>
    <w:p w:rsidR="00E365D7" w:rsidRDefault="00E365D7" w:rsidP="009E7500">
      <w:pPr>
        <w:spacing w:line="192" w:lineRule="auto"/>
        <w:ind w:left="-851" w:right="-285" w:firstLine="284"/>
        <w:jc w:val="both"/>
        <w:rPr>
          <w:rFonts w:ascii="GHEA Grapalat" w:hAnsi="GHEA Grapalat"/>
          <w:b/>
          <w:sz w:val="28"/>
          <w:szCs w:val="28"/>
          <w:lang w:val="hy-AM"/>
        </w:rPr>
      </w:pPr>
      <w:r>
        <w:rPr>
          <w:rFonts w:ascii="GHEA Grapalat" w:hAnsi="GHEA Grapalat"/>
          <w:b/>
          <w:sz w:val="28"/>
          <w:szCs w:val="28"/>
          <w:lang w:val="hy-AM"/>
        </w:rPr>
        <w:t xml:space="preserve">   </w:t>
      </w:r>
    </w:p>
    <w:p w:rsidR="00E365D7" w:rsidRDefault="009E7500" w:rsidP="009E7500">
      <w:pPr>
        <w:spacing w:line="192" w:lineRule="auto"/>
        <w:jc w:val="both"/>
        <w:rPr>
          <w:rFonts w:ascii="GHEA Grapalat" w:hAnsi="GHEA Grapalat"/>
          <w:b/>
          <w:sz w:val="26"/>
          <w:szCs w:val="26"/>
          <w:lang w:val="hy-AM"/>
        </w:rPr>
      </w:pPr>
      <w:r w:rsidRPr="009E7500">
        <w:rPr>
          <w:rFonts w:ascii="GHEA Grapalat" w:hAnsi="GHEA Grapalat"/>
          <w:b/>
          <w:sz w:val="26"/>
          <w:szCs w:val="26"/>
          <w:lang w:val="hy-AM"/>
        </w:rPr>
        <w:t xml:space="preserve">   </w:t>
      </w:r>
      <w:r w:rsidR="00E365D7">
        <w:rPr>
          <w:rFonts w:ascii="GHEA Grapalat" w:hAnsi="GHEA Grapalat"/>
          <w:b/>
          <w:sz w:val="26"/>
          <w:szCs w:val="26"/>
          <w:lang w:val="hy-AM"/>
        </w:rPr>
        <w:t xml:space="preserve"> Ավագ հարկադիր կատարող,</w:t>
      </w:r>
    </w:p>
    <w:p w:rsidR="00E365D7" w:rsidRDefault="00E365D7" w:rsidP="009E7500">
      <w:pPr>
        <w:spacing w:line="192" w:lineRule="auto"/>
        <w:jc w:val="both"/>
        <w:rPr>
          <w:rFonts w:ascii="GHEA Grapalat" w:hAnsi="GHEA Grapalat"/>
          <w:b/>
          <w:sz w:val="26"/>
          <w:szCs w:val="26"/>
          <w:lang w:val="hy-AM"/>
        </w:rPr>
      </w:pPr>
      <w:r>
        <w:rPr>
          <w:rFonts w:ascii="GHEA Grapalat" w:hAnsi="GHEA Grapalat"/>
          <w:b/>
          <w:sz w:val="26"/>
          <w:szCs w:val="26"/>
          <w:lang w:val="hy-AM"/>
        </w:rPr>
        <w:t xml:space="preserve"> արդարադատության ավագ լեյտենանտ                               Վ. Փարեմուզյան                                                  </w:t>
      </w:r>
    </w:p>
    <w:sectPr w:rsidR="00E365D7" w:rsidSect="002977F8">
      <w:pgSz w:w="12240" w:h="15840"/>
      <w:pgMar w:top="426" w:right="900" w:bottom="2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C7"/>
    <w:rsid w:val="000411B1"/>
    <w:rsid w:val="002977F8"/>
    <w:rsid w:val="003513C7"/>
    <w:rsid w:val="003913D2"/>
    <w:rsid w:val="003E447F"/>
    <w:rsid w:val="005559AA"/>
    <w:rsid w:val="00671EBE"/>
    <w:rsid w:val="009E7500"/>
    <w:rsid w:val="00AF1E1A"/>
    <w:rsid w:val="00E365D7"/>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E205"/>
  <w15:chartTrackingRefBased/>
  <w15:docId w15:val="{2619B3CB-DB8D-42A6-A445-105FAAC7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5D7"/>
    <w:pPr>
      <w:spacing w:after="0" w:line="240" w:lineRule="auto"/>
    </w:pPr>
    <w:rPr>
      <w:rFonts w:ascii="Arial LatArm" w:eastAsia="Times New Roman" w:hAnsi="Arial LatArm"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5D7"/>
    <w:rPr>
      <w:color w:val="0563C1" w:themeColor="hyperlink"/>
      <w:u w:val="single"/>
    </w:rPr>
  </w:style>
  <w:style w:type="paragraph" w:styleId="a4">
    <w:name w:val="Balloon Text"/>
    <w:basedOn w:val="a"/>
    <w:link w:val="a5"/>
    <w:uiPriority w:val="99"/>
    <w:semiHidden/>
    <w:unhideWhenUsed/>
    <w:rsid w:val="00671EBE"/>
    <w:rPr>
      <w:rFonts w:ascii="Segoe UI" w:hAnsi="Segoe UI" w:cs="Segoe UI"/>
      <w:sz w:val="18"/>
      <w:szCs w:val="18"/>
    </w:rPr>
  </w:style>
  <w:style w:type="character" w:customStyle="1" w:styleId="a5">
    <w:name w:val="Текст выноски Знак"/>
    <w:basedOn w:val="a0"/>
    <w:link w:val="a4"/>
    <w:uiPriority w:val="99"/>
    <w:semiHidden/>
    <w:rsid w:val="00671E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1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7658-827C-4785-9ADE-837C49E4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Stepanavan-3</dc:creator>
  <cp:keywords/>
  <dc:description/>
  <cp:lastModifiedBy>Zvard Kazaryan</cp:lastModifiedBy>
  <cp:revision>2</cp:revision>
  <cp:lastPrinted>2018-09-13T11:31:00Z</cp:lastPrinted>
  <dcterms:created xsi:type="dcterms:W3CDTF">2018-09-14T07:56:00Z</dcterms:created>
  <dcterms:modified xsi:type="dcterms:W3CDTF">2018-09-14T07:56:00Z</dcterms:modified>
</cp:coreProperties>
</file>