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5EE3E" w14:textId="29B216F9" w:rsidR="00343895" w:rsidRDefault="0059200C" w:rsidP="00B57ACA">
      <w:pPr>
        <w:jc w:val="center"/>
        <w:rPr>
          <w:rFonts w:ascii="Sylfaen" w:hAnsi="Sylfaen"/>
          <w:b/>
          <w:sz w:val="28"/>
          <w:lang w:val="hy-AM"/>
        </w:rPr>
      </w:pPr>
      <w:r w:rsidRPr="0059200C">
        <w:rPr>
          <w:rFonts w:ascii="Sylfaen" w:hAnsi="Sylfaen"/>
          <w:b/>
          <w:sz w:val="28"/>
          <w:lang w:val="hy-AM"/>
        </w:rPr>
        <w:t>Հայաստանի Եվրոպական</w:t>
      </w:r>
      <w:bookmarkStart w:id="0" w:name="_GoBack"/>
      <w:bookmarkEnd w:id="0"/>
      <w:r w:rsidRPr="0059200C">
        <w:rPr>
          <w:rFonts w:ascii="Sylfaen" w:hAnsi="Sylfaen"/>
          <w:b/>
          <w:sz w:val="28"/>
          <w:lang w:val="hy-AM"/>
        </w:rPr>
        <w:t xml:space="preserve"> կուսակցությ</w:t>
      </w:r>
      <w:r>
        <w:rPr>
          <w:rFonts w:ascii="Sylfaen" w:hAnsi="Sylfaen"/>
          <w:b/>
          <w:sz w:val="28"/>
          <w:lang w:val="hy-AM"/>
        </w:rPr>
        <w:t>ան կ</w:t>
      </w:r>
      <w:r w:rsidR="00B57ACA" w:rsidRPr="00B57ACA">
        <w:rPr>
          <w:rFonts w:ascii="Sylfaen" w:hAnsi="Sylfaen"/>
          <w:b/>
          <w:sz w:val="28"/>
          <w:lang w:val="hy-AM"/>
        </w:rPr>
        <w:t>անոնադրության նախագծի հիմնական դրույթներ</w:t>
      </w:r>
    </w:p>
    <w:p w14:paraId="77C1AE97" w14:textId="77777777" w:rsidR="00B57ACA" w:rsidRDefault="00B57ACA" w:rsidP="00B57ACA">
      <w:pPr>
        <w:jc w:val="center"/>
        <w:rPr>
          <w:rFonts w:ascii="Sylfaen" w:hAnsi="Sylfaen"/>
          <w:b/>
          <w:sz w:val="28"/>
          <w:lang w:val="hy-AM"/>
        </w:rPr>
      </w:pPr>
    </w:p>
    <w:p w14:paraId="5C53D09D" w14:textId="4164FB8D" w:rsidR="00B57ACA" w:rsidRDefault="00B57ACA" w:rsidP="00B57AC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Հայաստանի Եվրոպական կուսակցությունը (այսուհետ՝ «Կուսակցություն») ՀՀ քաղաքացիների կամավոր միավորում է, որի նպատակն է հանրաքվեների, պետական և տեղական ինքնակառավարման մարմինների ընտրություններին մասնակցելու, ինչպես նաև հասարակության և պետության քաղաքական կյանքին մասնակցության ցանկացած այլ ձևով </w:t>
      </w:r>
      <w:proofErr w:type="spellStart"/>
      <w:r w:rsidR="005D4BB7">
        <w:rPr>
          <w:rFonts w:ascii="Sylfaen" w:hAnsi="Sylfaen"/>
          <w:lang w:val="hy-AM"/>
        </w:rPr>
        <w:t>ձևավորել</w:t>
      </w:r>
      <w:proofErr w:type="spellEnd"/>
      <w:r w:rsidR="005D4BB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ժողովրդի քաղաքական կամ</w:t>
      </w:r>
      <w:r w:rsidR="005D4BB7">
        <w:rPr>
          <w:rFonts w:ascii="Sylfaen" w:hAnsi="Sylfaen"/>
          <w:lang w:val="hy-AM"/>
        </w:rPr>
        <w:t xml:space="preserve">քը և նպաստել դրա </w:t>
      </w:r>
      <w:r>
        <w:rPr>
          <w:rFonts w:ascii="Sylfaen" w:hAnsi="Sylfaen"/>
          <w:lang w:val="hy-AM"/>
        </w:rPr>
        <w:t xml:space="preserve">արտահայտմանը ։ </w:t>
      </w:r>
    </w:p>
    <w:p w14:paraId="1676F752" w14:textId="77777777" w:rsidR="00B57ACA" w:rsidRDefault="00B57ACA" w:rsidP="00B57AC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Կուսակցությունն իր գործունեությունը իրականացնելու Հայաստանի </w:t>
      </w:r>
      <w:r w:rsidR="005D4BB7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անրապետության ամբողջ տարածքում։</w:t>
      </w:r>
    </w:p>
    <w:p w14:paraId="6CFAC7EC" w14:textId="1254CA59" w:rsidR="00B57ACA" w:rsidRDefault="00B57ACA" w:rsidP="00B57AC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Կուսակցության առաջնային հիմնախնդիրն է ՀՀ </w:t>
      </w:r>
      <w:proofErr w:type="spellStart"/>
      <w:r>
        <w:rPr>
          <w:rFonts w:ascii="Sylfaen" w:hAnsi="Sylfaen"/>
          <w:lang w:val="hy-AM"/>
        </w:rPr>
        <w:t>անդամակցումը</w:t>
      </w:r>
      <w:proofErr w:type="spellEnd"/>
      <w:r>
        <w:rPr>
          <w:rFonts w:ascii="Sylfaen" w:hAnsi="Sylfaen"/>
          <w:lang w:val="hy-AM"/>
        </w:rPr>
        <w:t xml:space="preserve"> Եվրոպական Միությանը և Հյուսիս-Ատլանտյան դաշինքի</w:t>
      </w:r>
      <w:r w:rsidR="00CD7021">
        <w:rPr>
          <w:rFonts w:ascii="Sylfaen" w:hAnsi="Sylfaen"/>
        </w:rPr>
        <w:t xml:space="preserve"> </w:t>
      </w:r>
      <w:r w:rsidR="00CD7021">
        <w:rPr>
          <w:rFonts w:ascii="Sylfaen" w:hAnsi="Sylfaen"/>
          <w:lang w:val="hy-AM"/>
        </w:rPr>
        <w:t>կազմակերպությանը</w:t>
      </w:r>
      <w:r>
        <w:rPr>
          <w:rFonts w:ascii="Sylfaen" w:hAnsi="Sylfaen"/>
          <w:lang w:val="hy-AM"/>
        </w:rPr>
        <w:t xml:space="preserve">։ </w:t>
      </w:r>
    </w:p>
    <w:p w14:paraId="6BD49F58" w14:textId="77777777" w:rsidR="00B57ACA" w:rsidRDefault="00B57ACA" w:rsidP="00B57AC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Կուսակցության անդամակցությունը բաց է ընտրական տարիքի հասած ցանկացած ՀՀ քաղաքացու համար։ Կուսակցությանը անդամագրվելու համար անհրաժեշտ է ներկայացնել դիմում, որի քննարկման արդյունքում վերջնական որոշում կայացնում է Կուսակցության մշտական ղեկավար մարմինը՝ Վարչությունը։ </w:t>
      </w:r>
      <w:r w:rsidR="0001055D">
        <w:rPr>
          <w:rFonts w:ascii="Sylfaen" w:hAnsi="Sylfaen"/>
          <w:lang w:val="hy-AM"/>
        </w:rPr>
        <w:t>Կուսակցության Վարչության որոշմամբ կարող է նախատեսվել նաև անդամավճարի չափ։</w:t>
      </w:r>
    </w:p>
    <w:p w14:paraId="56F1E17D" w14:textId="77777777" w:rsidR="005D4BB7" w:rsidRDefault="005D4BB7" w:rsidP="00B57AC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Կուսակցության անդամները կարող են իրենց սեփական դիմումի համաձայն դուրս գալ Կուսակցությունից կամ կարող են հեռացվել՝ կարգապահական պատասխանատվության ենթարկվելով։ </w:t>
      </w:r>
    </w:p>
    <w:p w14:paraId="18644F41" w14:textId="77777777" w:rsidR="0001055D" w:rsidRPr="00B57ACA" w:rsidRDefault="0001055D" w:rsidP="0001055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Կուսակցության անդամների հիմնական իրավունքներն են՝ (ա) </w:t>
      </w:r>
      <w:r w:rsidRPr="0027498A">
        <w:rPr>
          <w:rFonts w:ascii="Sylfaen" w:hAnsi="Sylfaen" w:cs="Arial"/>
          <w:lang w:val="hy-AM"/>
        </w:rPr>
        <w:t>Կանոնադրությամբ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սահմանված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կարգով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մասնակցել</w:t>
      </w:r>
      <w:r w:rsidRPr="0027498A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</w:t>
      </w:r>
      <w:r w:rsidRPr="0027498A">
        <w:rPr>
          <w:rFonts w:ascii="Sylfaen" w:hAnsi="Sylfaen" w:cs="Arial"/>
          <w:lang w:val="hy-AM"/>
        </w:rPr>
        <w:t>ուսակցության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գործունեությանը</w:t>
      </w:r>
      <w:r>
        <w:rPr>
          <w:rFonts w:ascii="Sylfaen" w:hAnsi="Sylfaen" w:cs="Arial"/>
          <w:lang w:val="hy-AM"/>
        </w:rPr>
        <w:t xml:space="preserve">, </w:t>
      </w:r>
      <w:r>
        <w:rPr>
          <w:rFonts w:ascii="Sylfaen" w:hAnsi="Sylfaen"/>
          <w:lang w:val="hy-AM"/>
        </w:rPr>
        <w:t xml:space="preserve">(բ) </w:t>
      </w:r>
      <w:r w:rsidRPr="0027498A">
        <w:rPr>
          <w:rFonts w:ascii="Sylfaen" w:hAnsi="Sylfaen" w:cs="Arial"/>
          <w:lang w:val="hy-AM"/>
        </w:rPr>
        <w:t>ընտրել</w:t>
      </w:r>
      <w:r w:rsidRPr="0027498A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ընտրվել</w:t>
      </w:r>
      <w:r w:rsidRPr="0027498A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</w:t>
      </w:r>
      <w:r w:rsidRPr="0027498A">
        <w:rPr>
          <w:rFonts w:ascii="Sylfaen" w:hAnsi="Sylfaen" w:cs="Arial"/>
          <w:lang w:val="hy-AM"/>
        </w:rPr>
        <w:t>ու</w:t>
      </w:r>
      <w:r w:rsidRPr="0027498A">
        <w:rPr>
          <w:rFonts w:ascii="Sylfaen" w:hAnsi="Sylfaen"/>
          <w:lang w:val="hy-AM"/>
        </w:rPr>
        <w:t>ս</w:t>
      </w:r>
      <w:r w:rsidRPr="0027498A">
        <w:rPr>
          <w:rFonts w:ascii="Sylfaen" w:hAnsi="Sylfaen" w:cs="Arial"/>
          <w:lang w:val="hy-AM"/>
        </w:rPr>
        <w:t>ակցության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ու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նրա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տարածքային</w:t>
      </w:r>
      <w:r w:rsidRPr="0027498A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կառուցվածքային</w:t>
      </w:r>
      <w:r w:rsidRPr="0027498A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 xml:space="preserve">ստորաբաժանումների ղեկավար պաշտոններում, </w:t>
      </w:r>
      <w:r>
        <w:rPr>
          <w:rFonts w:ascii="Sylfaen" w:hAnsi="Sylfaen"/>
          <w:lang w:val="hy-AM"/>
        </w:rPr>
        <w:t xml:space="preserve">(գ) առաջադրվել պետական և տեղական ինքնակառավարման մարմիններում՝ Կուսակցության </w:t>
      </w:r>
      <w:proofErr w:type="spellStart"/>
      <w:r>
        <w:rPr>
          <w:rFonts w:ascii="Sylfaen" w:hAnsi="Sylfaen"/>
          <w:lang w:val="hy-AM"/>
        </w:rPr>
        <w:t>ընտրացուցակներով</w:t>
      </w:r>
      <w:proofErr w:type="spellEnd"/>
      <w:r>
        <w:rPr>
          <w:rFonts w:ascii="Sylfaen" w:hAnsi="Sylfaen"/>
          <w:lang w:val="hy-AM"/>
        </w:rPr>
        <w:t>, և այլն, իսկ հիմնական պարտավորություններն են՝ (ա)</w:t>
      </w:r>
      <w:r w:rsidRPr="0001055D">
        <w:rPr>
          <w:rFonts w:ascii="Sylfaen" w:hAnsi="Sylfaen" w:cs="Arial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ընդունել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կուսակցության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Ծրագիրն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ու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Կանոնադրությունը</w:t>
      </w:r>
      <w:r w:rsidRPr="0027498A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իր</w:t>
      </w:r>
      <w:r w:rsidR="005D4BB7">
        <w:rPr>
          <w:rFonts w:ascii="Sylfaen" w:hAnsi="Sylfaen" w:cs="Arial"/>
          <w:lang w:val="hy-AM"/>
        </w:rPr>
        <w:t>ենց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գործունեությամբ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նպաստել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դրանցում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ամրագրված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դրույթների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կենսագործմանը</w:t>
      </w:r>
      <w:r>
        <w:rPr>
          <w:rFonts w:ascii="Sylfaen" w:hAnsi="Sylfaen" w:cs="Arial"/>
          <w:lang w:val="hy-AM"/>
        </w:rPr>
        <w:t xml:space="preserve">, </w:t>
      </w:r>
      <w:r>
        <w:rPr>
          <w:rFonts w:ascii="Sylfaen" w:hAnsi="Sylfaen"/>
          <w:lang w:val="hy-AM"/>
        </w:rPr>
        <w:t xml:space="preserve">(բ) </w:t>
      </w:r>
      <w:r w:rsidRPr="0027498A">
        <w:rPr>
          <w:rFonts w:ascii="Sylfaen" w:hAnsi="Sylfaen" w:cs="Arial"/>
          <w:lang w:val="hy-AM"/>
        </w:rPr>
        <w:t>մասնակցել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Կուսակցության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աշխատանքներին</w:t>
      </w:r>
      <w:r w:rsidRPr="0027498A">
        <w:rPr>
          <w:rFonts w:ascii="Sylfaen" w:hAnsi="Sylfaen"/>
          <w:lang w:val="hy-AM"/>
        </w:rPr>
        <w:t xml:space="preserve">, </w:t>
      </w:r>
      <w:r w:rsidRPr="0027498A">
        <w:rPr>
          <w:rFonts w:ascii="Sylfaen" w:hAnsi="Sylfaen" w:cs="Arial"/>
          <w:lang w:val="hy-AM"/>
        </w:rPr>
        <w:t>կատարել</w:t>
      </w:r>
      <w:r w:rsidRPr="0027498A">
        <w:rPr>
          <w:rFonts w:ascii="Sylfaen" w:hAnsi="Sylfaen"/>
          <w:lang w:val="hy-AM"/>
        </w:rPr>
        <w:t xml:space="preserve"> </w:t>
      </w:r>
      <w:r w:rsidR="005D4BB7">
        <w:rPr>
          <w:rFonts w:ascii="Sylfaen" w:hAnsi="Sylfaen" w:cs="Arial"/>
          <w:lang w:val="hy-AM"/>
        </w:rPr>
        <w:t>Կ</w:t>
      </w:r>
      <w:r w:rsidRPr="0027498A">
        <w:rPr>
          <w:rFonts w:ascii="Sylfaen" w:hAnsi="Sylfaen" w:cs="Arial"/>
          <w:lang w:val="hy-AM"/>
        </w:rPr>
        <w:t>ուսակցության</w:t>
      </w:r>
      <w:r w:rsidRPr="0027498A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ղեկավար </w:t>
      </w:r>
      <w:r w:rsidRPr="0027498A">
        <w:rPr>
          <w:rFonts w:ascii="Sylfaen" w:hAnsi="Sylfaen" w:cs="Arial"/>
          <w:lang w:val="hy-AM"/>
        </w:rPr>
        <w:t>մարմինների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ընդունված</w:t>
      </w:r>
      <w:r w:rsidRPr="0027498A">
        <w:rPr>
          <w:rFonts w:ascii="Sylfaen" w:hAnsi="Sylfaen"/>
          <w:lang w:val="hy-AM"/>
        </w:rPr>
        <w:t xml:space="preserve"> </w:t>
      </w:r>
      <w:r w:rsidRPr="0027498A">
        <w:rPr>
          <w:rFonts w:ascii="Sylfaen" w:hAnsi="Sylfaen" w:cs="Arial"/>
          <w:lang w:val="hy-AM"/>
        </w:rPr>
        <w:t>որոշումները</w:t>
      </w:r>
      <w:r>
        <w:rPr>
          <w:rFonts w:ascii="Sylfaen" w:hAnsi="Sylfaen" w:cs="Arial"/>
          <w:lang w:val="hy-AM"/>
        </w:rPr>
        <w:t>։</w:t>
      </w:r>
    </w:p>
    <w:p w14:paraId="5B413818" w14:textId="77777777" w:rsidR="0001055D" w:rsidRDefault="0001055D" w:rsidP="00B57AC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Կուսակցության բարձրագույն ղեկավար մարմինը Կուսակցության Համագումարն է, որը կազմավորում է Կուսակցության մշտական ղեկավար և վերահսկողություն իրականացնող մարմինները, </w:t>
      </w:r>
      <w:r w:rsidR="00530D37">
        <w:rPr>
          <w:rFonts w:ascii="Sylfaen" w:hAnsi="Sylfaen"/>
          <w:lang w:val="hy-AM"/>
        </w:rPr>
        <w:t xml:space="preserve">հաստատում է Կուսակցության ծրագիրը, Վարչության քաղաքական զեկույցը, ինչպես նաև ընտրություններում առաջադրվող անդամների թեկնածությունները։ </w:t>
      </w:r>
    </w:p>
    <w:p w14:paraId="7011D57F" w14:textId="77777777" w:rsidR="00530D37" w:rsidRDefault="00530D37" w:rsidP="00B57AC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Կուսակցության ընթացիկ կառավարումն իրականացվում է մշտական ղեկավար մարմնի՝ Վարչության կողմից, որը բաղկացած 7 անդամից</w:t>
      </w:r>
      <w:r w:rsidR="00976C8A">
        <w:rPr>
          <w:rFonts w:ascii="Sylfaen" w:hAnsi="Sylfaen"/>
        </w:rPr>
        <w:t>`</w:t>
      </w:r>
      <w:r>
        <w:rPr>
          <w:rFonts w:ascii="Sylfaen" w:hAnsi="Sylfaen"/>
          <w:lang w:val="hy-AM"/>
        </w:rPr>
        <w:t xml:space="preserve"> Համանախագահների ժողովի 5 և Քարտուղարության 2 անդամներից։ </w:t>
      </w:r>
    </w:p>
    <w:p w14:paraId="77384EBD" w14:textId="77777777" w:rsidR="00C13267" w:rsidRDefault="00C13267" w:rsidP="00B57AC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 xml:space="preserve">Կուսակցության Վարչությունը հրավիրում և անցկացնում է Համագումարի նիստերը, որոշումներ է կայացնում ՀՀ ընտրովի կամ նշանակովի պաշտոններում Կուսակցության անդամ թեկնածուների մասին, կնքում է Կուսակցության անունից գործարքներ և իրականացնում է Կուսակցության գույքի և դրամական միջոցների արդյունավետ կառավարումը։ </w:t>
      </w:r>
    </w:p>
    <w:p w14:paraId="46318E30" w14:textId="1E513F6D" w:rsidR="00D95401" w:rsidRDefault="00A01B30" w:rsidP="00B57AC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Կուսակցությունը կարող է ունենալ տարածքային ստորաբաժանումներ</w:t>
      </w:r>
      <w:r w:rsidR="0017271D">
        <w:rPr>
          <w:rFonts w:ascii="Sylfaen" w:hAnsi="Sylfaen"/>
          <w:lang w:val="hy-AM"/>
        </w:rPr>
        <w:t xml:space="preserve">՝ </w:t>
      </w:r>
      <w:proofErr w:type="spellStart"/>
      <w:r w:rsidR="005C2DF4">
        <w:rPr>
          <w:rFonts w:ascii="Sylfaen" w:hAnsi="Sylfaen"/>
          <w:lang w:val="hy-AM"/>
        </w:rPr>
        <w:t>ձևավորված</w:t>
      </w:r>
      <w:proofErr w:type="spellEnd"/>
      <w:r w:rsidR="005C2DF4">
        <w:rPr>
          <w:rFonts w:ascii="Sylfaen" w:hAnsi="Sylfaen"/>
          <w:lang w:val="hy-AM"/>
        </w:rPr>
        <w:t xml:space="preserve"> տարածքային սկզբունքով</w:t>
      </w:r>
      <w:r w:rsidR="005C2DF4">
        <w:rPr>
          <w:rFonts w:ascii="Sylfaen" w:hAnsi="Sylfaen"/>
          <w:lang w:val="hy-AM"/>
        </w:rPr>
        <w:t xml:space="preserve"> </w:t>
      </w:r>
      <w:r w:rsidR="0017271D">
        <w:rPr>
          <w:rFonts w:ascii="Sylfaen" w:hAnsi="Sylfaen"/>
          <w:lang w:val="hy-AM"/>
        </w:rPr>
        <w:t>Կուսակցության առնվազն 5 անդամների</w:t>
      </w:r>
      <w:r w:rsidR="005C2DF4">
        <w:rPr>
          <w:rFonts w:ascii="Sylfaen" w:hAnsi="Sylfaen"/>
          <w:lang w:val="en-GB"/>
        </w:rPr>
        <w:t xml:space="preserve"> </w:t>
      </w:r>
      <w:r w:rsidR="005C2DF4">
        <w:rPr>
          <w:rFonts w:ascii="Sylfaen" w:hAnsi="Sylfaen"/>
          <w:lang w:val="hy-AM"/>
        </w:rPr>
        <w:t>մասնակցությամբ</w:t>
      </w:r>
      <w:r w:rsidR="0017271D">
        <w:rPr>
          <w:rFonts w:ascii="Sylfaen" w:hAnsi="Sylfaen"/>
          <w:lang w:val="hy-AM"/>
        </w:rPr>
        <w:t xml:space="preserve">, որոնք </w:t>
      </w:r>
      <w:r w:rsidR="00D95401">
        <w:rPr>
          <w:rFonts w:ascii="Sylfaen" w:hAnsi="Sylfaen"/>
          <w:lang w:val="hy-AM"/>
        </w:rPr>
        <w:t xml:space="preserve">ստեղծվում են Վարչության որոշմամբ և ղեկավարվում են տարածքային ստորաբաժանման անդամների ընդհանուր ժողովում ընտրված նախագահի կողմից։ </w:t>
      </w:r>
    </w:p>
    <w:p w14:paraId="7628A612" w14:textId="77777777" w:rsidR="00C13267" w:rsidRDefault="0017271D" w:rsidP="00B57AC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="00D95401">
        <w:rPr>
          <w:rFonts w:ascii="Sylfaen" w:hAnsi="Sylfaen"/>
          <w:lang w:val="hy-AM"/>
        </w:rPr>
        <w:t xml:space="preserve">Կուսակցության յուրաքանչյուր տարածքային ստորաբաժանման կողմից ընտրվում են Վարչության կողմից հաստատված կարգով և չափաքանակներով Կուսակցության Համագումարի պատվիրակներ։ </w:t>
      </w:r>
    </w:p>
    <w:p w14:paraId="1077EA31" w14:textId="77777777" w:rsidR="00D95401" w:rsidRDefault="00D95401" w:rsidP="00B57AC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Կուսակցության գույքը, այդ թվում դրամական միջոցները ձևավորվում են օրենքով նախատեսված ցանկացած աղբյուրներից, այդ թվում՝ առանց սահմանափակման՝ անդամավճարներից, անդամների կողմից Կուսակցությանը հանձնված անշարժ և շարժական գույքից, նվիրատվություններից, օրենքով սահմանված կարգով ստացված պետական ֆինանսավորումից և այլն։ </w:t>
      </w:r>
    </w:p>
    <w:p w14:paraId="636011C5" w14:textId="77777777" w:rsidR="00D95401" w:rsidRDefault="00D95401" w:rsidP="00B57AC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Կուսակցության </w:t>
      </w:r>
      <w:r w:rsidR="005D4BB7">
        <w:rPr>
          <w:rFonts w:ascii="Sylfaen" w:hAnsi="Sylfaen"/>
          <w:lang w:val="hy-AM"/>
        </w:rPr>
        <w:t xml:space="preserve">տարեկան բյուջեն, ինչպես նաև ծախսերի նախահաշիվը հաստատվում է Կուսակցության Վարչության կողմից, որը միաժամանակ պատասխանատու է Կուսակցության անունից քաղաքացիաիրավական գործարքներ կնքելու համար ։ </w:t>
      </w:r>
    </w:p>
    <w:p w14:paraId="7796A6B4" w14:textId="187347F5" w:rsidR="005D4BB7" w:rsidRDefault="005D4BB7" w:rsidP="00B57AC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Կուսակցությունը կարող է, ի դեմս Վարչության, ենթարկել կարգապահական պատասխանատվության</w:t>
      </w:r>
      <w:r w:rsidR="00C812E0">
        <w:rPr>
          <w:rFonts w:ascii="Sylfaen" w:hAnsi="Sylfaen"/>
          <w:lang w:val="hy-AM"/>
        </w:rPr>
        <w:t xml:space="preserve"> (ընդհուպ մինչև Կուսակցությունից հեռացումը)</w:t>
      </w:r>
      <w:r>
        <w:rPr>
          <w:rFonts w:ascii="Sylfaen" w:hAnsi="Sylfaen"/>
          <w:lang w:val="hy-AM"/>
        </w:rPr>
        <w:t xml:space="preserve"> Կուսակցության այն անդամներին, ովքեր խախտել են Կուսակցության ծրագիրը, կանոնադրությունը, ինչպես նաև կատարել ցանկացած այլ արարք, որը դեմ է Կուսակցության սկզբունքներին, նպատակներին, </w:t>
      </w:r>
      <w:proofErr w:type="spellStart"/>
      <w:r>
        <w:rPr>
          <w:rFonts w:ascii="Sylfaen" w:hAnsi="Sylfaen"/>
          <w:lang w:val="hy-AM"/>
        </w:rPr>
        <w:t>տեսլականին</w:t>
      </w:r>
      <w:proofErr w:type="spellEnd"/>
      <w:r>
        <w:rPr>
          <w:rFonts w:ascii="Sylfaen" w:hAnsi="Sylfaen"/>
          <w:lang w:val="hy-AM"/>
        </w:rPr>
        <w:t xml:space="preserve"> և հիմնական ուղղություններին։ </w:t>
      </w:r>
    </w:p>
    <w:p w14:paraId="6986360F" w14:textId="77777777" w:rsidR="005D4BB7" w:rsidRPr="005D4BB7" w:rsidRDefault="005D4BB7" w:rsidP="005D4BB7">
      <w:pPr>
        <w:ind w:left="360"/>
        <w:jc w:val="both"/>
        <w:rPr>
          <w:rFonts w:ascii="Sylfaen" w:hAnsi="Sylfaen"/>
          <w:lang w:val="hy-AM"/>
        </w:rPr>
      </w:pPr>
    </w:p>
    <w:sectPr w:rsidR="005D4BB7" w:rsidRPr="005D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71A7B"/>
    <w:multiLevelType w:val="hybridMultilevel"/>
    <w:tmpl w:val="415A9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CA"/>
    <w:rsid w:val="0001055D"/>
    <w:rsid w:val="0017271D"/>
    <w:rsid w:val="00204905"/>
    <w:rsid w:val="00284B2B"/>
    <w:rsid w:val="00343895"/>
    <w:rsid w:val="00530D37"/>
    <w:rsid w:val="00545886"/>
    <w:rsid w:val="0059200C"/>
    <w:rsid w:val="005C2DF4"/>
    <w:rsid w:val="005D4BB7"/>
    <w:rsid w:val="00774167"/>
    <w:rsid w:val="0090674E"/>
    <w:rsid w:val="00976C8A"/>
    <w:rsid w:val="00A01B30"/>
    <w:rsid w:val="00AB4C4B"/>
    <w:rsid w:val="00B57ACA"/>
    <w:rsid w:val="00C13267"/>
    <w:rsid w:val="00C812E0"/>
    <w:rsid w:val="00CD7021"/>
    <w:rsid w:val="00D9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10AC"/>
  <w15:chartTrackingRefBased/>
  <w15:docId w15:val="{3EAEAE32-78E2-4358-85F9-86D7A1B5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AK</cp:lastModifiedBy>
  <cp:revision>9</cp:revision>
  <dcterms:created xsi:type="dcterms:W3CDTF">2018-10-04T09:52:00Z</dcterms:created>
  <dcterms:modified xsi:type="dcterms:W3CDTF">2018-10-05T10:53:00Z</dcterms:modified>
</cp:coreProperties>
</file>