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6E" w:rsidRDefault="0049576E" w:rsidP="0049576E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49576E" w:rsidRDefault="0049576E" w:rsidP="0049576E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49576E" w:rsidRDefault="0049576E" w:rsidP="0049576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49576E" w:rsidRDefault="00252A69" w:rsidP="0049576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FF0000"/>
          <w:lang w:val="af-ZA"/>
        </w:rPr>
        <w:t>17</w:t>
      </w:r>
      <w:r>
        <w:rPr>
          <w:rFonts w:ascii="GHEA Grapalat" w:hAnsi="GHEA Grapalat"/>
          <w:color w:val="FF0000"/>
          <w:lang w:val="hy-AM"/>
        </w:rPr>
        <w:t>.12</w:t>
      </w:r>
      <w:r w:rsidR="0049576E">
        <w:rPr>
          <w:rFonts w:ascii="GHEA Grapalat" w:hAnsi="GHEA Grapalat"/>
          <w:color w:val="FF0000"/>
          <w:lang w:val="hy-AM"/>
        </w:rPr>
        <w:t>.2018թ.</w:t>
      </w:r>
      <w:r w:rsidR="0049576E">
        <w:rPr>
          <w:rFonts w:ascii="GHEA Grapalat" w:hAnsi="GHEA Grapalat"/>
          <w:color w:val="FF0000"/>
          <w:lang w:val="af-ZA"/>
        </w:rPr>
        <w:t xml:space="preserve">                                                                                       </w:t>
      </w:r>
      <w:r w:rsidR="0049576E">
        <w:rPr>
          <w:rFonts w:ascii="GHEA Grapalat" w:hAnsi="GHEA Grapalat"/>
          <w:lang w:val="hy-AM"/>
        </w:rPr>
        <w:t>ք.Երևան</w:t>
      </w:r>
    </w:p>
    <w:p w:rsidR="0049576E" w:rsidRDefault="0049576E" w:rsidP="0049576E">
      <w:pPr>
        <w:jc w:val="both"/>
        <w:rPr>
          <w:rFonts w:ascii="Sylfaen" w:hAnsi="Sylfaen"/>
          <w:lang w:val="hy-AM"/>
        </w:rPr>
      </w:pPr>
    </w:p>
    <w:p w:rsidR="0049576E" w:rsidRDefault="0049576E" w:rsidP="0049576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         Հարկադիր կատարումն ապահովող ծառայության Երևան քաղաքի Կենտրոն և Նորք-Մարաշ բաժնի հարկադիր կատարող, արդարադատության ավագ լեյտենանտ  Լևոն Սիմոնյանս՝ ուսումնասիրելով</w:t>
      </w:r>
      <w:r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թիվ </w:t>
      </w:r>
      <w:r w:rsidR="00252A69">
        <w:rPr>
          <w:rFonts w:ascii="GHEA Grapalat" w:hAnsi="GHEA Grapalat"/>
          <w:color w:val="FF0000"/>
          <w:lang w:val="hy-AM"/>
        </w:rPr>
        <w:t>02723673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>կատարողական վարույթի նյութերը,</w:t>
      </w:r>
    </w:p>
    <w:p w:rsidR="0049576E" w:rsidRDefault="0049576E" w:rsidP="0049576E">
      <w:pPr>
        <w:jc w:val="both"/>
        <w:rPr>
          <w:rFonts w:ascii="Sylfaen" w:hAnsi="Sylfaen"/>
          <w:lang w:val="hy-AM"/>
        </w:rPr>
      </w:pPr>
    </w:p>
    <w:p w:rsidR="0049576E" w:rsidRDefault="0049576E" w:rsidP="0049576E">
      <w:pPr>
        <w:jc w:val="both"/>
        <w:rPr>
          <w:rFonts w:ascii="Sylfaen" w:hAnsi="Sylfaen"/>
          <w:i/>
          <w:sz w:val="32"/>
          <w:szCs w:val="32"/>
          <w:lang w:val="hy-AM"/>
        </w:rPr>
      </w:pPr>
      <w:r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sz w:val="32"/>
          <w:szCs w:val="32"/>
          <w:lang w:val="hy-AM"/>
        </w:rPr>
        <w:t>ՊԱՐԶԵՑԻ</w:t>
      </w:r>
    </w:p>
    <w:p w:rsidR="0049576E" w:rsidRDefault="0049576E" w:rsidP="0049576E">
      <w:pPr>
        <w:jc w:val="both"/>
        <w:rPr>
          <w:rFonts w:ascii="GHEA Grapalat" w:hAnsi="GHEA Grapalat"/>
          <w:b/>
          <w:sz w:val="32"/>
          <w:szCs w:val="32"/>
          <w:lang w:val="hy-AM"/>
        </w:rPr>
      </w:pPr>
    </w:p>
    <w:p w:rsidR="0049576E" w:rsidRDefault="0049576E" w:rsidP="0049576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color w:val="FF0000"/>
          <w:lang w:val="hy-AM"/>
        </w:rPr>
        <w:t>ՀՀ Ե</w:t>
      </w:r>
      <w:r w:rsidR="00102429">
        <w:rPr>
          <w:rFonts w:ascii="GHEA Grapalat" w:hAnsi="GHEA Grapalat"/>
          <w:color w:val="FF0000"/>
          <w:lang w:val="hy-AM"/>
        </w:rPr>
        <w:t>րևան քաղաքի Կենտրոն և Նորք Մարաշ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վարչական շրջանների ընդհանուր իրավասության առաջին ատյանի դատարանի կողմից տրված թիվ </w:t>
      </w:r>
      <w:r w:rsidR="00102429">
        <w:rPr>
          <w:rFonts w:ascii="GHEA Grapalat" w:hAnsi="GHEA Grapalat"/>
          <w:color w:val="FF0000"/>
          <w:lang w:val="hy-AM"/>
        </w:rPr>
        <w:t>ԵԿ</w:t>
      </w:r>
      <w:r w:rsidR="00E04336">
        <w:rPr>
          <w:rFonts w:ascii="GHEA Grapalat" w:hAnsi="GHEA Grapalat"/>
          <w:color w:val="FF0000"/>
          <w:lang w:val="hy-AM"/>
        </w:rPr>
        <w:t>Դ/</w:t>
      </w:r>
      <w:r w:rsidR="00252A69">
        <w:rPr>
          <w:rFonts w:ascii="GHEA Grapalat" w:hAnsi="GHEA Grapalat"/>
          <w:color w:val="FF0000"/>
          <w:lang w:val="hy-AM"/>
        </w:rPr>
        <w:t>4380/02/16</w:t>
      </w:r>
      <w:r>
        <w:rPr>
          <w:rFonts w:ascii="GHEA Grapalat" w:hAnsi="GHEA Grapalat"/>
          <w:color w:val="FF0000"/>
          <w:lang w:val="hy-AM"/>
        </w:rPr>
        <w:t>թ</w:t>
      </w:r>
      <w:r>
        <w:rPr>
          <w:rFonts w:ascii="GHEA Grapalat" w:hAnsi="GHEA Grapalat"/>
          <w:lang w:val="hy-AM"/>
        </w:rPr>
        <w:t xml:space="preserve">. կատարողական թերթի համաձայն պետք է </w:t>
      </w:r>
      <w:r w:rsidR="00252A69" w:rsidRPr="00252A69">
        <w:rPr>
          <w:rFonts w:ascii="GHEA Grapalat" w:hAnsi="GHEA Grapalat"/>
          <w:lang w:val="hy-AM"/>
        </w:rPr>
        <w:t xml:space="preserve">Նանե Դավթյանից հօգուտ </w:t>
      </w:r>
      <w:r w:rsidR="00252A69">
        <w:rPr>
          <w:rFonts w:ascii="GHEA Grapalat" w:hAnsi="GHEA Grapalat"/>
          <w:lang w:val="hy-AM"/>
        </w:rPr>
        <w:t>&lt;&lt;ՎՏԲ-Հայաստան բանկ</w:t>
      </w:r>
      <w:r w:rsidR="00102429" w:rsidRPr="00102429">
        <w:rPr>
          <w:rFonts w:ascii="GHEA Grapalat" w:hAnsi="GHEA Grapalat"/>
          <w:lang w:val="hy-AM"/>
        </w:rPr>
        <w:t>&gt;&gt;</w:t>
      </w:r>
      <w:r w:rsidR="00252A69">
        <w:rPr>
          <w:rFonts w:ascii="GHEA Grapalat" w:hAnsi="GHEA Grapalat"/>
          <w:lang w:val="hy-AM"/>
        </w:rPr>
        <w:t xml:space="preserve"> ՓԲԸ-ի</w:t>
      </w:r>
      <w:r w:rsidR="00102429" w:rsidRPr="00102429">
        <w:rPr>
          <w:rFonts w:ascii="GHEA Grapalat" w:hAnsi="GHEA Grapalat"/>
          <w:lang w:val="hy-AM"/>
        </w:rPr>
        <w:t xml:space="preserve"> </w:t>
      </w:r>
      <w:r w:rsidR="00252A69">
        <w:rPr>
          <w:rFonts w:ascii="GHEA Grapalat" w:hAnsi="GHEA Grapalat"/>
          <w:lang w:val="hy-AM"/>
        </w:rPr>
        <w:t>բռնագանձել 820.</w:t>
      </w:r>
      <w:r w:rsidR="00252A69" w:rsidRPr="00252A69">
        <w:rPr>
          <w:rFonts w:ascii="GHEA Grapalat" w:hAnsi="GHEA Grapalat"/>
          <w:lang w:val="hy-AM"/>
        </w:rPr>
        <w:t>910</w:t>
      </w:r>
      <w:r w:rsidR="00E04336" w:rsidRPr="00E043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ՀՀ դրամ և ՀՀ քաղ. օրենսգրքի 411-րդ հոդվածով նախատեսված բանկային տոկոսներ: </w:t>
      </w:r>
    </w:p>
    <w:p w:rsidR="0049576E" w:rsidRDefault="0049576E" w:rsidP="0049576E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49576E" w:rsidRDefault="0049576E" w:rsidP="0049576E">
      <w:pPr>
        <w:jc w:val="center"/>
        <w:rPr>
          <w:rFonts w:ascii="Sylfaen" w:hAnsi="Sylfaen"/>
          <w:i/>
          <w:sz w:val="28"/>
          <w:szCs w:val="28"/>
          <w:lang w:val="hy-AM"/>
        </w:rPr>
      </w:pPr>
    </w:p>
    <w:p w:rsidR="0049576E" w:rsidRDefault="0049576E" w:rsidP="0049576E">
      <w:pPr>
        <w:jc w:val="center"/>
        <w:rPr>
          <w:rFonts w:ascii="Sylfaen" w:hAnsi="Sylfaen"/>
          <w:i/>
          <w:sz w:val="32"/>
          <w:szCs w:val="32"/>
          <w:lang w:val="hy-AM"/>
        </w:rPr>
      </w:pPr>
      <w:r>
        <w:rPr>
          <w:rFonts w:ascii="Sylfaen" w:hAnsi="Sylfaen"/>
          <w:i/>
          <w:sz w:val="32"/>
          <w:szCs w:val="32"/>
          <w:lang w:val="hy-AM"/>
        </w:rPr>
        <w:t>Ո Ր Ո Շ Ե Ց Ի</w:t>
      </w:r>
    </w:p>
    <w:p w:rsidR="0049576E" w:rsidRDefault="0049576E" w:rsidP="0049576E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49576E" w:rsidRDefault="0049576E" w:rsidP="0049576E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Կասեցնել՝  </w:t>
      </w:r>
      <w:r>
        <w:rPr>
          <w:rFonts w:ascii="GHEA Grapalat" w:hAnsi="GHEA Grapalat"/>
          <w:lang w:val="hy-AM"/>
        </w:rPr>
        <w:t xml:space="preserve">թիվ </w:t>
      </w:r>
      <w:r w:rsidR="00252A69" w:rsidRPr="00252A69">
        <w:rPr>
          <w:rFonts w:ascii="GHEA Grapalat" w:hAnsi="GHEA Grapalat"/>
          <w:color w:val="FF0000"/>
          <w:lang w:val="hy-AM"/>
        </w:rPr>
        <w:t>02723673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49576E" w:rsidRDefault="0049576E" w:rsidP="0049576E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49576E" w:rsidRDefault="0049576E" w:rsidP="0049576E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6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szCs w:val="22"/>
          <w:lang w:val="hy-AM"/>
        </w:rPr>
        <w:t>:</w:t>
      </w:r>
    </w:p>
    <w:p w:rsidR="0049576E" w:rsidRDefault="0049576E" w:rsidP="0049576E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Որոշման պատճենն ուղարկել կողմերին:</w:t>
      </w:r>
    </w:p>
    <w:p w:rsidR="0049576E" w:rsidRDefault="0049576E" w:rsidP="0049576E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9576E" w:rsidRDefault="0049576E" w:rsidP="0049576E">
      <w:pPr>
        <w:jc w:val="both"/>
        <w:rPr>
          <w:rFonts w:ascii="GHEA Grapalat" w:hAnsi="GHEA Grapalat"/>
          <w:lang w:val="hy-AM"/>
        </w:rPr>
      </w:pPr>
    </w:p>
    <w:p w:rsidR="0049576E" w:rsidRDefault="0049576E" w:rsidP="0049576E">
      <w:pPr>
        <w:jc w:val="both"/>
        <w:rPr>
          <w:rFonts w:ascii="GHEA Grapalat" w:hAnsi="GHEA Grapalat"/>
          <w:lang w:val="hy-AM"/>
        </w:rPr>
      </w:pPr>
    </w:p>
    <w:p w:rsidR="0049576E" w:rsidRDefault="0049576E" w:rsidP="0049576E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pacing w:val="-20"/>
          <w:sz w:val="26"/>
          <w:szCs w:val="26"/>
          <w:lang w:val="af-ZA"/>
        </w:rPr>
        <w:t xml:space="preserve">               </w:t>
      </w:r>
      <w:r>
        <w:rPr>
          <w:rFonts w:ascii="GHEA Grapalat" w:hAnsi="GHEA Grapalat"/>
          <w:lang w:val="hy-AM"/>
        </w:rPr>
        <w:t>Հարկադիր կատարող</w:t>
      </w:r>
    </w:p>
    <w:p w:rsidR="0049576E" w:rsidRDefault="0049576E" w:rsidP="0049576E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արդարադատության ավ. լեյտենանտ                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hy-AM"/>
        </w:rPr>
        <w:t xml:space="preserve">                  </w:t>
      </w:r>
      <w:r>
        <w:rPr>
          <w:rFonts w:ascii="GHEA Grapalat" w:hAnsi="GHEA Grapalat"/>
          <w:lang w:val="hy-AM"/>
        </w:rPr>
        <w:tab/>
        <w:t>Լ.Սիմոնյան</w:t>
      </w:r>
    </w:p>
    <w:p w:rsidR="00730935" w:rsidRDefault="00730935">
      <w:pPr>
        <w:rPr>
          <w:rFonts w:ascii="Sylfaen" w:hAnsi="Sylfaen"/>
          <w:lang w:val="hy-AM"/>
        </w:rPr>
      </w:pPr>
    </w:p>
    <w:p w:rsidR="004D6B6B" w:rsidRDefault="004D6B6B">
      <w:pPr>
        <w:rPr>
          <w:rFonts w:ascii="Sylfaen" w:hAnsi="Sylfaen"/>
          <w:lang w:val="hy-AM"/>
        </w:rPr>
      </w:pPr>
    </w:p>
    <w:p w:rsidR="004D6B6B" w:rsidRDefault="004D6B6B">
      <w:pPr>
        <w:rPr>
          <w:rFonts w:ascii="Sylfaen" w:hAnsi="Sylfaen"/>
          <w:lang w:val="hy-AM"/>
        </w:rPr>
      </w:pPr>
    </w:p>
    <w:p w:rsidR="004D6B6B" w:rsidRDefault="004D6B6B">
      <w:pPr>
        <w:rPr>
          <w:rFonts w:ascii="Sylfaen" w:hAnsi="Sylfaen"/>
          <w:lang w:val="hy-AM"/>
        </w:rPr>
      </w:pPr>
    </w:p>
    <w:p w:rsidR="004D6B6B" w:rsidRDefault="004D6B6B">
      <w:pPr>
        <w:rPr>
          <w:rFonts w:ascii="Sylfaen" w:hAnsi="Sylfaen"/>
          <w:lang w:val="hy-AM"/>
        </w:rPr>
      </w:pPr>
      <w:bookmarkStart w:id="0" w:name="_GoBack"/>
      <w:bookmarkEnd w:id="0"/>
    </w:p>
    <w:sectPr w:rsidR="004D6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95" w:rsidRDefault="00442095" w:rsidP="00E85D35">
      <w:r>
        <w:separator/>
      </w:r>
    </w:p>
  </w:endnote>
  <w:endnote w:type="continuationSeparator" w:id="0">
    <w:p w:rsidR="00442095" w:rsidRDefault="00442095" w:rsidP="00E8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35" w:rsidRDefault="00E85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35" w:rsidRDefault="00E85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35" w:rsidRDefault="00E85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95" w:rsidRDefault="00442095" w:rsidP="00E85D35">
      <w:r>
        <w:separator/>
      </w:r>
    </w:p>
  </w:footnote>
  <w:footnote w:type="continuationSeparator" w:id="0">
    <w:p w:rsidR="00442095" w:rsidRDefault="00442095" w:rsidP="00E8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35" w:rsidRDefault="00E85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35" w:rsidRDefault="00E85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35" w:rsidRDefault="00E85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5B"/>
    <w:rsid w:val="00012348"/>
    <w:rsid w:val="00020F6A"/>
    <w:rsid w:val="00032413"/>
    <w:rsid w:val="00102429"/>
    <w:rsid w:val="00252A69"/>
    <w:rsid w:val="0031271E"/>
    <w:rsid w:val="003C4768"/>
    <w:rsid w:val="00402BBF"/>
    <w:rsid w:val="00412137"/>
    <w:rsid w:val="00442095"/>
    <w:rsid w:val="0049576E"/>
    <w:rsid w:val="004D6B6B"/>
    <w:rsid w:val="00543177"/>
    <w:rsid w:val="0061192E"/>
    <w:rsid w:val="00730935"/>
    <w:rsid w:val="00840F5B"/>
    <w:rsid w:val="008E3F85"/>
    <w:rsid w:val="00E04336"/>
    <w:rsid w:val="00E85D35"/>
    <w:rsid w:val="00F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6A003-544E-4123-964D-1DFA21FD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6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57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6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85D3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D3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85D3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D35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Kentron-4</dc:creator>
  <cp:keywords/>
  <dc:description/>
  <cp:lastModifiedBy>Kentron-4</cp:lastModifiedBy>
  <cp:revision>18</cp:revision>
  <cp:lastPrinted>2018-12-17T11:39:00Z</cp:lastPrinted>
  <dcterms:created xsi:type="dcterms:W3CDTF">2018-06-07T11:45:00Z</dcterms:created>
  <dcterms:modified xsi:type="dcterms:W3CDTF">2018-12-17T13:34:00Z</dcterms:modified>
</cp:coreProperties>
</file>