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F9" w:rsidRDefault="00DC11F9" w:rsidP="00DC11F9">
      <w:pPr>
        <w:spacing w:after="0" w:line="276" w:lineRule="auto"/>
        <w:ind w:right="-1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szCs w:val="20"/>
          <w:lang w:val="hy-AM" w:eastAsia="en-GB"/>
        </w:rPr>
        <w:t>Ո Ր Ո Շ ՈՒ Մ</w:t>
      </w:r>
    </w:p>
    <w:p w:rsidR="00DC11F9" w:rsidRDefault="00DC11F9" w:rsidP="00DC11F9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Կատարողական վարույթը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կասեցնելու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մասին</w:t>
      </w:r>
    </w:p>
    <w:p w:rsidR="00DC11F9" w:rsidRDefault="00C472E9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14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.12</w:t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.2018թ.</w:t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                                          </w:t>
      </w:r>
      <w:proofErr w:type="spellStart"/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ք.Երևան</w:t>
      </w:r>
      <w:proofErr w:type="spellEnd"/>
    </w:p>
    <w:p w:rsidR="00DC11F9" w:rsidRDefault="00DC11F9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</w:p>
    <w:p w:rsidR="00DC11F9" w:rsidRPr="00C82CD2" w:rsidRDefault="00DC11F9" w:rsidP="00DC11F9">
      <w:pPr>
        <w:tabs>
          <w:tab w:val="left" w:pos="720"/>
          <w:tab w:val="left" w:pos="1440"/>
          <w:tab w:val="left" w:pos="2160"/>
          <w:tab w:val="left" w:pos="2880"/>
          <w:tab w:val="left" w:pos="4253"/>
          <w:tab w:val="left" w:pos="6663"/>
          <w:tab w:val="left" w:pos="6960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Cs/>
          <w:lang w:val="hy-AM" w:eastAsia="ru-RU"/>
        </w:rPr>
      </w:pPr>
      <w:r>
        <w:rPr>
          <w:rFonts w:ascii="GHEA Grapalat" w:eastAsia="Times New Roman" w:hAnsi="GHEA Grapalat" w:cs="Times New Roman"/>
          <w:bCs/>
          <w:szCs w:val="20"/>
          <w:lang w:val="hy-AM" w:eastAsia="ru-RU"/>
        </w:rPr>
        <w:t xml:space="preserve">          </w:t>
      </w:r>
      <w:r w:rsidRPr="00C82CD2">
        <w:rPr>
          <w:rFonts w:ascii="GHEA Grapalat" w:eastAsia="Times New Roman" w:hAnsi="GHEA Grapalat" w:cs="Times New Roman"/>
          <w:bCs/>
          <w:lang w:val="hy-AM" w:eastAsia="ru-RU"/>
        </w:rPr>
        <w:t xml:space="preserve">Հարկադիր կատարումն ապահովող ծառայության Պետական եկամուտների կոմիտե օգտին, դատախազության հայցերով և քրեական գործերով </w:t>
      </w:r>
      <w:proofErr w:type="spellStart"/>
      <w:r w:rsidRPr="00C82CD2">
        <w:rPr>
          <w:rFonts w:ascii="GHEA Grapalat" w:eastAsia="Times New Roman" w:hAnsi="GHEA Grapalat" w:cs="Times New Roman"/>
          <w:bCs/>
          <w:lang w:val="hy-AM" w:eastAsia="ru-RU"/>
        </w:rPr>
        <w:t>բռնագանձումների</w:t>
      </w:r>
      <w:proofErr w:type="spellEnd"/>
      <w:r w:rsidRPr="00C82CD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proofErr w:type="spellStart"/>
      <w:r w:rsidRPr="00C82CD2">
        <w:rPr>
          <w:rFonts w:ascii="GHEA Grapalat" w:eastAsia="Times New Roman" w:hAnsi="GHEA Grapalat" w:cs="Times New Roman"/>
          <w:bCs/>
          <w:lang w:val="hy-AM" w:eastAsia="ru-RU"/>
        </w:rPr>
        <w:t>Երևան</w:t>
      </w:r>
      <w:proofErr w:type="spellEnd"/>
      <w:r w:rsidRPr="00C82CD2">
        <w:rPr>
          <w:rFonts w:ascii="GHEA Grapalat" w:eastAsia="Times New Roman" w:hAnsi="GHEA Grapalat" w:cs="Times New Roman"/>
          <w:bCs/>
          <w:lang w:val="hy-AM" w:eastAsia="ru-RU"/>
        </w:rPr>
        <w:t xml:space="preserve"> քաղաքի բաժնի՝ ավագ հարկադիր կատարող արդարադատության ավագ լեյտենանտ </w:t>
      </w:r>
      <w:r w:rsidR="00C472E9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proofErr w:type="spellStart"/>
      <w:r w:rsidR="00C472E9">
        <w:rPr>
          <w:rFonts w:ascii="GHEA Grapalat" w:eastAsia="Times New Roman" w:hAnsi="GHEA Grapalat" w:cs="Times New Roman"/>
          <w:bCs/>
          <w:lang w:val="hy-AM" w:eastAsia="ru-RU"/>
        </w:rPr>
        <w:t>Ա.Աղասարյանս</w:t>
      </w:r>
      <w:proofErr w:type="spellEnd"/>
      <w:r w:rsidR="00C472E9">
        <w:rPr>
          <w:rFonts w:ascii="GHEA Grapalat" w:eastAsia="Times New Roman" w:hAnsi="GHEA Grapalat" w:cs="Times New Roman"/>
          <w:bCs/>
          <w:lang w:val="hy-AM" w:eastAsia="ru-RU"/>
        </w:rPr>
        <w:t xml:space="preserve"> ուսումնասիրելով </w:t>
      </w:r>
      <w:r w:rsidR="00C472E9" w:rsidRPr="00C472E9">
        <w:rPr>
          <w:rFonts w:ascii="GHEA Grapalat" w:eastAsia="Times New Roman" w:hAnsi="GHEA Grapalat" w:cs="Times New Roman"/>
          <w:bCs/>
          <w:lang w:val="hy-AM" w:eastAsia="ru-RU"/>
        </w:rPr>
        <w:t>13</w:t>
      </w:r>
      <w:r w:rsidR="00C472E9">
        <w:rPr>
          <w:rFonts w:ascii="GHEA Grapalat" w:eastAsia="Times New Roman" w:hAnsi="GHEA Grapalat" w:cs="Times New Roman"/>
          <w:bCs/>
          <w:lang w:val="hy-AM" w:eastAsia="ru-RU"/>
        </w:rPr>
        <w:t>.1</w:t>
      </w:r>
      <w:r w:rsidR="00231F77">
        <w:rPr>
          <w:rFonts w:ascii="GHEA Grapalat" w:eastAsia="Times New Roman" w:hAnsi="GHEA Grapalat" w:cs="Times New Roman"/>
          <w:bCs/>
          <w:lang w:val="hy-AM" w:eastAsia="ru-RU"/>
        </w:rPr>
        <w:t xml:space="preserve">2.2018թ. վերսկսված թիվ </w:t>
      </w:r>
      <w:r w:rsidR="00C472E9" w:rsidRPr="00C472E9">
        <w:rPr>
          <w:rFonts w:ascii="GHEA Grapalat" w:eastAsia="Times New Roman" w:hAnsi="GHEA Grapalat" w:cs="Times New Roman"/>
          <w:bCs/>
          <w:lang w:val="hy-AM" w:eastAsia="ru-RU"/>
        </w:rPr>
        <w:t>03741457</w:t>
      </w:r>
      <w:r w:rsidRPr="00C82CD2">
        <w:rPr>
          <w:rFonts w:ascii="GHEA Grapalat" w:eastAsia="Times New Roman" w:hAnsi="GHEA Grapalat" w:cs="Times New Roman"/>
          <w:bCs/>
          <w:lang w:val="hy-AM" w:eastAsia="ru-RU"/>
        </w:rPr>
        <w:t xml:space="preserve"> կատարողական վարույթի նյութերը </w:t>
      </w:r>
    </w:p>
    <w:p w:rsidR="00DC11F9" w:rsidRPr="00C82CD2" w:rsidRDefault="00DC11F9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DC11F9" w:rsidRDefault="00DC11F9" w:rsidP="00C82CD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r w:rsidRPr="00C82CD2">
        <w:rPr>
          <w:rFonts w:ascii="GHEA Grapalat" w:eastAsia="Times New Roman" w:hAnsi="GHEA Grapalat" w:cs="Times New Roman"/>
          <w:b/>
          <w:lang w:val="hy-AM" w:eastAsia="en-GB"/>
        </w:rPr>
        <w:t>Պ Ա Ր Զ Ե Ց Ի</w:t>
      </w:r>
    </w:p>
    <w:p w:rsidR="00C82CD2" w:rsidRPr="00C82CD2" w:rsidRDefault="00C82CD2" w:rsidP="00C82CD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</w:p>
    <w:p w:rsidR="00C472E9" w:rsidRDefault="00C472E9" w:rsidP="00C472E9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472E9">
        <w:rPr>
          <w:rFonts w:ascii="GHEA Grapalat" w:eastAsia="Times New Roman" w:hAnsi="GHEA Grapalat" w:cs="Times New Roman"/>
          <w:lang w:val="hy-AM" w:eastAsia="en-GB"/>
        </w:rPr>
        <w:t xml:space="preserve">      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Երևան</w:t>
      </w:r>
      <w:proofErr w:type="spellEnd"/>
      <w:r w:rsidRPr="00C472E9">
        <w:rPr>
          <w:rFonts w:ascii="GHEA Grapalat" w:eastAsia="Times New Roman" w:hAnsi="GHEA Grapalat" w:cs="Times New Roman"/>
          <w:lang w:val="hy-AM" w:eastAsia="en-GB"/>
        </w:rPr>
        <w:t xml:space="preserve"> քաղաքի Կենտրոն և Նորք-Մարաշ  վարչական շրջանների 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ընդանուր</w:t>
      </w:r>
      <w:proofErr w:type="spellEnd"/>
      <w:r w:rsidRPr="00C472E9">
        <w:rPr>
          <w:rFonts w:ascii="GHEA Grapalat" w:eastAsia="Times New Roman" w:hAnsi="GHEA Grapalat" w:cs="Times New Roman"/>
          <w:lang w:val="hy-AM" w:eastAsia="en-GB"/>
        </w:rPr>
        <w:t xml:space="preserve"> իրավասության դատարանի կողմից 20.10.2017թ. տրված թիվ ԵԿԴ/0117/01/15 կատարողական թերթերի համաձայն պետք է Հովհաննես 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Մյասնիկի</w:t>
      </w:r>
      <w:proofErr w:type="spellEnd"/>
      <w:r w:rsidRPr="00C472E9">
        <w:rPr>
          <w:rFonts w:ascii="GHEA Grapalat" w:eastAsia="Times New Roman" w:hAnsi="GHEA Grapalat" w:cs="Times New Roman"/>
          <w:lang w:val="hy-AM" w:eastAsia="en-GB"/>
        </w:rPr>
        <w:t xml:space="preserve"> Մելքոնյանից, Սեմյոն Հարությունի 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Եդիգարյանից</w:t>
      </w:r>
      <w:proofErr w:type="spellEnd"/>
      <w:r w:rsidRPr="00C472E9">
        <w:rPr>
          <w:rFonts w:ascii="GHEA Grapalat" w:eastAsia="Times New Roman" w:hAnsi="GHEA Grapalat" w:cs="Times New Roman"/>
          <w:lang w:val="hy-AM" w:eastAsia="en-GB"/>
        </w:rPr>
        <w:t xml:space="preserve"> և Խոսրով Ժիրայրի Մելքոնյանից 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համապարտությամբ</w:t>
      </w:r>
      <w:proofErr w:type="spellEnd"/>
      <w:r w:rsidRPr="00C472E9">
        <w:rPr>
          <w:rFonts w:ascii="GHEA Grapalat" w:eastAsia="Times New Roman" w:hAnsi="GHEA Grapalat" w:cs="Times New Roman"/>
          <w:lang w:val="hy-AM" w:eastAsia="en-GB"/>
        </w:rPr>
        <w:t xml:space="preserve"> հօգուտ ՀՀ պետական բյուջեի բռնագանձել 3.176.452 (երեք միլիոն հարյուր 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յոթանասունվեց</w:t>
      </w:r>
      <w:proofErr w:type="spellEnd"/>
      <w:r w:rsidRPr="00C472E9">
        <w:rPr>
          <w:rFonts w:ascii="GHEA Grapalat" w:eastAsia="Times New Roman" w:hAnsi="GHEA Grapalat" w:cs="Times New Roman"/>
          <w:lang w:val="hy-AM" w:eastAsia="en-GB"/>
        </w:rPr>
        <w:t xml:space="preserve"> հազար չորս հարյուր 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հիսուներկու</w:t>
      </w:r>
      <w:proofErr w:type="spellEnd"/>
      <w:r w:rsidRPr="00C472E9">
        <w:rPr>
          <w:rFonts w:ascii="GHEA Grapalat" w:eastAsia="Times New Roman" w:hAnsi="GHEA Grapalat" w:cs="Times New Roman"/>
          <w:lang w:val="hy-AM" w:eastAsia="en-GB"/>
        </w:rPr>
        <w:t>) ՀՀ դրամ գումար։</w:t>
      </w:r>
    </w:p>
    <w:p w:rsidR="00C472E9" w:rsidRDefault="00C472E9" w:rsidP="00FB1BF2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 xml:space="preserve">     Կատարողական գործողությունների ընթացքում</w:t>
      </w:r>
      <w:r w:rsidRPr="00C472E9">
        <w:rPr>
          <w:rFonts w:ascii="GHEA Grapalat" w:eastAsia="Times New Roman" w:hAnsi="GHEA Grapalat" w:cs="Times New Roman"/>
          <w:lang w:val="hy-AM" w:eastAsia="en-GB"/>
        </w:rPr>
        <w:t xml:space="preserve">  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Երևան</w:t>
      </w:r>
      <w:proofErr w:type="spellEnd"/>
      <w:r w:rsidRPr="00C472E9">
        <w:rPr>
          <w:rFonts w:ascii="GHEA Grapalat" w:eastAsia="Times New Roman" w:hAnsi="GHEA Grapalat" w:cs="Times New Roman"/>
          <w:lang w:val="hy-AM" w:eastAsia="en-GB"/>
        </w:rPr>
        <w:t xml:space="preserve"> քաղաքի Կենտրոն և Նորք-Մարաշ  վարչական շրջանների 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ընդանուր</w:t>
      </w:r>
      <w:proofErr w:type="spellEnd"/>
      <w:r w:rsidRPr="00C472E9">
        <w:rPr>
          <w:rFonts w:ascii="GHEA Grapalat" w:eastAsia="Times New Roman" w:hAnsi="GHEA Grapalat" w:cs="Times New Roman"/>
          <w:lang w:val="hy-AM" w:eastAsia="en-GB"/>
        </w:rPr>
        <w:t xml:space="preserve"> իրավասության դատարանի</w:t>
      </w:r>
      <w:r>
        <w:rPr>
          <w:rFonts w:ascii="GHEA Grapalat" w:eastAsia="Times New Roman" w:hAnsi="GHEA Grapalat" w:cs="Times New Roman"/>
          <w:lang w:val="hy-AM" w:eastAsia="en-GB"/>
        </w:rPr>
        <w:t xml:space="preserve">ց </w:t>
      </w:r>
      <w:proofErr w:type="spellStart"/>
      <w:r w:rsidR="00FB1BF2">
        <w:rPr>
          <w:rFonts w:ascii="GHEA Grapalat" w:eastAsia="Times New Roman" w:hAnsi="GHEA Grapalat" w:cs="Times New Roman"/>
          <w:lang w:val="hy-AM" w:eastAsia="en-GB"/>
        </w:rPr>
        <w:t>արգրավել</w:t>
      </w:r>
      <w:proofErr w:type="spellEnd"/>
      <w:r w:rsidR="00FB1BF2">
        <w:rPr>
          <w:rFonts w:ascii="GHEA Grapalat" w:eastAsia="Times New Roman" w:hAnsi="GHEA Grapalat" w:cs="Times New Roman"/>
          <w:lang w:val="hy-AM" w:eastAsia="en-GB"/>
        </w:rPr>
        <w:t xml:space="preserve"> են իրեղեն ապացույց ճանաչված 353</w:t>
      </w:r>
      <w:r w:rsidR="00FB1BF2" w:rsidRPr="00FB1BF2">
        <w:rPr>
          <w:rFonts w:ascii="GHEA Grapalat" w:eastAsia="Times New Roman" w:hAnsi="GHEA Grapalat" w:cs="Times New Roman"/>
          <w:lang w:val="hy-AM" w:eastAsia="en-GB"/>
        </w:rPr>
        <w:t>.</w:t>
      </w:r>
      <w:r w:rsidR="00FB1BF2">
        <w:rPr>
          <w:rFonts w:ascii="GHEA Grapalat" w:eastAsia="Times New Roman" w:hAnsi="GHEA Grapalat" w:cs="Times New Roman"/>
          <w:lang w:val="hy-AM" w:eastAsia="en-GB"/>
        </w:rPr>
        <w:t>303 ՀՀ դրամ գումար և</w:t>
      </w:r>
      <w:r w:rsidRPr="00C472E9">
        <w:rPr>
          <w:rFonts w:ascii="GHEA Grapalat" w:eastAsia="Times New Roman" w:hAnsi="GHEA Grapalat" w:cs="Times New Roman"/>
          <w:lang w:val="hy-AM" w:eastAsia="en-GB"/>
        </w:rPr>
        <w:t xml:space="preserve"> 1 հատ  «EMTEC»  ֆիրմայի թվային 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կրիչը</w:t>
      </w:r>
      <w:proofErr w:type="spellEnd"/>
      <w:r w:rsidRPr="00C472E9">
        <w:rPr>
          <w:rFonts w:ascii="GHEA Grapalat" w:eastAsia="Times New Roman" w:hAnsi="GHEA Grapalat" w:cs="Times New Roman"/>
          <w:lang w:val="hy-AM" w:eastAsia="en-GB"/>
        </w:rPr>
        <w:t xml:space="preserve">, 1 հատ  «VERSACE» ֆիրմայի 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սև</w:t>
      </w:r>
      <w:proofErr w:type="spellEnd"/>
      <w:r w:rsidRPr="00C472E9">
        <w:rPr>
          <w:rFonts w:ascii="GHEA Grapalat" w:eastAsia="Times New Roman" w:hAnsi="GHEA Grapalat" w:cs="Times New Roman"/>
          <w:lang w:val="hy-AM" w:eastAsia="en-GB"/>
        </w:rPr>
        <w:t xml:space="preserve"> գույնի տուփով տղամարդու օծանելիքը,   1 հատ « CARTIER QUARTZ 0022 » ֆիրմայի ձեռքի ժամացույցը, 1 հատ «FITRON»  ֆիրմայի ձեռքի ժամացույցը կապույտ գույնի, 1 հատ 357770/00/323704/4 գործարանային համարի SAMSUNG SGH-X 150 տեսակի բջջային հեռախոսը 1 հատ  «CHARLES DELON»  ֆիրմայի ձեռքի ժամացույցը, «SANDISK» տեսակի 4GB հզորության հիշողության 1 քարտ,  2 հատ «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Նոկիա</w:t>
      </w:r>
      <w:proofErr w:type="spellEnd"/>
      <w:r w:rsidRPr="00C472E9">
        <w:rPr>
          <w:rFonts w:ascii="GHEA Grapalat" w:eastAsia="Times New Roman" w:hAnsi="GHEA Grapalat" w:cs="Times New Roman"/>
          <w:lang w:val="hy-AM" w:eastAsia="en-GB"/>
        </w:rPr>
        <w:t xml:space="preserve">» 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ապրանքանիշի</w:t>
      </w:r>
      <w:proofErr w:type="spellEnd"/>
      <w:r w:rsidRPr="00C472E9">
        <w:rPr>
          <w:rFonts w:ascii="GHEA Grapalat" w:eastAsia="Times New Roman" w:hAnsi="GHEA Grapalat" w:cs="Times New Roman"/>
          <w:lang w:val="hy-AM" w:eastAsia="en-GB"/>
        </w:rPr>
        <w:t xml:space="preserve"> բջջային հեռախոսները,  1 հատ « SAMSUNG» տեսակի 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Ֆոտոապարատը</w:t>
      </w:r>
      <w:proofErr w:type="spellEnd"/>
      <w:r w:rsidRPr="00C472E9">
        <w:rPr>
          <w:rFonts w:ascii="GHEA Grapalat" w:eastAsia="Times New Roman" w:hAnsi="GHEA Grapalat" w:cs="Times New Roman"/>
          <w:lang w:val="hy-AM" w:eastAsia="en-GB"/>
        </w:rPr>
        <w:t xml:space="preserve">, 1 հատ «FITRON» տեսակի  ձեռքի ժամացույցը 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սև</w:t>
      </w:r>
      <w:proofErr w:type="spellEnd"/>
      <w:r w:rsidRPr="00C472E9">
        <w:rPr>
          <w:rFonts w:ascii="GHEA Grapalat" w:eastAsia="Times New Roman" w:hAnsi="GHEA Grapalat" w:cs="Times New Roman"/>
          <w:lang w:val="hy-AM" w:eastAsia="en-GB"/>
        </w:rPr>
        <w:t xml:space="preserve"> գույնի, 1 հատ վզնոց, 2 հատ խաչ </w:t>
      </w:r>
      <w:proofErr w:type="spellStart"/>
      <w:r w:rsidRPr="00C472E9">
        <w:rPr>
          <w:rFonts w:ascii="GHEA Grapalat" w:eastAsia="Times New Roman" w:hAnsi="GHEA Grapalat" w:cs="Times New Roman"/>
          <w:lang w:val="hy-AM" w:eastAsia="en-GB"/>
        </w:rPr>
        <w:t>սև</w:t>
      </w:r>
      <w:proofErr w:type="spellEnd"/>
      <w:r w:rsidRPr="00C472E9">
        <w:rPr>
          <w:rFonts w:ascii="GHEA Grapalat" w:eastAsia="Times New Roman" w:hAnsi="GHEA Grapalat" w:cs="Times New Roman"/>
          <w:lang w:val="hy-AM" w:eastAsia="en-GB"/>
        </w:rPr>
        <w:t xml:space="preserve"> գույնի թելերով,1 հատ «SAMSUNG DUOS» մոդելի  352301  04  249641/0  և  352302  04  249641/8  գործարանային համարով բջջային հեռախոսը։</w:t>
      </w:r>
    </w:p>
    <w:p w:rsidR="00DC11F9" w:rsidRPr="00C82CD2" w:rsidRDefault="00C82CD2" w:rsidP="00231F77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 </w:t>
      </w:r>
      <w:r w:rsidR="00FB1BF2">
        <w:rPr>
          <w:rFonts w:ascii="GHEA Grapalat" w:eastAsia="Times New Roman" w:hAnsi="GHEA Grapalat" w:cs="Times New Roman"/>
          <w:lang w:val="hy-AM" w:eastAsia="en-GB"/>
        </w:rPr>
        <w:t>23</w:t>
      </w:r>
      <w:r w:rsidR="00231F77">
        <w:rPr>
          <w:rFonts w:ascii="GHEA Grapalat" w:eastAsia="Times New Roman" w:hAnsi="GHEA Grapalat" w:cs="Times New Roman"/>
          <w:lang w:val="hy-AM" w:eastAsia="en-GB"/>
        </w:rPr>
        <w:t>.11.2018</w:t>
      </w:r>
      <w:r w:rsidR="00DC11F9" w:rsidRPr="00C82CD2">
        <w:rPr>
          <w:rFonts w:ascii="GHEA Grapalat" w:eastAsia="Times New Roman" w:hAnsi="GHEA Grapalat" w:cs="Sylfaen"/>
          <w:lang w:val="hy-AM" w:eastAsia="en-GB"/>
        </w:rPr>
        <w:t>թ</w:t>
      </w:r>
      <w:r w:rsidR="00DC11F9" w:rsidRPr="00C82CD2">
        <w:rPr>
          <w:rFonts w:ascii="GHEA Grapalat" w:eastAsia="Times New Roman" w:hAnsi="GHEA Grapalat" w:cs="Times New Roman"/>
          <w:lang w:val="hy-AM" w:eastAsia="en-GB"/>
        </w:rPr>
        <w:t>-</w:t>
      </w:r>
      <w:r w:rsidR="00DC11F9" w:rsidRPr="00C82CD2">
        <w:rPr>
          <w:rFonts w:ascii="GHEA Grapalat" w:eastAsia="Times New Roman" w:hAnsi="GHEA Grapalat" w:cs="Sylfaen"/>
          <w:lang w:val="hy-AM" w:eastAsia="en-GB"/>
        </w:rPr>
        <w:t>ի</w:t>
      </w:r>
      <w:r w:rsidR="00DC11F9" w:rsidRPr="00C82CD2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="00DC11F9" w:rsidRPr="00C82CD2">
        <w:rPr>
          <w:rFonts w:ascii="GHEA Grapalat" w:eastAsia="Times New Roman" w:hAnsi="GHEA Grapalat" w:cs="Arial Armenian"/>
          <w:lang w:val="hy-AM" w:eastAsia="en-GB"/>
        </w:rPr>
        <w:t>«</w:t>
      </w:r>
      <w:r w:rsidR="00FB1BF2">
        <w:rPr>
          <w:rFonts w:ascii="GHEA Grapalat" w:eastAsia="Times New Roman" w:hAnsi="GHEA Grapalat" w:cs="Sylfaen"/>
          <w:lang w:val="hy-AM" w:eastAsia="en-GB"/>
        </w:rPr>
        <w:t>ՌԱՖՕԼ</w:t>
      </w:r>
      <w:r w:rsidR="00DC11F9" w:rsidRPr="00C82CD2">
        <w:rPr>
          <w:rFonts w:ascii="GHEA Grapalat" w:eastAsia="Times New Roman" w:hAnsi="GHEA Grapalat" w:cs="Arial Armenian"/>
          <w:lang w:val="hy-AM" w:eastAsia="en-GB"/>
        </w:rPr>
        <w:t>»</w:t>
      </w:r>
      <w:r w:rsidR="00231F77">
        <w:rPr>
          <w:rFonts w:ascii="GHEA Grapalat" w:eastAsia="Times New Roman" w:hAnsi="GHEA Grapalat" w:cs="Arial Armenian"/>
          <w:lang w:val="hy-AM" w:eastAsia="en-GB"/>
        </w:rPr>
        <w:t xml:space="preserve"> </w:t>
      </w:r>
      <w:r w:rsidR="00FB1BF2">
        <w:rPr>
          <w:rFonts w:ascii="GHEA Grapalat" w:eastAsia="Times New Roman" w:hAnsi="GHEA Grapalat" w:cs="Arial Armenian"/>
          <w:lang w:val="hy-AM" w:eastAsia="en-GB"/>
        </w:rPr>
        <w:t>ՍՊԸ</w:t>
      </w:r>
      <w:r w:rsidR="00231F77">
        <w:rPr>
          <w:rFonts w:ascii="GHEA Grapalat" w:eastAsia="Times New Roman" w:hAnsi="GHEA Grapalat" w:cs="Arial Armenian"/>
          <w:lang w:val="hy-AM" w:eastAsia="en-GB"/>
        </w:rPr>
        <w:t>-ի</w:t>
      </w:r>
      <w:r w:rsidR="00DC11F9" w:rsidRPr="00C82CD2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="00231F77">
        <w:rPr>
          <w:rFonts w:ascii="GHEA Grapalat" w:eastAsia="Times New Roman" w:hAnsi="GHEA Grapalat" w:cs="Sylfaen"/>
          <w:lang w:val="hy-AM" w:eastAsia="en-GB"/>
        </w:rPr>
        <w:t>ապրանքագիտական</w:t>
      </w:r>
      <w:r w:rsidR="00DC11F9" w:rsidRPr="00C82CD2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="00DC11F9" w:rsidRPr="00C82CD2">
        <w:rPr>
          <w:rFonts w:ascii="GHEA Grapalat" w:eastAsia="Times New Roman" w:hAnsi="GHEA Grapalat" w:cs="Sylfaen"/>
          <w:lang w:val="hy-AM" w:eastAsia="en-GB"/>
        </w:rPr>
        <w:t>եզրակացությամբ</w:t>
      </w:r>
      <w:r w:rsidR="00DC11F9" w:rsidRPr="00C82CD2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="00FB1BF2">
        <w:rPr>
          <w:rFonts w:ascii="GHEA Grapalat" w:eastAsia="Times New Roman" w:hAnsi="GHEA Grapalat" w:cs="Times New Roman"/>
          <w:lang w:val="hy-AM" w:eastAsia="en-GB"/>
        </w:rPr>
        <w:t>զարդերի</w:t>
      </w:r>
      <w:r w:rsidR="00843C03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="00FB1BF2">
        <w:rPr>
          <w:rFonts w:ascii="GHEA Grapalat" w:eastAsia="Times New Roman" w:hAnsi="GHEA Grapalat" w:cs="Times New Roman"/>
          <w:lang w:val="hy-AM" w:eastAsia="en-GB"/>
        </w:rPr>
        <w:t>շուկայական արժեքը կազմում է 27.260</w:t>
      </w:r>
      <w:r w:rsidR="00A62369">
        <w:rPr>
          <w:rFonts w:ascii="GHEA Grapalat" w:eastAsia="Times New Roman" w:hAnsi="GHEA Grapalat" w:cs="Times New Roman"/>
          <w:lang w:val="hy-AM" w:eastAsia="en-GB"/>
        </w:rPr>
        <w:t xml:space="preserve">  ՀՀ դրամ։</w:t>
      </w:r>
    </w:p>
    <w:p w:rsidR="00FB1BF2" w:rsidRDefault="00C82CD2" w:rsidP="00F573BB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   </w:t>
      </w:r>
      <w:r w:rsidR="00FB1BF2">
        <w:rPr>
          <w:rFonts w:ascii="GHEA Grapalat" w:eastAsia="Times New Roman" w:hAnsi="GHEA Grapalat" w:cs="Times New Roman"/>
          <w:lang w:val="hy-AM" w:eastAsia="en-GB"/>
        </w:rPr>
        <w:t>11</w:t>
      </w:r>
      <w:r w:rsidR="00FB1BF2" w:rsidRPr="00FB1BF2">
        <w:rPr>
          <w:rFonts w:ascii="GHEA Grapalat" w:eastAsia="Times New Roman" w:hAnsi="GHEA Grapalat" w:cs="Times New Roman"/>
          <w:lang w:val="hy-AM" w:eastAsia="en-GB"/>
        </w:rPr>
        <w:t>.12.2018</w:t>
      </w:r>
      <w:r w:rsidR="00FB1BF2">
        <w:rPr>
          <w:rFonts w:ascii="GHEA Grapalat" w:eastAsia="Times New Roman" w:hAnsi="GHEA Grapalat" w:cs="Times New Roman"/>
          <w:lang w:val="hy-AM" w:eastAsia="en-GB"/>
        </w:rPr>
        <w:t>թ-ի «</w:t>
      </w:r>
      <w:proofErr w:type="spellStart"/>
      <w:r w:rsidR="00FB1BF2">
        <w:rPr>
          <w:rFonts w:ascii="GHEA Grapalat" w:eastAsia="Times New Roman" w:hAnsi="GHEA Grapalat" w:cs="Times New Roman"/>
          <w:lang w:val="hy-AM" w:eastAsia="en-GB"/>
        </w:rPr>
        <w:t>Արմէքսպերտիզա</w:t>
      </w:r>
      <w:proofErr w:type="spellEnd"/>
      <w:r w:rsidR="00FB1BF2">
        <w:rPr>
          <w:rFonts w:ascii="GHEA Grapalat" w:eastAsia="Times New Roman" w:hAnsi="GHEA Grapalat" w:cs="Times New Roman"/>
          <w:lang w:val="hy-AM" w:eastAsia="en-GB"/>
        </w:rPr>
        <w:t>» ՍՊԸ-ի</w:t>
      </w:r>
      <w:r w:rsidR="00FB1BF2" w:rsidRPr="00FB1BF2">
        <w:rPr>
          <w:lang w:val="hy-AM"/>
        </w:rPr>
        <w:t xml:space="preserve"> </w:t>
      </w:r>
      <w:r w:rsidR="00FB1BF2" w:rsidRPr="00FB1BF2">
        <w:rPr>
          <w:rFonts w:ascii="GHEA Grapalat" w:eastAsia="Times New Roman" w:hAnsi="GHEA Grapalat" w:cs="Times New Roman"/>
          <w:lang w:val="hy-AM" w:eastAsia="en-GB"/>
        </w:rPr>
        <w:t>ապրանքագիտական եզրակացությամբ</w:t>
      </w:r>
      <w:r w:rsidR="00FB1BF2">
        <w:rPr>
          <w:rFonts w:ascii="GHEA Grapalat" w:eastAsia="Times New Roman" w:hAnsi="GHEA Grapalat" w:cs="Times New Roman"/>
          <w:lang w:val="hy-AM" w:eastAsia="en-GB"/>
        </w:rPr>
        <w:t xml:space="preserve"> </w:t>
      </w:r>
      <w:proofErr w:type="spellStart"/>
      <w:r w:rsidR="00FB1BF2">
        <w:rPr>
          <w:rFonts w:ascii="GHEA Grapalat" w:eastAsia="Times New Roman" w:hAnsi="GHEA Grapalat" w:cs="Times New Roman"/>
          <w:lang w:val="hy-AM" w:eastAsia="en-GB"/>
        </w:rPr>
        <w:t>վերւ</w:t>
      </w:r>
      <w:proofErr w:type="spellEnd"/>
      <w:r w:rsidR="00FB1BF2">
        <w:rPr>
          <w:rFonts w:ascii="GHEA Grapalat" w:eastAsia="Times New Roman" w:hAnsi="GHEA Grapalat" w:cs="Times New Roman"/>
          <w:lang w:val="hy-AM" w:eastAsia="en-GB"/>
        </w:rPr>
        <w:t xml:space="preserve"> նշված </w:t>
      </w:r>
      <w:r w:rsidR="00F573BB">
        <w:rPr>
          <w:rFonts w:ascii="GHEA Grapalat" w:eastAsia="Times New Roman" w:hAnsi="GHEA Grapalat" w:cs="Times New Roman"/>
          <w:lang w:val="hy-AM" w:eastAsia="en-GB"/>
        </w:rPr>
        <w:t xml:space="preserve">գույքերի </w:t>
      </w:r>
      <w:r w:rsidR="00F573BB" w:rsidRPr="00F573BB">
        <w:rPr>
          <w:rFonts w:ascii="GHEA Grapalat" w:eastAsia="Times New Roman" w:hAnsi="GHEA Grapalat" w:cs="Times New Roman"/>
          <w:lang w:val="hy-AM" w:eastAsia="en-GB"/>
        </w:rPr>
        <w:t xml:space="preserve">շուկայական </w:t>
      </w:r>
      <w:r w:rsidR="00F573BB">
        <w:rPr>
          <w:rFonts w:ascii="GHEA Grapalat" w:eastAsia="Times New Roman" w:hAnsi="GHEA Grapalat" w:cs="Times New Roman"/>
          <w:lang w:val="hy-AM" w:eastAsia="en-GB"/>
        </w:rPr>
        <w:t>արժեքը կազմում է 347.500</w:t>
      </w:r>
      <w:r w:rsidR="00F573BB" w:rsidRPr="00F573BB">
        <w:rPr>
          <w:rFonts w:ascii="GHEA Grapalat" w:eastAsia="Times New Roman" w:hAnsi="GHEA Grapalat" w:cs="Times New Roman"/>
          <w:lang w:val="hy-AM" w:eastAsia="en-GB"/>
        </w:rPr>
        <w:t xml:space="preserve">  ՀՀ դրամ։</w:t>
      </w:r>
    </w:p>
    <w:p w:rsidR="00C82CD2" w:rsidRPr="00C82CD2" w:rsidRDefault="00C82CD2" w:rsidP="00DC11F9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="00F573BB">
        <w:rPr>
          <w:rFonts w:ascii="GHEA Grapalat" w:eastAsia="Times New Roman" w:hAnsi="GHEA Grapalat" w:cs="Times New Roman"/>
          <w:lang w:val="hy-AM" w:eastAsia="en-GB"/>
        </w:rPr>
        <w:t xml:space="preserve">  </w:t>
      </w:r>
      <w:r w:rsidR="00DC11F9" w:rsidRPr="00C82CD2">
        <w:rPr>
          <w:rFonts w:ascii="GHEA Grapalat" w:eastAsia="Times New Roman" w:hAnsi="GHEA Grapalat" w:cs="Times New Roman"/>
          <w:lang w:val="hy-AM" w:eastAsia="en-GB"/>
        </w:rPr>
        <w:t xml:space="preserve">Պարտապան </w:t>
      </w:r>
      <w:r w:rsidR="00F573BB">
        <w:rPr>
          <w:rFonts w:ascii="GHEA Grapalat" w:eastAsia="Times New Roman" w:hAnsi="GHEA Grapalat" w:cs="Times New Roman"/>
          <w:lang w:val="hy-AM" w:eastAsia="en-GB"/>
        </w:rPr>
        <w:t>Սեմյոն Հարությունի Եդիգարյանին</w:t>
      </w:r>
      <w:r w:rsidR="00F573BB" w:rsidRPr="00F573BB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="00DC11F9" w:rsidRPr="00C82CD2">
        <w:rPr>
          <w:rFonts w:ascii="GHEA Grapalat" w:eastAsia="Times New Roman" w:hAnsi="GHEA Grapalat" w:cs="Times New Roman"/>
          <w:lang w:val="hy-AM" w:eastAsia="en-GB"/>
        </w:rPr>
        <w:t xml:space="preserve">սեփականության իրավունքով պատկանող այլ գույք կամ դրամական միջոցներ չեն </w:t>
      </w:r>
      <w:proofErr w:type="spellStart"/>
      <w:r w:rsidR="00DC11F9" w:rsidRPr="00C82CD2">
        <w:rPr>
          <w:rFonts w:ascii="GHEA Grapalat" w:eastAsia="Times New Roman" w:hAnsi="GHEA Grapalat" w:cs="Times New Roman"/>
          <w:lang w:val="hy-AM" w:eastAsia="en-GB"/>
        </w:rPr>
        <w:t>հատնաբերվել</w:t>
      </w:r>
      <w:proofErr w:type="spellEnd"/>
      <w:r w:rsidR="00DC11F9" w:rsidRPr="00C82CD2">
        <w:rPr>
          <w:rFonts w:ascii="GHEA Grapalat" w:eastAsia="Times New Roman" w:hAnsi="GHEA Grapalat" w:cs="Times New Roman"/>
          <w:lang w:val="hy-AM" w:eastAsia="en-GB"/>
        </w:rPr>
        <w:t xml:space="preserve">։     </w:t>
      </w:r>
      <w:r w:rsidR="00DC11F9" w:rsidRPr="00C82CD2">
        <w:rPr>
          <w:rFonts w:ascii="GHEA Grapalat" w:eastAsia="Times New Roman" w:hAnsi="GHEA Grapalat" w:cs="Times New Roman"/>
          <w:b/>
          <w:lang w:val="hy-AM" w:eastAsia="en-GB"/>
        </w:rPr>
        <w:t xml:space="preserve"> </w:t>
      </w:r>
    </w:p>
    <w:p w:rsidR="00DC11F9" w:rsidRPr="00C82CD2" w:rsidRDefault="00C82CD2" w:rsidP="00DC11F9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b/>
          <w:lang w:val="hy-AM" w:eastAsia="en-GB"/>
        </w:rPr>
        <w:t xml:space="preserve">       </w:t>
      </w:r>
      <w:proofErr w:type="spellStart"/>
      <w:r w:rsidR="00DC11F9" w:rsidRPr="00C82CD2">
        <w:rPr>
          <w:rFonts w:ascii="GHEA Grapalat" w:eastAsia="Times New Roman" w:hAnsi="GHEA Grapalat" w:cs="Times New Roman"/>
          <w:b/>
          <w:lang w:val="hy-AM" w:eastAsia="en-GB"/>
        </w:rPr>
        <w:t>Վերոգրյալի</w:t>
      </w:r>
      <w:proofErr w:type="spellEnd"/>
      <w:r w:rsidR="00DC11F9" w:rsidRPr="00C82CD2">
        <w:rPr>
          <w:rFonts w:ascii="GHEA Grapalat" w:eastAsia="Times New Roman" w:hAnsi="GHEA Grapalat" w:cs="Times New Roman"/>
          <w:b/>
          <w:lang w:val="hy-AM" w:eastAsia="en-GB"/>
        </w:rPr>
        <w:t xml:space="preserve"> հիման վրա և ղեկավարվելով «Դատական ակտերի հարկադիր կատարման մասին» ՀՀ օրենքի 28-րդ հոդվածով և 37-րդ հոդվածի 1-ին մասի 8-րդ կետով.</w:t>
      </w:r>
    </w:p>
    <w:p w:rsidR="00DC11F9" w:rsidRPr="00C82CD2" w:rsidRDefault="00DC11F9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C82CD2" w:rsidRPr="00C82CD2" w:rsidRDefault="00DC11F9" w:rsidP="00C82CD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r w:rsidRPr="00C82CD2">
        <w:rPr>
          <w:rFonts w:ascii="GHEA Grapalat" w:eastAsia="Times New Roman" w:hAnsi="GHEA Grapalat" w:cs="Times New Roman"/>
          <w:b/>
          <w:lang w:val="hy-AM" w:eastAsia="en-GB"/>
        </w:rPr>
        <w:t>Ո Ր Ո Շ Ե Ց Ի</w:t>
      </w:r>
    </w:p>
    <w:p w:rsidR="00843C03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     Կասեցնել  </w:t>
      </w:r>
      <w:r w:rsidR="003A3B17" w:rsidRPr="003A3B17">
        <w:rPr>
          <w:rFonts w:ascii="GHEA Grapalat" w:eastAsia="Times New Roman" w:hAnsi="GHEA Grapalat" w:cs="Times New Roman"/>
          <w:lang w:val="hy-AM" w:eastAsia="en-GB"/>
        </w:rPr>
        <w:t xml:space="preserve">13.12.2018թ. վերսկսված թիվ 03741457 </w:t>
      </w:r>
      <w:bookmarkStart w:id="0" w:name="_GoBack"/>
      <w:bookmarkEnd w:id="0"/>
      <w:r w:rsidRPr="00C82CD2">
        <w:rPr>
          <w:rFonts w:ascii="GHEA Grapalat" w:eastAsia="Times New Roman" w:hAnsi="GHEA Grapalat" w:cs="Times New Roman"/>
          <w:lang w:val="hy-AM" w:eastAsia="en-GB"/>
        </w:rPr>
        <w:t xml:space="preserve">կատարողական վարույթը:        </w:t>
      </w:r>
    </w:p>
    <w:p w:rsidR="00DC11F9" w:rsidRP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Որոշման պատճենն ուղարկել կողմերին:</w:t>
      </w:r>
    </w:p>
    <w:p w:rsidR="00DC11F9" w:rsidRP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  Որոշումը կարող է բողոքարկվել ՀՀ վարչական դատարան կամ վերադասության կարգով` որոշումը ստանալու օրվանից 10 օրվա ընթացքում:</w:t>
      </w:r>
    </w:p>
    <w:p w:rsidR="00DC11F9" w:rsidRP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 ԴԱՀԿ մասին ՀՀ օրենքի 28 հոդվածի 5-րդ մասի համաձայն հարկադիր կատարողի որոշման </w:t>
      </w:r>
      <w:proofErr w:type="spellStart"/>
      <w:r w:rsidRPr="00C82CD2">
        <w:rPr>
          <w:rFonts w:ascii="GHEA Grapalat" w:eastAsia="Times New Roman" w:hAnsi="GHEA Grapalat" w:cs="Times New Roman"/>
          <w:lang w:val="hy-AM" w:eastAsia="en-GB"/>
        </w:rPr>
        <w:t>բողոքարկումը</w:t>
      </w:r>
      <w:proofErr w:type="spellEnd"/>
      <w:r w:rsidRPr="00C82CD2">
        <w:rPr>
          <w:rFonts w:ascii="GHEA Grapalat" w:eastAsia="Times New Roman" w:hAnsi="GHEA Grapalat" w:cs="Times New Roman"/>
          <w:lang w:val="hy-AM" w:eastAsia="en-GB"/>
        </w:rPr>
        <w:t xml:space="preserve"> չի կասեցնում կատարողական գործողությունները:</w:t>
      </w:r>
    </w:p>
    <w:p w:rsid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</w:t>
      </w:r>
    </w:p>
    <w:p w:rsidR="00DC11F9" w:rsidRP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ԱՎԱԳ ՀԱՐԿԱԴԻՐ  ԿԱՏԱՐՈՂ, </w:t>
      </w:r>
    </w:p>
    <w:p w:rsidR="00496442" w:rsidRPr="00F97977" w:rsidRDefault="00DC11F9" w:rsidP="00F97977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>ԱՐԴԱՐԱԴԱՏՈՒԹՅԱՆ ԱՎԱԳ  ԼԵՅՏԵՆԱՆՏ՝                                             Ա.ԱՂԱՍԱՐՅԱՆ</w:t>
      </w:r>
    </w:p>
    <w:sectPr w:rsidR="00496442" w:rsidRPr="00F97977" w:rsidSect="00C82CD2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0"/>
    <w:rsid w:val="00231F77"/>
    <w:rsid w:val="003A3B17"/>
    <w:rsid w:val="00402DE0"/>
    <w:rsid w:val="004335C9"/>
    <w:rsid w:val="00496442"/>
    <w:rsid w:val="00843C03"/>
    <w:rsid w:val="00A62369"/>
    <w:rsid w:val="00BC29CC"/>
    <w:rsid w:val="00C472E9"/>
    <w:rsid w:val="00C82CD2"/>
    <w:rsid w:val="00DC11F9"/>
    <w:rsid w:val="00E86156"/>
    <w:rsid w:val="00F573BB"/>
    <w:rsid w:val="00F97977"/>
    <w:rsid w:val="00F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E333"/>
  <w15:chartTrackingRefBased/>
  <w15:docId w15:val="{1B78CAD8-CEC3-4998-9E77-E5A8B802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1F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Qreakan-2</dc:creator>
  <cp:keywords/>
  <dc:description/>
  <cp:lastModifiedBy>Qreakan-2</cp:lastModifiedBy>
  <cp:revision>10</cp:revision>
  <cp:lastPrinted>2018-11-27T05:11:00Z</cp:lastPrinted>
  <dcterms:created xsi:type="dcterms:W3CDTF">2018-10-25T12:08:00Z</dcterms:created>
  <dcterms:modified xsi:type="dcterms:W3CDTF">2018-12-14T05:35:00Z</dcterms:modified>
</cp:coreProperties>
</file>