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72222F" w:rsidRPr="00416D4A" w:rsidRDefault="0072222F" w:rsidP="0072222F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 w:rsidRPr="0072222F">
        <w:rPr>
          <w:rFonts w:ascii="GHEA Grapalat" w:hAnsi="GHEA Grapalat"/>
          <w:bCs/>
          <w:sz w:val="22"/>
          <w:szCs w:val="22"/>
        </w:rPr>
        <w:t>19.12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 xml:space="preserve">       </w:t>
      </w:r>
      <w:r w:rsidRPr="00CF5985">
        <w:rPr>
          <w:rFonts w:ascii="GHEA Grapalat" w:hAnsi="GHEA Grapalat" w:cs="Sylfae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ծառայության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Երևան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քաղաքի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Շեն</w:t>
      </w:r>
      <w:r w:rsidRPr="00DC792A">
        <w:rPr>
          <w:rFonts w:ascii="GHEA Grapalat" w:hAnsi="GHEA Grapalat" w:cs="Times Armenian"/>
          <w:bCs/>
          <w:sz w:val="22"/>
          <w:szCs w:val="20"/>
        </w:rPr>
        <w:t>գ</w:t>
      </w:r>
      <w:r w:rsidRPr="00DC792A">
        <w:rPr>
          <w:rFonts w:ascii="GHEA Grapalat" w:hAnsi="GHEA Grapalat" w:cs="Sylfaen"/>
          <w:bCs/>
          <w:sz w:val="22"/>
          <w:szCs w:val="20"/>
        </w:rPr>
        <w:t>ավիթ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բաժնի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Ա.Ավագյանս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DC792A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</w:t>
      </w:r>
      <w:r w:rsidR="006618A3" w:rsidRPr="006618A3">
        <w:rPr>
          <w:rFonts w:ascii="GHEA Grapalat" w:hAnsi="GHEA Grapalat" w:cs="Times Armenian"/>
          <w:bCs/>
          <w:sz w:val="22"/>
          <w:szCs w:val="20"/>
        </w:rPr>
        <w:t>37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նյութերը</w:t>
      </w:r>
      <w:r w:rsidRPr="00DC792A">
        <w:rPr>
          <w:rFonts w:ascii="GHEA Grapalat" w:hAnsi="GHEA Grapalat" w:cs="Times Armenian"/>
          <w:bCs/>
          <w:sz w:val="22"/>
          <w:szCs w:val="20"/>
        </w:rPr>
        <w:t>.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bCs/>
        </w:rPr>
        <w:t xml:space="preserve">         </w:t>
      </w:r>
      <w:r w:rsidRPr="00CF5985">
        <w:rPr>
          <w:rFonts w:ascii="GHEA Grapalat" w:hAnsi="GHEA Grapalat"/>
          <w:bCs/>
          <w:sz w:val="22"/>
        </w:rPr>
        <w:t xml:space="preserve">Երևան քաղաքի Կենտրոն և Նորք-Մարաշ վարչական  շրջանների ընդհանուր իրավասության դատարանի կողմից 13.12.2017թ. տրված թիվ ԵԿԴ /0433/17/16 կատարողական թերթի համաձայն պետք է՝ </w:t>
      </w:r>
      <w:r w:rsidRPr="00CF5985">
        <w:rPr>
          <w:rFonts w:ascii="GHEA Grapalat" w:hAnsi="GHEA Grapalat"/>
          <w:sz w:val="22"/>
        </w:rPr>
        <w:t>Սմբատ Վարդանի Ազատյանից, Քնարիկ Պապինի Շահբազյանից և Գայանե Վարդանի Ազատյանից հօգուտ «ՅՈՒՆԻԲԱՆԿ» ԲԲԸ բռնագանձման օրվա դրությամբ ՀՀ կենտրոնական բանկի կողմից հրապարակված արժութային շուկաներում ձևավորված միջին փոխարժեքով հաշվարկված համարժեք ՀՀ դրամով բռնագանձել.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ա / 21447.77 ԱՄՆ դոլարին համարժեք ՀՀ դրամ՝ որպես 22.05.2012թ. կնքված թիվ 004-155/Հ վարկային պայմանագրով սահմանված վարկային պարտավորությունների կատարում,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բ/ 22.05.2012թ. կնքված թիվ 004-155/Հ վարկային պայմանագրի 1.2 կետով նախատեսված տոկոսադրույքը և 1.3 կետով նախատեսված տոկոսի հաշվարկը՝ 20094.16 ԱՄՆ դոլար տրամադրված վարկի գումարի մնացորդի նկատմամբ հաշվարկվող տարեկան 13 տոկոս տոկոսադրույքով տոկոսները՝ սկսած 16.01.2017թ.-ից, մինչև պարտավորության կատարումը, բայց վոչ ավել քան 22.05.2027թ.: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գ/ 22.05.2012թ. կնքված թիվ 004-155/Հ վարկային պայմանագրի 1.5 և 1.6 կետով նախատեսված պահանջը՝ վարկի ժամկետանց գումարի՝ 775 ԱՄՆ դոլարի և ժամկետանց տոկոսի գումարի՝ 911.14 ԱՄՆ դոլարի և հետագայում կետանցվող վարկի գումարի և տոկոսագումարի գումարի նկատմամբ հաշվարկվող 0.2 տոկոսի չափով տույժը յուրաքանչյուր ուշացած օրվա համար՝ սկսած 16.01.2017թ.-ից մինչև պարտավորության փաստացի կատարման օրը։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դ/ 156.466,20 ՀՀ դրամ՝ որպես նախապես վճարված արբիտրաժային վճարի գումար: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Բռնագանձումը տարածելով ՀՀ, ք.Երևան, Թոթովենցի փողոց 6/1 շենք 46 բնակարանի վրա։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Ի</w:t>
      </w:r>
      <w:r w:rsidRPr="00DC792A">
        <w:rPr>
          <w:rFonts w:ascii="GHEA Grapalat" w:hAnsi="GHEA Grapalat"/>
          <w:sz w:val="22"/>
        </w:rPr>
        <w:t xml:space="preserve">նչպես </w:t>
      </w:r>
      <w:r w:rsidRPr="00DC792A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DC792A">
        <w:rPr>
          <w:rFonts w:ascii="GHEA Grapalat" w:hAnsi="GHEA Grapalat"/>
          <w:sz w:val="22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CF5985">
        <w:rPr>
          <w:rFonts w:ascii="GHEA Grapalat" w:hAnsi="GHEA Grapalat"/>
          <w:sz w:val="22"/>
        </w:rPr>
        <w:t xml:space="preserve">          </w:t>
      </w:r>
      <w:r w:rsidRPr="001949E8">
        <w:rPr>
          <w:rFonts w:ascii="GHEA Grapalat" w:hAnsi="GHEA Grapalat"/>
          <w:sz w:val="22"/>
        </w:rPr>
        <w:t>29.11</w:t>
      </w:r>
      <w:r w:rsidRPr="00DC792A">
        <w:rPr>
          <w:rFonts w:ascii="GHEA Grapalat" w:hAnsi="GHEA Grapalat"/>
          <w:sz w:val="22"/>
        </w:rPr>
        <w:t>.2018թ. դրությամբ պարտապան</w:t>
      </w:r>
      <w:r w:rsidRPr="001949E8">
        <w:rPr>
          <w:rFonts w:ascii="GHEA Grapalat" w:hAnsi="GHEA Grapalat"/>
          <w:sz w:val="22"/>
        </w:rPr>
        <w:t>ներ</w:t>
      </w:r>
      <w:r w:rsidRPr="00DC792A">
        <w:rPr>
          <w:rFonts w:ascii="GHEA Grapalat" w:hAnsi="GHEA Grapalat"/>
          <w:sz w:val="22"/>
        </w:rPr>
        <w:t xml:space="preserve">ի պարտքը կազմում է </w:t>
      </w:r>
      <w:r w:rsidRPr="001949E8">
        <w:rPr>
          <w:rFonts w:ascii="GHEA Grapalat" w:hAnsi="GHEA Grapalat"/>
          <w:sz w:val="22"/>
        </w:rPr>
        <w:t>15.504.704</w:t>
      </w:r>
      <w:r w:rsidRPr="00DC792A">
        <w:rPr>
          <w:rFonts w:ascii="GHEA Grapalat" w:hAnsi="GHEA Grapalat"/>
          <w:sz w:val="22"/>
        </w:rPr>
        <w:t xml:space="preserve"> ՀՀ դրամ:</w:t>
      </w:r>
    </w:p>
    <w:p w:rsidR="0072222F" w:rsidRDefault="0072222F" w:rsidP="0072222F">
      <w:pPr>
        <w:jc w:val="both"/>
        <w:rPr>
          <w:rFonts w:ascii="GHEA Grapalat" w:hAnsi="GHEA Grapalat"/>
          <w:bCs/>
          <w:sz w:val="22"/>
          <w:szCs w:val="20"/>
        </w:rPr>
      </w:pPr>
      <w:r w:rsidRPr="00DC792A">
        <w:rPr>
          <w:rFonts w:ascii="GHEA Grapalat" w:hAnsi="GHEA Grapalat" w:cs="Sylfaen"/>
          <w:szCs w:val="22"/>
        </w:rPr>
        <w:t xml:space="preserve">         </w:t>
      </w:r>
      <w:r w:rsidRPr="00DC792A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DC792A">
        <w:rPr>
          <w:rFonts w:ascii="GHEA Grapalat" w:hAnsi="GHEA Grapalat"/>
          <w:bCs/>
          <w:sz w:val="22"/>
          <w:szCs w:val="20"/>
        </w:rPr>
        <w:t xml:space="preserve">գրավի առարկան փորձագետի կողմից գնահատվել է </w:t>
      </w:r>
      <w:r w:rsidRPr="001949E8">
        <w:rPr>
          <w:rFonts w:ascii="GHEA Grapalat" w:hAnsi="GHEA Grapalat"/>
          <w:bCs/>
          <w:sz w:val="22"/>
          <w:szCs w:val="20"/>
        </w:rPr>
        <w:t>16.600.000</w:t>
      </w:r>
      <w:r>
        <w:rPr>
          <w:rFonts w:ascii="GHEA Grapalat" w:hAnsi="GHEA Grapalat"/>
          <w:bCs/>
          <w:sz w:val="22"/>
          <w:szCs w:val="20"/>
        </w:rPr>
        <w:t xml:space="preserve"> ՀՀ դրամ:</w:t>
      </w:r>
    </w:p>
    <w:p w:rsidR="0072222F" w:rsidRPr="00DC792A" w:rsidRDefault="0072222F" w:rsidP="0072222F">
      <w:pPr>
        <w:jc w:val="both"/>
        <w:rPr>
          <w:rFonts w:ascii="GHEA Grapalat" w:hAnsi="GHEA Grapalat" w:cs="Sylfaen"/>
          <w:sz w:val="22"/>
          <w:szCs w:val="22"/>
        </w:rPr>
      </w:pPr>
      <w:r w:rsidRPr="001949E8">
        <w:rPr>
          <w:rFonts w:ascii="GHEA Grapalat" w:hAnsi="GHEA Grapalat"/>
          <w:bCs/>
          <w:sz w:val="22"/>
          <w:szCs w:val="20"/>
        </w:rPr>
        <w:t xml:space="preserve">          Հարկադիր էլեկտրոնային աճուրդի ներկայացնելու դեպքում լոտի մեկնարկային գինը կկազմի 12.450.000 ՀՀ դրամ, </w:t>
      </w:r>
      <w:r w:rsidRPr="00DC792A">
        <w:rPr>
          <w:rFonts w:ascii="GHEA Grapalat" w:hAnsi="GHEA Grapalat"/>
          <w:sz w:val="22"/>
          <w:szCs w:val="20"/>
        </w:rPr>
        <w:t xml:space="preserve">որը </w:t>
      </w:r>
      <w:r w:rsidRPr="00DC792A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  <w:r w:rsidRPr="00DC792A">
        <w:rPr>
          <w:rFonts w:ascii="GHEA Grapalat" w:hAnsi="GHEA Grapalat" w:cs="Sylfaen"/>
          <w:sz w:val="22"/>
          <w:szCs w:val="22"/>
        </w:rPr>
        <w:t xml:space="preserve">   </w:t>
      </w:r>
    </w:p>
    <w:p w:rsidR="0072222F" w:rsidRPr="00DC792A" w:rsidRDefault="0072222F" w:rsidP="0072222F">
      <w:pPr>
        <w:jc w:val="both"/>
        <w:rPr>
          <w:rFonts w:ascii="GHEA Grapalat" w:hAnsi="GHEA Grapalat"/>
          <w:sz w:val="22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         </w:t>
      </w:r>
      <w:r w:rsidRPr="00DC792A">
        <w:rPr>
          <w:rFonts w:ascii="GHEA Grapalat" w:hAnsi="GHEA Grapalat" w:cs="Sylfaen"/>
          <w:sz w:val="22"/>
          <w:szCs w:val="22"/>
        </w:rPr>
        <w:t>Պարտապան</w:t>
      </w:r>
      <w:r w:rsidRPr="001949E8">
        <w:rPr>
          <w:rFonts w:ascii="GHEA Grapalat" w:hAnsi="GHEA Grapalat" w:cs="Sylfaen"/>
          <w:sz w:val="22"/>
          <w:szCs w:val="22"/>
        </w:rPr>
        <w:t>ներ</w:t>
      </w:r>
      <w:r w:rsidRPr="00DC792A">
        <w:rPr>
          <w:rFonts w:ascii="GHEA Grapalat" w:hAnsi="GHEA Grapalat" w:cs="Sylfaen"/>
          <w:sz w:val="22"/>
          <w:szCs w:val="22"/>
        </w:rPr>
        <w:t xml:space="preserve">ին պատկանող այլ գույք կամ եկամուտներ չեն հայտնաբերվել:                             </w:t>
      </w:r>
    </w:p>
    <w:p w:rsidR="0072222F" w:rsidRPr="00A738DA" w:rsidRDefault="0072222F" w:rsidP="0072222F">
      <w:pPr>
        <w:spacing w:line="276" w:lineRule="auto"/>
        <w:jc w:val="both"/>
        <w:rPr>
          <w:rFonts w:ascii="GHEA Grapalat" w:hAnsi="GHEA Grapalat" w:cs="Sylfaen"/>
          <w:b/>
          <w:bCs/>
          <w:sz w:val="16"/>
          <w:szCs w:val="20"/>
        </w:rPr>
      </w:pPr>
      <w:r w:rsidRPr="00DC792A">
        <w:rPr>
          <w:rFonts w:ascii="GHEA Grapalat" w:hAnsi="GHEA Grapalat" w:cs="Sylfaen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0"/>
          <w:szCs w:val="20"/>
        </w:rPr>
        <w:t xml:space="preserve">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  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և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Sylfaen"/>
          <w:bCs/>
          <w:sz w:val="18"/>
          <w:szCs w:val="20"/>
        </w:rPr>
        <w:t xml:space="preserve">            </w:t>
      </w:r>
      <w:r w:rsidRPr="00DC792A">
        <w:rPr>
          <w:rFonts w:ascii="GHEA Grapalat" w:hAnsi="GHEA Grapalat" w:cs="Sylfaen"/>
          <w:bCs/>
          <w:sz w:val="22"/>
          <w:szCs w:val="20"/>
        </w:rPr>
        <w:t>Կասեցնել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</w:t>
      </w:r>
      <w:r w:rsidR="006618A3">
        <w:rPr>
          <w:rFonts w:ascii="GHEA Grapalat" w:hAnsi="GHEA Grapalat" w:cs="Times Armenian"/>
          <w:bCs/>
          <w:sz w:val="22"/>
          <w:szCs w:val="20"/>
          <w:lang w:val="en-US"/>
        </w:rPr>
        <w:t>37</w:t>
      </w:r>
      <w:bookmarkStart w:id="0" w:name="_GoBack"/>
      <w:bookmarkEnd w:id="0"/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վարույթը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DC792A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է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ՀՀ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72222F" w:rsidRPr="00D7564E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72222F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A738DA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sectPr w:rsidR="0072222F" w:rsidSect="0072222F">
      <w:pgSz w:w="12240" w:h="15840"/>
      <w:pgMar w:top="142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4"/>
    <w:rsid w:val="001E4ACA"/>
    <w:rsid w:val="00464335"/>
    <w:rsid w:val="00484EBC"/>
    <w:rsid w:val="006618A3"/>
    <w:rsid w:val="0072222F"/>
    <w:rsid w:val="00B74CE7"/>
    <w:rsid w:val="00B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AB9B"/>
  <w15:chartTrackingRefBased/>
  <w15:docId w15:val="{4D22B6CE-593F-40A7-8CD9-E93CBC6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7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5</cp:revision>
  <cp:lastPrinted>2018-12-19T08:50:00Z</cp:lastPrinted>
  <dcterms:created xsi:type="dcterms:W3CDTF">2018-12-19T05:32:00Z</dcterms:created>
  <dcterms:modified xsi:type="dcterms:W3CDTF">2018-12-19T12:26:00Z</dcterms:modified>
</cp:coreProperties>
</file>