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5401"/>
        <w:gridCol w:w="3030"/>
      </w:tblGrid>
      <w:tr w:rsidR="00982FF0" w:rsidTr="000D4213">
        <w:trPr>
          <w:trHeight w:val="80"/>
        </w:trPr>
        <w:tc>
          <w:tcPr>
            <w:tcW w:w="5920" w:type="dxa"/>
            <w:vAlign w:val="center"/>
            <w:hideMark/>
          </w:tcPr>
          <w:p w:rsidR="00982FF0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 Հանրապետության պաշտոնական հայտարարություններ</w:t>
            </w:r>
          </w:p>
          <w:p w:rsidR="00982FF0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982FF0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  <w:hideMark/>
          </w:tcPr>
          <w:p w:rsidR="00982FF0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2011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</w:p>
          <w:p w:rsidR="00982FF0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17-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174-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</w:p>
          <w:p w:rsidR="00982FF0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2-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</w:p>
        </w:tc>
      </w:tr>
    </w:tbl>
    <w:p w:rsidR="00982FF0" w:rsidRDefault="00982FF0" w:rsidP="00982FF0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982FF0" w:rsidRPr="006951FF" w:rsidRDefault="00982FF0" w:rsidP="00982FF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6951FF">
        <w:rPr>
          <w:rFonts w:ascii="Sylfaen" w:eastAsia="Calibri" w:hAnsi="Sylfaen" w:cs="Times New Roman"/>
          <w:b/>
        </w:rPr>
        <w:t>ԻՆՏԵՐՆԵՏՈՎ ՀՐԱՊԱՐԱԿԱՅԻՆ ԾԱՆՈՒՑՄԱՆ ԵՆԹԱԿԱ ՀԱՅՏԱՐԱՐՈՒԹՅՈՒՆ</w:t>
      </w:r>
    </w:p>
    <w:p w:rsidR="00982FF0" w:rsidRDefault="00982FF0" w:rsidP="00982FF0">
      <w:pPr>
        <w:spacing w:after="0" w:line="240" w:lineRule="auto"/>
        <w:jc w:val="center"/>
        <w:rPr>
          <w:rFonts w:ascii="Sylfaen" w:eastAsia="Calibri" w:hAnsi="Sylfaen" w:cs="Times New Roman"/>
          <w:sz w:val="20"/>
          <w:szCs w:val="20"/>
        </w:rPr>
      </w:pPr>
      <w:r>
        <w:rPr>
          <w:rFonts w:ascii="Sylfaen" w:eastAsia="Calibri" w:hAnsi="Sylfaen" w:cs="Times New Roman"/>
          <w:sz w:val="20"/>
          <w:szCs w:val="20"/>
        </w:rPr>
        <w:t>(</w:t>
      </w:r>
      <w:r>
        <w:rPr>
          <w:rFonts w:ascii="Sylfaen" w:eastAsia="Calibri" w:hAnsi="Sylfaen" w:cs="Times New Roman"/>
          <w:sz w:val="21"/>
          <w:szCs w:val="21"/>
          <w:lang w:val="ru-RU"/>
        </w:rPr>
        <w:t>իրավաբանական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անձանց</w:t>
      </w:r>
      <w:r>
        <w:rPr>
          <w:rFonts w:ascii="Sylfaen" w:eastAsia="Calibri" w:hAnsi="Sylfaen" w:cs="Times New Roman"/>
          <w:sz w:val="21"/>
          <w:szCs w:val="21"/>
        </w:rPr>
        <w:t xml:space="preserve">, </w:t>
      </w:r>
      <w:r>
        <w:rPr>
          <w:rFonts w:ascii="Sylfaen" w:eastAsia="Calibri" w:hAnsi="Sylfaen" w:cs="Times New Roman"/>
          <w:sz w:val="21"/>
          <w:szCs w:val="21"/>
          <w:lang w:val="ru-RU"/>
        </w:rPr>
        <w:t>պետական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կամ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տեղական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ինքնակառավարման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մարմինների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</w:rPr>
        <w:t>համար</w:t>
      </w:r>
      <w:r>
        <w:rPr>
          <w:rFonts w:ascii="Sylfaen" w:eastAsia="Calibri" w:hAnsi="Sylfaen" w:cs="Times New Roman"/>
          <w:sz w:val="20"/>
          <w:szCs w:val="20"/>
        </w:rPr>
        <w:t>)</w:t>
      </w:r>
    </w:p>
    <w:p w:rsidR="00982FF0" w:rsidRPr="001F1274" w:rsidRDefault="00982FF0" w:rsidP="00982FF0">
      <w:pPr>
        <w:spacing w:after="0" w:line="240" w:lineRule="auto"/>
        <w:jc w:val="center"/>
        <w:rPr>
          <w:rFonts w:ascii="Sylfaen" w:eastAsia="Calibri" w:hAnsi="Sylfaen" w:cs="Times New Roman"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982FF0" w:rsidRPr="001F1274" w:rsidTr="000D4213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982FF0" w:rsidRPr="001F1274" w:rsidTr="000D4213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հայտարարության ընդունման ամսաթիվը </w:t>
            </w:r>
          </w:p>
        </w:tc>
      </w:tr>
    </w:tbl>
    <w:p w:rsidR="00982FF0" w:rsidRPr="001F1274" w:rsidRDefault="00982FF0" w:rsidP="00982FF0">
      <w:pPr>
        <w:spacing w:after="0" w:line="240" w:lineRule="auto"/>
        <w:rPr>
          <w:rFonts w:ascii="Sylfaen" w:eastAsia="Calibri" w:hAnsi="Sylfaen" w:cs="Times New Roman"/>
          <w:sz w:val="16"/>
          <w:szCs w:val="2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982FF0" w:rsidRPr="001F1274" w:rsidTr="000D421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կատարումն ապահովող ծառայության  Երևան քաղաքի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 բաժին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լրիվ անվանումը</w:t>
            </w:r>
          </w:p>
        </w:tc>
      </w:tr>
      <w:tr w:rsidR="00982FF0" w:rsidRPr="001F1274" w:rsidTr="000D4213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www.harkadir.am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ինտերնետային կայքի հասցեն</w:t>
            </w:r>
          </w:p>
        </w:tc>
      </w:tr>
      <w:tr w:rsidR="00982FF0" w:rsidRPr="001F1274" w:rsidTr="000D4213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+374 10 380154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avan@harkadir.am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Էլեկտրոնային փոստի հասցեն</w:t>
            </w:r>
          </w:p>
        </w:tc>
      </w:tr>
      <w:tr w:rsidR="00982FF0" w:rsidRPr="001F1274" w:rsidTr="000D421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&lt;Սնանկության մասին&gt; ՀՀ օրենք, 6-րդ հոդված, 2-րդ մաս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982FF0" w:rsidRPr="001F1274" w:rsidTr="000D4213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Գույքի անբավարարության հիմքով թիվ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03022306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անվանումը (վերնագիրը)</w:t>
            </w:r>
          </w:p>
        </w:tc>
      </w:tr>
      <w:tr w:rsidR="00982FF0" w:rsidRPr="001F1274" w:rsidTr="000D4213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արկադիր կատարումն ապահովող ծառայության Երևան քաղաքի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բաժինը հայտնում է, որ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ավագ հարկադիր կատարող Կիմ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արգարյանի կողմից ընդունվել է որոշում թիվ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003022306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կատարողական վարույթ`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Գոռ Հենրիկի Համբարձումյանից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հօգուտ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&lt;ՎՏԲ-Հայաստան Բանկ&gt; ՓԲԸ-ի </w:t>
            </w:r>
            <w:r w:rsidRPr="00AE7597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6.471.249 ԱՄՆ դոլարին համարժեք ՀՀ դրամ, 504.000 ՀՀ դրամ՝ որպես վարկի ընդհանուր պարտքի գումար, 1.500.000 ՀՀ դրամ՝ որպես նախապես վճարված պետական տուրքի գումար և կատարողական թերթով հաշվարկվող տոկոսներ</w:t>
            </w:r>
            <w:r w:rsidRPr="00AE759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>բռնագանձելու պահանջով` գույքի անբավարարության հիմքով կատարողական վարույթը կասեցնելու վերաբերյալ</w:t>
            </w:r>
          </w:p>
        </w:tc>
      </w:tr>
      <w:tr w:rsidR="00982FF0" w:rsidRPr="001F1274" w:rsidTr="000D4213">
        <w:trPr>
          <w:trHeight w:val="22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982FF0" w:rsidRPr="001F1274" w:rsidTr="000D4213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Թիվ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03022306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տեղեկություններ հայտարարությանը կցված նյութերի քանակի և ձևաչափերի մասին</w:t>
            </w:r>
          </w:p>
        </w:tc>
      </w:tr>
      <w:tr w:rsidR="00982FF0" w:rsidRPr="001F1274" w:rsidTr="000D421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Օրենքով նախատեսված 60 օրյա ժամկետի վերջին օրվա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21.02.2019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թ</w:t>
            </w:r>
          </w:p>
        </w:tc>
      </w:tr>
      <w:tr w:rsidR="00982FF0" w:rsidRPr="001F1274" w:rsidTr="000D4213">
        <w:trPr>
          <w:trHeight w:val="5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982FF0" w:rsidRPr="001F1274" w:rsidTr="000D421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F0" w:rsidRPr="001F1274" w:rsidRDefault="00982FF0" w:rsidP="000D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արկադիր կատարումն ապահովող ծառայության 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տեսչական և վերլուծական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բաժնի պետ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զբաղեցրած պաշտոնը</w:t>
            </w:r>
          </w:p>
        </w:tc>
      </w:tr>
      <w:tr w:rsidR="00982FF0" w:rsidRPr="001F1274" w:rsidTr="000D4213">
        <w:trPr>
          <w:trHeight w:val="214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Լեվոն Բալյան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982FF0" w:rsidRPr="001F1274" w:rsidTr="000D4213">
        <w:trPr>
          <w:trHeight w:val="6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</w:tr>
      <w:tr w:rsidR="00982FF0" w:rsidRPr="001F1274" w:rsidTr="000D4213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82FF0" w:rsidRPr="001F1274" w:rsidRDefault="00982FF0" w:rsidP="000D4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ում կողմից է տրվել</w:t>
            </w:r>
          </w:p>
        </w:tc>
      </w:tr>
      <w:tr w:rsidR="00982FF0" w:rsidRPr="001F1274" w:rsidTr="000D42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82FF0" w:rsidRPr="001F1274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82FF0" w:rsidRPr="001F1274" w:rsidTr="000D42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82FF0" w:rsidRPr="001F1274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82FF0" w:rsidRPr="001F1274" w:rsidTr="000D42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  <w:trHeight w:val="70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982FF0" w:rsidRPr="00F06B94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982FF0" w:rsidRPr="00F06B94" w:rsidRDefault="00982FF0" w:rsidP="000D42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</w:p>
        </w:tc>
      </w:tr>
    </w:tbl>
    <w:p w:rsidR="00982FF0" w:rsidRDefault="00982FF0" w:rsidP="00982FF0"/>
    <w:p w:rsidR="00982FF0" w:rsidRDefault="00982FF0" w:rsidP="00982FF0"/>
    <w:p w:rsidR="00982FF0" w:rsidRDefault="00982FF0" w:rsidP="00982FF0"/>
    <w:p w:rsidR="00982FF0" w:rsidRDefault="00982FF0" w:rsidP="00982FF0"/>
    <w:p w:rsidR="00982FF0" w:rsidRDefault="00982FF0" w:rsidP="00982FF0"/>
    <w:p w:rsidR="00982FF0" w:rsidRDefault="00982FF0" w:rsidP="00982FF0"/>
    <w:p w:rsidR="0035150C" w:rsidRDefault="0035150C">
      <w:bookmarkStart w:id="0" w:name="_GoBack"/>
      <w:bookmarkEnd w:id="0"/>
    </w:p>
    <w:sectPr w:rsidR="0035150C" w:rsidSect="008044EB">
      <w:pgSz w:w="16838" w:h="11906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1"/>
    <w:rsid w:val="0035150C"/>
    <w:rsid w:val="00574991"/>
    <w:rsid w:val="009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C24F-3328-4F96-A8D5-82B12FF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2018-12-24T06:50:00Z</dcterms:created>
  <dcterms:modified xsi:type="dcterms:W3CDTF">2018-12-24T06:50:00Z</dcterms:modified>
</cp:coreProperties>
</file>