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6E" w:rsidRPr="00FA208E" w:rsidRDefault="00B66B6E" w:rsidP="00B66B6E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ՈՒ  Մ</w:t>
      </w:r>
    </w:p>
    <w:p w:rsidR="00B66B6E" w:rsidRPr="00FA208E" w:rsidRDefault="00B66B6E" w:rsidP="00B66B6E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ԿԱՏԱՐՈՂԱԿԱՆ  ՎԱՐՈՒՅԹԸ  ԿԱՍԵՑՆԵԼՈՒ  ՄԱՍԻՆ</w:t>
      </w:r>
    </w:p>
    <w:p w:rsidR="00B66B6E" w:rsidRPr="00FA208E" w:rsidRDefault="00B66B6E" w:rsidP="00B66B6E">
      <w:pPr>
        <w:spacing w:after="0" w:line="240" w:lineRule="auto"/>
        <w:ind w:right="-1" w:firstLine="709"/>
        <w:jc w:val="right"/>
        <w:rPr>
          <w:rFonts w:ascii="GHEA Grapalat" w:eastAsia="Times New Roman" w:hAnsi="GHEA Grapalat" w:cs="Times New Roman"/>
          <w:b/>
          <w:sz w:val="10"/>
          <w:szCs w:val="10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25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12.2018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թ.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                                              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</w:r>
      <w:proofErr w:type="spellStart"/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ք.Երևան</w:t>
      </w:r>
      <w:proofErr w:type="spellEnd"/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Հարկադիր կատարումն ապահովող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ծառայության </w:t>
      </w:r>
      <w:r>
        <w:rPr>
          <w:rFonts w:ascii="GHEA Grapalat" w:eastAsia="Times New Roman" w:hAnsi="GHEA Grapalat" w:cs="Times New Roman"/>
          <w:lang w:val="hy-AM" w:eastAsia="en-GB"/>
        </w:rPr>
        <w:t>ՊԵԿ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օգտին,դատախազության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հայցերով և քրեական գործերով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 քաղաքի բաժնի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հարկադիր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կատարող</w:t>
      </w:r>
      <w:r>
        <w:rPr>
          <w:rFonts w:ascii="GHEA Grapalat" w:eastAsia="Times New Roman" w:hAnsi="GHEA Grapalat" w:cs="Times New Roman"/>
          <w:lang w:val="hy-AM" w:eastAsia="en-GB"/>
        </w:rPr>
        <w:t>,արդարադատության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լեյտենանտ</w:t>
      </w:r>
      <w:r>
        <w:rPr>
          <w:rFonts w:ascii="Calibri" w:eastAsia="Times New Roman" w:hAnsi="Calibri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Կ</w:t>
      </w:r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Եղիազարյանս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ուսումնասիրելով </w:t>
      </w:r>
      <w:r w:rsidR="00C53942">
        <w:rPr>
          <w:rFonts w:ascii="Calibri" w:eastAsia="Times New Roman" w:hAnsi="Calibri" w:cs="Times New Roman"/>
          <w:lang w:val="hy-AM" w:eastAsia="en-GB"/>
        </w:rPr>
        <w:t> </w:t>
      </w:r>
      <w:bookmarkStart w:id="0" w:name="_GoBack"/>
      <w:bookmarkEnd w:id="0"/>
      <w:r>
        <w:rPr>
          <w:rFonts w:ascii="GHEA Grapalat" w:eastAsia="Times New Roman" w:hAnsi="GHEA Grapalat" w:cs="Times New Roman"/>
          <w:lang w:val="hy-AM" w:eastAsia="en-GB"/>
        </w:rPr>
        <w:t>25</w:t>
      </w:r>
      <w:r w:rsidRPr="00FA208E">
        <w:rPr>
          <w:rFonts w:ascii="MS Mincho" w:eastAsia="MS Mincho" w:hAnsi="MS Mincho" w:cs="MS Mincho" w:hint="eastAsia"/>
          <w:lang w:val="hy-AM" w:eastAsia="en-GB"/>
        </w:rPr>
        <w:t>․</w:t>
      </w:r>
      <w:r>
        <w:rPr>
          <w:rFonts w:ascii="GHEA Grapalat" w:eastAsia="Times New Roman" w:hAnsi="GHEA Grapalat" w:cs="Times New Roman"/>
          <w:lang w:val="hy-AM" w:eastAsia="en-GB"/>
        </w:rPr>
        <w:t>12.2018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</w:t>
      </w:r>
      <w:r>
        <w:rPr>
          <w:rFonts w:ascii="GHEA Grapalat" w:eastAsia="Times New Roman" w:hAnsi="GHEA Grapalat" w:cs="Times New Roman"/>
          <w:lang w:val="hy-AM" w:eastAsia="en-GB"/>
        </w:rPr>
        <w:t>հարուց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ված </w:t>
      </w:r>
      <w:r>
        <w:rPr>
          <w:rFonts w:ascii="GHEA Grapalat" w:eastAsia="Times New Roman" w:hAnsi="GHEA Grapalat" w:cs="Times New Roman"/>
          <w:lang w:val="hy-AM" w:eastAsia="en-GB"/>
        </w:rPr>
        <w:t>թիվ</w:t>
      </w:r>
      <w:r w:rsidR="00541986">
        <w:rPr>
          <w:rFonts w:ascii="Calibri" w:eastAsia="Times New Roman" w:hAnsi="Calibri" w:cs="Times New Roman"/>
          <w:lang w:val="hy-AM" w:eastAsia="en-GB"/>
        </w:rPr>
        <w:t> </w:t>
      </w:r>
      <w:r w:rsidR="00541986">
        <w:rPr>
          <w:rFonts w:ascii="GHEA Grapalat" w:eastAsia="Times New Roman" w:hAnsi="GHEA Grapalat" w:cs="Times New Roman"/>
          <w:lang w:val="hy-AM" w:eastAsia="en-GB"/>
        </w:rPr>
        <w:t>00459549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վարույթի նյութերը</w:t>
      </w: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Պ  Ա  Ր  Զ  Ե  Ց  Ի</w:t>
      </w: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8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B66B6E" w:rsidRDefault="00B66B6E" w:rsidP="00B66B6E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val="hy-AM" w:eastAsia="en-GB"/>
        </w:rPr>
      </w:pPr>
      <w:r>
        <w:rPr>
          <w:rFonts w:ascii="Calibri" w:eastAsia="Times New Roman" w:hAnsi="Calibri" w:cs="Times New Roman"/>
          <w:lang w:val="hy-AM" w:eastAsia="en-GB"/>
        </w:rPr>
        <w:t>        </w:t>
      </w:r>
      <w:r>
        <w:rPr>
          <w:rFonts w:ascii="GHEA Grapalat" w:eastAsia="Times New Roman" w:hAnsi="GHEA Grapalat" w:cs="Times New Roman"/>
          <w:lang w:val="hy-AM" w:eastAsia="en-GB"/>
        </w:rPr>
        <w:t>Կոտայքի մարզի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Times New Roman"/>
          <w:lang w:val="hy-AM" w:eastAsia="en-GB"/>
        </w:rPr>
        <w:t>առաջին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ատյանի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ընդհանուր իրավասության դատարանի կողմից </w:t>
      </w:r>
      <w:r>
        <w:rPr>
          <w:rFonts w:ascii="GHEA Grapalat" w:eastAsia="Times New Roman" w:hAnsi="GHEA Grapalat" w:cs="Times New Roman"/>
          <w:lang w:val="hy-AM" w:eastAsia="en-GB"/>
        </w:rPr>
        <w:t>08.08.2014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տրված </w:t>
      </w:r>
      <w:r>
        <w:rPr>
          <w:rFonts w:ascii="Calibri" w:eastAsia="Times New Roman" w:hAnsi="Calibri" w:cs="Times New Roman"/>
          <w:lang w:val="hy-AM" w:eastAsia="en-GB"/>
        </w:rPr>
        <w:t>   </w:t>
      </w:r>
      <w:r>
        <w:rPr>
          <w:rFonts w:ascii="GHEA Grapalat" w:eastAsia="Times New Roman" w:hAnsi="GHEA Grapalat" w:cs="Times New Roman"/>
          <w:lang w:val="hy-AM" w:eastAsia="en-GB"/>
        </w:rPr>
        <w:t>թիվ ԿԴ1/0003/01/13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կատարողական թերթի համաձայն պետք է  </w:t>
      </w:r>
      <w:r>
        <w:rPr>
          <w:rFonts w:ascii="GHEA Grapalat" w:eastAsia="Times New Roman" w:hAnsi="GHEA Grapalat" w:cs="Times New Roman"/>
          <w:lang w:val="hy-AM" w:eastAsia="en-GB"/>
        </w:rPr>
        <w:t>Հրաչյա</w:t>
      </w:r>
      <w:r>
        <w:rPr>
          <w:rFonts w:ascii="Calibri" w:eastAsia="Times New Roman" w:hAnsi="Calibri" w:cs="Times New Roman"/>
          <w:lang w:val="hy-AM" w:eastAsia="en-GB"/>
        </w:rPr>
        <w:t>   </w:t>
      </w:r>
      <w:r>
        <w:rPr>
          <w:rFonts w:ascii="GHEA Grapalat" w:eastAsia="Times New Roman" w:hAnsi="GHEA Grapalat" w:cs="Times New Roman"/>
          <w:lang w:val="hy-AM" w:eastAsia="en-GB"/>
        </w:rPr>
        <w:t> Մարգարյանից</w:t>
      </w:r>
      <w:r>
        <w:rPr>
          <w:rFonts w:ascii="Calibri" w:eastAsia="Times New Roman" w:hAnsi="Calibri" w:cs="Times New Roman"/>
          <w:lang w:val="hy-AM" w:eastAsia="en-GB"/>
        </w:rPr>
        <w:t>   </w:t>
      </w:r>
      <w:r w:rsidRPr="00C20913">
        <w:rPr>
          <w:rFonts w:ascii="GHEA Grapalat" w:eastAsia="Times New Roman" w:hAnsi="GHEA Grapalat" w:cs="Times New Roman"/>
          <w:lang w:val="hy-AM" w:eastAsia="en-GB"/>
        </w:rPr>
        <w:t>հօգուտ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>
        <w:rPr>
          <w:rFonts w:ascii="GHEA Grapalat" w:eastAsia="Times New Roman" w:hAnsi="GHEA Grapalat" w:cs="GHEA Grapalat"/>
          <w:lang w:val="hy-AM" w:eastAsia="en-GB"/>
        </w:rPr>
        <w:t>Ռոստոմ </w:t>
      </w:r>
      <w:r>
        <w:rPr>
          <w:rFonts w:ascii="Calibri" w:eastAsia="Times New Roman" w:hAnsi="Calibri" w:cs="GHEA Grapalat"/>
          <w:lang w:val="hy-AM" w:eastAsia="en-GB"/>
        </w:rPr>
        <w:t> </w:t>
      </w:r>
      <w:r>
        <w:rPr>
          <w:rFonts w:ascii="GHEA Grapalat" w:eastAsia="Times New Roman" w:hAnsi="GHEA Grapalat" w:cs="GHEA Grapalat"/>
          <w:lang w:val="hy-AM" w:eastAsia="en-GB"/>
        </w:rPr>
        <w:t>Քարհանյանի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13.143.900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դրամ՝որպես</w:t>
      </w:r>
      <w:r>
        <w:rPr>
          <w:rFonts w:ascii="GHEA Grapalat" w:eastAsia="Times New Roman" w:hAnsi="GHEA Grapalat" w:cs="GHEA Grapalat"/>
          <w:lang w:val="hy-AM" w:eastAsia="en-GB"/>
        </w:rPr>
        <w:t> հանցագործությամբ </w:t>
      </w:r>
      <w:r w:rsidRPr="00C20913">
        <w:rPr>
          <w:rFonts w:ascii="GHEA Grapalat" w:eastAsia="Times New Roman" w:hAnsi="GHEA Grapalat" w:cs="GHEA Grapalat"/>
          <w:lang w:val="hy-AM" w:eastAsia="en-GB"/>
        </w:rPr>
        <w:t>պատճառված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վնասի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հատուցման</w:t>
      </w:r>
      <w:r>
        <w:rPr>
          <w:rFonts w:ascii="Calibri" w:eastAsia="Times New Roman" w:hAnsi="Calibri" w:cs="GHEA Grapalat"/>
          <w:lang w:val="hy-AM" w:eastAsia="en-GB"/>
        </w:rPr>
        <w:t>  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գումար</w:t>
      </w:r>
      <w:r w:rsidRPr="00C20913">
        <w:rPr>
          <w:rFonts w:ascii="GHEA Grapalat" w:eastAsia="Times New Roman" w:hAnsi="GHEA Grapalat" w:cs="Times New Roman"/>
          <w:lang w:val="hy-AM" w:eastAsia="en-GB"/>
        </w:rPr>
        <w:t>,</w:t>
      </w:r>
    </w:p>
    <w:p w:rsidR="00B66B6E" w:rsidRPr="00FA208E" w:rsidRDefault="00B66B6E" w:rsidP="00B66B6E">
      <w:pPr>
        <w:spacing w:after="0" w:line="240" w:lineRule="auto"/>
        <w:ind w:right="-1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>
        <w:rPr>
          <w:rFonts w:ascii="Calibri" w:eastAsia="Times New Roman" w:hAnsi="Calibri" w:cs="Times New Roman"/>
          <w:lang w:val="hy-AM" w:eastAsia="en-GB"/>
        </w:rPr>
        <w:t>          </w:t>
      </w:r>
      <w:r>
        <w:rPr>
          <w:rFonts w:ascii="GHEA Grapalat" w:eastAsia="Times New Roman" w:hAnsi="GHEA Grapalat" w:cs="Times New Roman"/>
          <w:lang w:val="hy-AM" w:eastAsia="en-GB"/>
        </w:rPr>
        <w:t>Հրաչյա Մարգարյանից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>
        <w:rPr>
          <w:rFonts w:ascii="Calibri" w:eastAsia="Times New Roman" w:hAnsi="Calibri" w:cs="GHEA Grapalat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նաև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>
        <w:rPr>
          <w:rFonts w:ascii="GHEA Grapalat" w:eastAsia="Times New Roman" w:hAnsi="GHEA Grapalat" w:cs="Times New Roman"/>
          <w:lang w:val="hy-AM" w:eastAsia="en-GB"/>
        </w:rPr>
        <w:t>657.195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>
        <w:rPr>
          <w:rFonts w:ascii="Calibri" w:eastAsia="Times New Roman" w:hAnsi="Calibri" w:cs="Times New Roman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դրամ՝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որպես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կատարողականգործողությունների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կատարման</w:t>
      </w:r>
      <w:r w:rsidRPr="00C20913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GHEA Grapalat"/>
          <w:lang w:val="hy-AM" w:eastAsia="en-GB"/>
        </w:rPr>
        <w:t>ծախս։</w:t>
      </w:r>
    </w:p>
    <w:p w:rsidR="00B66B6E" w:rsidRPr="00B66B6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Կատարողական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վարույթով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բռնագանձման վերաբերյալ վճռի հարկադիր կատարման ընթացքում պարտապան </w:t>
      </w:r>
      <w:r>
        <w:rPr>
          <w:rFonts w:ascii="GHEA Grapalat" w:eastAsia="Times New Roman" w:hAnsi="GHEA Grapalat" w:cs="Times New Roman"/>
          <w:lang w:val="hy-AM" w:eastAsia="en-GB"/>
        </w:rPr>
        <w:t>Հրաչյա Մարգարյանի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B66B6E">
        <w:rPr>
          <w:rFonts w:ascii="GHEA Grapalat" w:eastAsia="Times New Roman" w:hAnsi="GHEA Grapalat" w:cs="Times New Roman"/>
          <w:lang w:val="hy-AM" w:eastAsia="en-GB"/>
        </w:rPr>
        <w:t>պահանջատիրոջ</w:t>
      </w:r>
      <w:proofErr w:type="spellEnd"/>
      <w:r w:rsidRPr="00B66B6E">
        <w:rPr>
          <w:rFonts w:ascii="Calibri" w:eastAsia="Times New Roman" w:hAnsi="Calibri" w:cs="Calibri"/>
          <w:lang w:val="hy-AM" w:eastAsia="en-GB"/>
        </w:rPr>
        <w:t> </w:t>
      </w:r>
      <w:r w:rsidRPr="00B66B6E">
        <w:rPr>
          <w:rFonts w:ascii="GHEA Grapalat" w:eastAsia="Times New Roman" w:hAnsi="GHEA Grapalat" w:cs="Times New Roman"/>
          <w:lang w:val="hy-AM" w:eastAsia="en-GB"/>
        </w:rPr>
        <w:t>և</w:t>
      </w:r>
      <w:r w:rsidRPr="00B66B6E">
        <w:rPr>
          <w:rFonts w:ascii="Calibri" w:eastAsia="Times New Roman" w:hAnsi="Calibri" w:cs="Calibri"/>
          <w:lang w:val="hy-AM" w:eastAsia="en-GB"/>
        </w:rPr>
        <w:t> </w:t>
      </w:r>
      <w:r w:rsidRPr="00B66B6E">
        <w:rPr>
          <w:rFonts w:ascii="GHEA Grapalat" w:eastAsia="Times New Roman" w:hAnsi="GHEA Grapalat" w:cs="Times New Roman"/>
          <w:lang w:val="hy-AM" w:eastAsia="en-GB"/>
        </w:rPr>
        <w:t>/</w:t>
      </w:r>
      <w:r w:rsidRPr="00B66B6E">
        <w:rPr>
          <w:rFonts w:ascii="GHEA Grapalat" w:eastAsia="Times New Roman" w:hAnsi="GHEA Grapalat" w:cs="GHEA Grapalat"/>
          <w:lang w:val="hy-AM" w:eastAsia="en-GB"/>
        </w:rPr>
        <w:t>կամ</w:t>
      </w:r>
      <w:r w:rsidRPr="00B66B6E">
        <w:rPr>
          <w:rFonts w:ascii="GHEA Grapalat" w:eastAsia="Times New Roman" w:hAnsi="GHEA Grapalat" w:cs="Times New Roman"/>
          <w:lang w:val="hy-AM" w:eastAsia="en-GB"/>
        </w:rPr>
        <w:t>/</w:t>
      </w:r>
      <w:r w:rsidRPr="00B66B6E">
        <w:rPr>
          <w:rFonts w:ascii="Calibri" w:eastAsia="Times New Roman" w:hAnsi="Calibri" w:cs="Calibri"/>
          <w:lang w:val="hy-AM" w:eastAsia="en-GB"/>
        </w:rPr>
        <w:t> </w:t>
      </w:r>
      <w:proofErr w:type="spellStart"/>
      <w:r w:rsidRPr="00B66B6E">
        <w:rPr>
          <w:rFonts w:ascii="GHEA Grapalat" w:eastAsia="Times New Roman" w:hAnsi="GHEA Grapalat" w:cs="GHEA Grapalat"/>
          <w:lang w:val="hy-AM" w:eastAsia="en-GB"/>
        </w:rPr>
        <w:t>պահանջատերերի</w:t>
      </w:r>
      <w:proofErr w:type="spellEnd"/>
      <w:r w:rsidRPr="00B66B6E">
        <w:rPr>
          <w:rFonts w:ascii="GHEA Grapalat" w:eastAsia="Times New Roman" w:hAnsi="GHEA Grapalat" w:cs="Times New Roman"/>
          <w:lang w:val="hy-AM" w:eastAsia="en-GB"/>
        </w:rPr>
        <w:t xml:space="preserve"> հանդեպ պարտավորությունների ամբողջական կատարումն ապահովելու համար: </w:t>
      </w: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հիման վրա և ղեկավարվելով «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մասին» ՀՀ օրենքի 6-րդ հոդվածի 2-րդ մասով, «Դատական ակտերի հարկադիր կատարման մասին» ՀՀ օրենքի  28,37 հոդվածի 8 -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կետով  և 39</w:t>
      </w:r>
      <w:r>
        <w:rPr>
          <w:rFonts w:ascii="GHEA Grapalat" w:eastAsia="Times New Roman" w:hAnsi="GHEA Grapalat" w:cs="Times New Roman"/>
          <w:lang w:val="hy-AM" w:eastAsia="en-GB"/>
        </w:rPr>
        <w:t> -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հոդվածներով</w:t>
      </w: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Ե  Ց  Ի</w:t>
      </w: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0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Կասեցնել </w:t>
      </w:r>
      <w:r>
        <w:rPr>
          <w:rFonts w:ascii="GHEA Grapalat" w:eastAsia="Times New Roman" w:hAnsi="GHEA Grapalat" w:cs="Times New Roman"/>
          <w:lang w:val="hy-AM" w:eastAsia="en-GB"/>
        </w:rPr>
        <w:t>25</w:t>
      </w:r>
      <w:r w:rsidRPr="00C20913">
        <w:rPr>
          <w:rFonts w:ascii="GHEA Grapalat" w:eastAsia="MS Mincho" w:hAnsi="GHEA Grapalat" w:cs="MS Mincho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12</w:t>
      </w:r>
      <w:r w:rsidRPr="00C20913">
        <w:rPr>
          <w:rFonts w:ascii="GHEA Grapalat" w:eastAsia="Times New Roman" w:hAnsi="GHEA Grapalat" w:cs="Times New Roman"/>
          <w:lang w:val="hy-AM" w:eastAsia="en-GB"/>
        </w:rPr>
        <w:t>.2018թ.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վերսկս</w:t>
      </w:r>
      <w:r w:rsidRPr="00C20913">
        <w:rPr>
          <w:rFonts w:ascii="GHEA Grapalat" w:eastAsia="Times New Roman" w:hAnsi="GHEA Grapalat" w:cs="Times New Roman"/>
          <w:lang w:val="hy-AM" w:eastAsia="en-GB"/>
        </w:rPr>
        <w:t>ված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թիվ </w:t>
      </w:r>
      <w:r>
        <w:rPr>
          <w:rFonts w:ascii="GHEA Grapalat" w:eastAsia="Times New Roman" w:hAnsi="GHEA Grapalat" w:cs="Times New Roman"/>
          <w:lang w:val="hy-AM" w:eastAsia="en-GB"/>
        </w:rPr>
        <w:t>00459549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վարույթը 60-օրյա ժամկետով:</w:t>
      </w: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Առաջարկել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պահանջատիրոջը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և պարտապանին նրանցից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որևէ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մեկի նախաձեռնությամբ 60-օրյա ժամկետում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հայց ներկայացնել դատարան.</w:t>
      </w:r>
    </w:p>
    <w:p w:rsidR="00B66B6E" w:rsidRPr="00FA208E" w:rsidRDefault="00B66B6E" w:rsidP="00B66B6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FA208E">
          <w:rPr>
            <w:rFonts w:ascii="GHEA Grapalat" w:eastAsia="Times New Roman" w:hAnsi="GHEA Grapalat" w:cs="Times New Roman"/>
            <w:color w:val="0000FF"/>
            <w:u w:val="single"/>
            <w:lang w:val="hy-AM" w:eastAsia="en-GB"/>
          </w:rPr>
          <w:t>www.azdarar.am</w:t>
        </w:r>
      </w:hyperlink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ինտերնետային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կայքում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</w:p>
    <w:p w:rsidR="00B66B6E" w:rsidRPr="00FA208E" w:rsidRDefault="00B66B6E" w:rsidP="00B66B6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Որոշման պատճենն ուղարկել կողմերին.</w:t>
      </w:r>
    </w:p>
    <w:p w:rsidR="00B66B6E" w:rsidRPr="00FA208E" w:rsidRDefault="00B66B6E" w:rsidP="00B66B6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66B6E" w:rsidRPr="00FA208E" w:rsidRDefault="00B66B6E" w:rsidP="00B66B6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04" w:lineRule="auto"/>
        <w:ind w:right="-1" w:firstLine="709"/>
        <w:jc w:val="both"/>
        <w:rPr>
          <w:rFonts w:ascii="GHEA Grapalat" w:eastAsia="Times New Roman" w:hAnsi="GHEA Grapalat" w:cs="Times New Roman"/>
          <w:sz w:val="26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04" w:lineRule="auto"/>
        <w:ind w:right="-1"/>
        <w:jc w:val="both"/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Հարկադիր Կատարող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>
        <w:rPr>
          <w:rFonts w:ascii="Calibri" w:eastAsia="Times New Roman" w:hAnsi="Calibri" w:cs="Times New Roman"/>
          <w:b/>
          <w:sz w:val="26"/>
          <w:szCs w:val="24"/>
          <w:lang w:val="hy-AM" w:eastAsia="en-GB"/>
        </w:rPr>
        <w:t>                          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 xml:space="preserve">  </w:t>
      </w:r>
      <w:proofErr w:type="spellStart"/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Կ.</w:t>
      </w:r>
      <w:r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Եղիազարյան</w:t>
      </w:r>
      <w:proofErr w:type="spellEnd"/>
    </w:p>
    <w:p w:rsidR="00B66B6E" w:rsidRPr="00FA208E" w:rsidRDefault="00B66B6E" w:rsidP="00B66B6E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sz w:val="24"/>
          <w:szCs w:val="20"/>
          <w:lang w:val="hy-AM" w:eastAsia="en-GB"/>
        </w:rPr>
      </w:pPr>
    </w:p>
    <w:p w:rsidR="00B66B6E" w:rsidRPr="00FA208E" w:rsidRDefault="00B66B6E" w:rsidP="00B66B6E">
      <w:pPr>
        <w:spacing w:after="0" w:line="240" w:lineRule="auto"/>
        <w:ind w:right="-1"/>
        <w:rPr>
          <w:rFonts w:ascii="GHEA Grapalat" w:eastAsia="Times New Roman" w:hAnsi="GHEA Grapalat" w:cs="Times New Roman"/>
          <w:sz w:val="24"/>
          <w:szCs w:val="20"/>
          <w:lang w:val="hy-AM" w:eastAsia="en-GB"/>
        </w:rPr>
      </w:pPr>
    </w:p>
    <w:sectPr w:rsidR="00B66B6E" w:rsidRPr="00FA208E" w:rsidSect="00B66B6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E"/>
    <w:rsid w:val="00541986"/>
    <w:rsid w:val="00B23643"/>
    <w:rsid w:val="00B66B6E"/>
    <w:rsid w:val="00C53942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BCD7"/>
  <w15:chartTrackingRefBased/>
  <w15:docId w15:val="{58FE4D8D-4BD3-4B92-B803-24A5468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Pek-10</cp:lastModifiedBy>
  <cp:revision>3</cp:revision>
  <cp:lastPrinted>2018-12-25T10:43:00Z</cp:lastPrinted>
  <dcterms:created xsi:type="dcterms:W3CDTF">2018-12-25T10:36:00Z</dcterms:created>
  <dcterms:modified xsi:type="dcterms:W3CDTF">2018-12-25T11:32:00Z</dcterms:modified>
</cp:coreProperties>
</file>