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2F" w:rsidRPr="006877DB" w:rsidRDefault="0074572F" w:rsidP="0074572F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74572F" w:rsidRPr="004B5E11" w:rsidRDefault="0074572F" w:rsidP="0074572F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74572F" w:rsidRPr="006877DB" w:rsidRDefault="0074572F" w:rsidP="0074572F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74572F" w:rsidRPr="006877DB" w:rsidRDefault="0074572F" w:rsidP="0074572F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74572F" w:rsidRPr="00DF2EA3" w:rsidRDefault="0074572F" w:rsidP="0074572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B9203F">
        <w:rPr>
          <w:rFonts w:ascii="GHEA Grapalat" w:hAnsi="GHEA Grapalat"/>
          <w:i/>
          <w:lang w:val="hy-AM"/>
        </w:rPr>
        <w:t>3970116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74572F" w:rsidRPr="00B9203F" w:rsidRDefault="0074572F" w:rsidP="0074572F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74572F" w:rsidRPr="00687C1A" w:rsidRDefault="0074572F" w:rsidP="0074572F">
      <w:pPr>
        <w:ind w:left="-993" w:right="-284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>12</w:t>
      </w:r>
      <w:r>
        <w:rPr>
          <w:rFonts w:ascii="GHEA Grapalat" w:hAnsi="GHEA Grapalat"/>
          <w:i/>
          <w:lang w:val="hy-AM"/>
        </w:rPr>
        <w:t>.0</w:t>
      </w:r>
      <w:r w:rsidRPr="00B9203F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7A7361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>/</w:t>
      </w:r>
      <w:r w:rsidRPr="00B9203F">
        <w:rPr>
          <w:rFonts w:ascii="GHEA Grapalat" w:hAnsi="GHEA Grapalat"/>
          <w:i/>
          <w:lang w:val="hy-AM"/>
        </w:rPr>
        <w:t>2998/02/17</w:t>
      </w:r>
      <w:r w:rsidRPr="007A7361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B9203F">
        <w:rPr>
          <w:rFonts w:ascii="GHEA Grapalat" w:hAnsi="GHEA Grapalat"/>
          <w:i/>
          <w:lang w:val="hy-AM"/>
        </w:rPr>
        <w:t xml:space="preserve">Հրանտ   Կամոյի  Եղիազարյանից 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 xml:space="preserve">“ՎՏԲ-Հայաստան բանկ” ՓԲԸ-ի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B9203F">
        <w:rPr>
          <w:rFonts w:ascii="GHEA Grapalat" w:hAnsi="GHEA Grapalat"/>
          <w:i/>
          <w:lang w:val="hy-AM"/>
        </w:rPr>
        <w:t>371.006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74572F" w:rsidRPr="00687C1A" w:rsidRDefault="0074572F" w:rsidP="0074572F">
      <w:pPr>
        <w:ind w:left="-1134" w:right="-284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74572F" w:rsidRPr="000C2B33" w:rsidRDefault="0074572F" w:rsidP="0074572F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             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>առարկա հանդիսացող  ոսկյա  զարդ</w:t>
      </w:r>
      <w:r w:rsidRPr="00613316">
        <w:rPr>
          <w:rFonts w:ascii="GHEA Grapalat" w:hAnsi="GHEA Grapalat"/>
          <w:i/>
          <w:lang w:val="hy-AM"/>
        </w:rPr>
        <w:t>եր</w:t>
      </w:r>
      <w:r w:rsidRPr="007E7490">
        <w:rPr>
          <w:rFonts w:ascii="GHEA Grapalat" w:hAnsi="GHEA Grapalat"/>
          <w:i/>
          <w:lang w:val="hy-AM"/>
        </w:rPr>
        <w:t xml:space="preserve">ը  </w:t>
      </w:r>
      <w:r w:rsidRPr="00687C1A">
        <w:rPr>
          <w:rFonts w:ascii="GHEA Grapalat" w:hAnsi="GHEA Grapalat"/>
          <w:i/>
          <w:lang w:val="hy-AM"/>
        </w:rPr>
        <w:t xml:space="preserve">“Օնիկ Ֆրանկյան” Ա/Ձ-ի  </w:t>
      </w:r>
      <w:r w:rsidRPr="007E7490">
        <w:rPr>
          <w:rFonts w:ascii="GHEA Grapalat" w:hAnsi="GHEA Grapalat"/>
          <w:i/>
          <w:lang w:val="hy-AM"/>
        </w:rPr>
        <w:t xml:space="preserve">  կողմից  տրված  փորձագիտական  եզրակացության  համաձայն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613316">
        <w:rPr>
          <w:rFonts w:ascii="GHEA Grapalat" w:hAnsi="GHEA Grapalat"/>
          <w:i/>
          <w:lang w:val="hy-AM"/>
        </w:rPr>
        <w:t>են</w:t>
      </w:r>
      <w:r w:rsidRPr="007E7490">
        <w:rPr>
          <w:rFonts w:ascii="GHEA Grapalat" w:hAnsi="GHEA Grapalat"/>
          <w:i/>
          <w:lang w:val="hy-AM"/>
        </w:rPr>
        <w:t xml:space="preserve">  </w:t>
      </w:r>
      <w:r w:rsidRPr="00B9203F">
        <w:rPr>
          <w:rFonts w:ascii="GHEA Grapalat" w:hAnsi="GHEA Grapalat"/>
          <w:i/>
          <w:lang w:val="hy-AM"/>
        </w:rPr>
        <w:t>257.600</w:t>
      </w:r>
      <w:r w:rsidRPr="007E7490">
        <w:rPr>
          <w:rFonts w:ascii="GHEA Grapalat" w:hAnsi="GHEA Grapalat"/>
          <w:i/>
          <w:lang w:val="hy-AM"/>
        </w:rPr>
        <w:t xml:space="preserve">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 էլեկտրոնային  աճուրդի</w:t>
      </w:r>
      <w:r>
        <w:rPr>
          <w:rFonts w:ascii="GHEA Grapalat" w:hAnsi="GHEA Grapalat"/>
          <w:i/>
          <w:lang w:val="hy-AM"/>
        </w:rPr>
        <w:t xml:space="preserve"> մեկնարակային </w:t>
      </w:r>
      <w:r w:rsidRPr="007E7490">
        <w:rPr>
          <w:rFonts w:ascii="GHEA Grapalat" w:hAnsi="GHEA Grapalat"/>
          <w:i/>
          <w:lang w:val="hy-AM"/>
        </w:rPr>
        <w:t xml:space="preserve"> գինը</w:t>
      </w:r>
      <w:r w:rsidRPr="00401337">
        <w:rPr>
          <w:rFonts w:ascii="GHEA Grapalat" w:hAnsi="GHEA Grapalat"/>
          <w:i/>
          <w:lang w:val="hy-AM"/>
        </w:rPr>
        <w:t xml:space="preserve"> չի  բավարա</w:t>
      </w:r>
      <w:r w:rsidRPr="00404FA3">
        <w:rPr>
          <w:rFonts w:ascii="GHEA Grapalat" w:hAnsi="GHEA Grapalat"/>
          <w:i/>
          <w:lang w:val="hy-AM"/>
        </w:rPr>
        <w:t>ր</w:t>
      </w:r>
      <w:r w:rsidRPr="00401337">
        <w:rPr>
          <w:rFonts w:ascii="GHEA Grapalat" w:hAnsi="GHEA Grapalat"/>
          <w:i/>
          <w:lang w:val="hy-AM"/>
        </w:rPr>
        <w:t xml:space="preserve">ում </w:t>
      </w:r>
      <w:r w:rsidRPr="00613316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>կատարողական  թերթի  պահանջների  կատարմանը</w:t>
      </w:r>
      <w:r w:rsidRPr="00613316">
        <w:rPr>
          <w:rFonts w:ascii="GHEA Grapalat" w:hAnsi="GHEA Grapalat"/>
          <w:i/>
          <w:lang w:val="hy-AM"/>
        </w:rPr>
        <w:t>: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արտապան     </w:t>
      </w:r>
      <w:r w:rsidRPr="004B5E11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այլ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</w:t>
      </w:r>
      <w:r w:rsidRPr="000C2B33">
        <w:rPr>
          <w:rFonts w:ascii="GHEA Grapalat" w:hAnsi="GHEA Grapalat"/>
          <w:i/>
          <w:lang w:val="hy-AM"/>
        </w:rPr>
        <w:t>:</w:t>
      </w:r>
    </w:p>
    <w:p w:rsidR="0074572F" w:rsidRPr="00862C68" w:rsidRDefault="0074572F" w:rsidP="0074572F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 </w:t>
      </w:r>
      <w:r w:rsidRPr="00057D94">
        <w:rPr>
          <w:rFonts w:ascii="GHEA Grapalat" w:hAnsi="GHEA Grapalat"/>
          <w:i/>
          <w:lang w:val="hy-AM"/>
        </w:rPr>
        <w:t>Պահանջատեր “ՎՏԲ-Հայստան բանկ” ՓԲԸ-ն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գրավոր տեղեկացրել է, որ 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>պարտապանի պար</w:t>
      </w:r>
      <w:r>
        <w:rPr>
          <w:rFonts w:ascii="GHEA Grapalat" w:hAnsi="GHEA Grapalat"/>
          <w:i/>
          <w:lang w:val="hy-AM"/>
        </w:rPr>
        <w:t xml:space="preserve">տավորության  չափը </w:t>
      </w:r>
      <w:r w:rsidRPr="00862C68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.0</w:t>
      </w:r>
      <w:r w:rsidRPr="00A963C6">
        <w:rPr>
          <w:rFonts w:ascii="GHEA Grapalat" w:hAnsi="GHEA Grapalat"/>
          <w:i/>
          <w:lang w:val="hy-AM"/>
        </w:rPr>
        <w:t>9</w:t>
      </w:r>
      <w:r w:rsidRPr="00057D94">
        <w:rPr>
          <w:rFonts w:ascii="GHEA Grapalat" w:hAnsi="GHEA Grapalat"/>
          <w:i/>
          <w:lang w:val="hy-AM"/>
        </w:rPr>
        <w:t xml:space="preserve">.2018թ.-ի  դրությամբ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կազմում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  </w:t>
      </w:r>
      <w:r w:rsidRPr="00B9203F">
        <w:rPr>
          <w:rFonts w:ascii="GHEA Grapalat" w:hAnsi="GHEA Grapalat"/>
          <w:i/>
          <w:lang w:val="hy-AM"/>
        </w:rPr>
        <w:t>473.918</w:t>
      </w:r>
      <w:r w:rsidRPr="00057D94">
        <w:rPr>
          <w:rFonts w:ascii="GHEA Grapalat" w:hAnsi="GHEA Grapalat"/>
          <w:i/>
          <w:lang w:val="hy-AM"/>
        </w:rPr>
        <w:t xml:space="preserve">  ՀՀ  դրամ:</w:t>
      </w:r>
    </w:p>
    <w:p w:rsidR="0074572F" w:rsidRPr="00B9203F" w:rsidRDefault="0074572F" w:rsidP="0074572F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862C68">
        <w:rPr>
          <w:rFonts w:ascii="GHEA Grapalat" w:hAnsi="GHEA Grapalat"/>
          <w:i/>
          <w:lang w:val="hy-AM"/>
        </w:rPr>
        <w:t xml:space="preserve">       </w:t>
      </w:r>
      <w:r w:rsidRPr="00B9203F">
        <w:rPr>
          <w:rFonts w:ascii="GHEA Grapalat" w:hAnsi="GHEA Grapalat"/>
          <w:i/>
          <w:lang w:val="hy-AM"/>
        </w:rPr>
        <w:t xml:space="preserve">Պարտապան 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B9203F">
        <w:rPr>
          <w:rFonts w:ascii="GHEA Grapalat" w:hAnsi="GHEA Grapalat"/>
          <w:i/>
          <w:lang w:val="hy-AM"/>
        </w:rPr>
        <w:t xml:space="preserve">  վերաբերյալ   Հարկադիր կատարումն  ապահովող  ծառայության Լոռու  մարզային  բաժնում  առկա են   գումարի  բռնագանձման  պահանջի  վերաբերյալ  հարուցված  այլ  կատարողական  վարույթներ:  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</w:p>
    <w:p w:rsidR="0074572F" w:rsidRPr="00965F89" w:rsidRDefault="0074572F" w:rsidP="0074572F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Pr="00FF0958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74572F" w:rsidRPr="004B5E11" w:rsidRDefault="0074572F" w:rsidP="0074572F">
      <w:pPr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74572F" w:rsidRPr="00687C1A" w:rsidRDefault="0074572F" w:rsidP="0074572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B9203F">
        <w:rPr>
          <w:rFonts w:ascii="GHEA Grapalat" w:hAnsi="GHEA Grapalat"/>
          <w:i/>
          <w:lang w:val="hy-AM"/>
        </w:rPr>
        <w:t>3970116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74572F" w:rsidRPr="00113567" w:rsidRDefault="0074572F" w:rsidP="0074572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74572F" w:rsidRPr="009F0376" w:rsidRDefault="0074572F" w:rsidP="0074572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74572F" w:rsidRPr="0056764E" w:rsidRDefault="0074572F" w:rsidP="0074572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74572F" w:rsidRPr="00B9203F" w:rsidRDefault="0074572F" w:rsidP="0074572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74572F" w:rsidRPr="009F0376" w:rsidRDefault="0074572F" w:rsidP="0074572F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74572F">
        <w:rPr>
          <w:rFonts w:ascii="GHEA Grapalat" w:hAnsi="GHEA Grapalat"/>
          <w:i/>
          <w:lang w:val="hy-AM"/>
        </w:rPr>
        <w:t>&lt;</w:t>
      </w:r>
      <w:r>
        <w:rPr>
          <w:rFonts w:ascii="GHEA Grapalat" w:hAnsi="GHEA Grapalat"/>
          <w:i/>
          <w:lang w:val="hy-AM"/>
        </w:rPr>
        <w:t>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74572F" w:rsidRPr="00610067" w:rsidRDefault="0074572F" w:rsidP="0074572F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D63824" w:rsidRDefault="0074572F" w:rsidP="0074572F"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 w:rsidRPr="00610067"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Pr="00B9203F">
        <w:rPr>
          <w:rFonts w:ascii="GHEA Grapalat" w:hAnsi="GHEA Grapalat"/>
          <w:b/>
          <w:i/>
          <w:lang w:val="hy-AM"/>
        </w:rPr>
        <w:t xml:space="preserve">  </w:t>
      </w:r>
      <w:r w:rsidRPr="006877DB">
        <w:rPr>
          <w:rFonts w:ascii="GHEA Grapalat" w:hAnsi="GHEA Grapalat"/>
          <w:b/>
          <w:i/>
          <w:lang w:val="hy-AM"/>
        </w:rPr>
        <w:t>Դ. Մատինյան</w:t>
      </w:r>
    </w:p>
    <w:sectPr w:rsidR="00D63824" w:rsidSect="0074572F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2F"/>
    <w:rsid w:val="001A4D0B"/>
    <w:rsid w:val="0074572F"/>
    <w:rsid w:val="008B695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2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Corporation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2019-01-16T10:46:00Z</dcterms:created>
  <dcterms:modified xsi:type="dcterms:W3CDTF">2019-01-16T10:47:00Z</dcterms:modified>
</cp:coreProperties>
</file>