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C" w:rsidRPr="006877DB" w:rsidRDefault="0085269C" w:rsidP="0085269C">
      <w:pPr>
        <w:ind w:firstLine="284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85269C" w:rsidRPr="004B5E11" w:rsidRDefault="0085269C" w:rsidP="0085269C">
      <w:pPr>
        <w:ind w:firstLine="284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85269C" w:rsidRPr="004B5E11" w:rsidRDefault="0085269C" w:rsidP="0085269C">
      <w:pPr>
        <w:ind w:firstLine="284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85269C" w:rsidRPr="006877DB" w:rsidRDefault="0085269C" w:rsidP="0085269C">
      <w:pPr>
        <w:ind w:right="-284" w:firstLine="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16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CC57B9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Հունվար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>
        <w:rPr>
          <w:rFonts w:ascii="GHEA Grapalat" w:hAnsi="GHEA Grapalat"/>
          <w:b/>
          <w:i/>
          <w:sz w:val="26"/>
          <w:szCs w:val="26"/>
          <w:lang w:val="af-ZA"/>
        </w:rPr>
        <w:t>9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85269C" w:rsidRPr="006877DB" w:rsidRDefault="0085269C" w:rsidP="0085269C">
      <w:pPr>
        <w:ind w:right="-284" w:firstLine="284"/>
        <w:jc w:val="both"/>
        <w:rPr>
          <w:rFonts w:ascii="GHEA Grapalat" w:hAnsi="GHEA Grapalat"/>
          <w:b/>
          <w:i/>
          <w:lang w:val="hy-AM"/>
        </w:rPr>
      </w:pPr>
    </w:p>
    <w:p w:rsidR="0085269C" w:rsidRPr="00DF2EA3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C13CED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0</w:t>
      </w:r>
      <w:r w:rsidRPr="00E73840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.0</w:t>
      </w:r>
      <w:r w:rsidRPr="00E73840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E73840">
        <w:rPr>
          <w:rFonts w:ascii="GHEA Grapalat" w:hAnsi="GHEA Grapalat"/>
          <w:i/>
          <w:lang w:val="hy-AM"/>
        </w:rPr>
        <w:t>0496010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85269C" w:rsidRPr="006877DB" w:rsidRDefault="0085269C" w:rsidP="0085269C">
      <w:pPr>
        <w:spacing w:line="276" w:lineRule="auto"/>
        <w:ind w:right="-143" w:firstLine="284"/>
        <w:jc w:val="center"/>
        <w:rPr>
          <w:rFonts w:ascii="GHEA Grapalat" w:hAnsi="GHEA Grapalat"/>
          <w:b/>
          <w:i/>
          <w:lang w:val="hy-AM"/>
        </w:rPr>
      </w:pPr>
    </w:p>
    <w:p w:rsidR="0085269C" w:rsidRPr="00642BDE" w:rsidRDefault="0085269C" w:rsidP="0085269C">
      <w:pPr>
        <w:spacing w:line="276" w:lineRule="auto"/>
        <w:ind w:right="-143" w:firstLine="28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85269C" w:rsidRPr="00642BDE" w:rsidRDefault="0085269C" w:rsidP="0085269C">
      <w:pPr>
        <w:spacing w:line="276" w:lineRule="auto"/>
        <w:ind w:right="-143" w:firstLine="284"/>
        <w:jc w:val="center"/>
        <w:rPr>
          <w:rFonts w:ascii="GHEA Grapalat" w:hAnsi="GHEA Grapalat"/>
          <w:b/>
          <w:i/>
          <w:lang w:val="hy-AM"/>
        </w:rPr>
      </w:pPr>
    </w:p>
    <w:p w:rsidR="0085269C" w:rsidRPr="004665B0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  Լոռու  մարզի     ընդհանուր   իրավասության</w:t>
      </w:r>
      <w:r>
        <w:rPr>
          <w:rFonts w:ascii="GHEA Grapalat" w:hAnsi="GHEA Grapalat"/>
          <w:i/>
          <w:lang w:val="hy-AM"/>
        </w:rPr>
        <w:t xml:space="preserve">    դատարանի  կողմից  </w:t>
      </w:r>
      <w:r w:rsidRPr="004665B0">
        <w:rPr>
          <w:rFonts w:ascii="GHEA Grapalat" w:hAnsi="GHEA Grapalat"/>
          <w:i/>
          <w:lang w:val="hy-AM"/>
        </w:rPr>
        <w:t>1</w:t>
      </w:r>
      <w:r w:rsidRPr="00F27303">
        <w:rPr>
          <w:rFonts w:ascii="GHEA Grapalat" w:hAnsi="GHEA Grapalat"/>
          <w:i/>
          <w:lang w:val="hy-AM"/>
        </w:rPr>
        <w:t>9</w:t>
      </w:r>
      <w:r w:rsidRPr="00B22BD5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0</w:t>
      </w:r>
      <w:r w:rsidRPr="004665B0">
        <w:rPr>
          <w:rFonts w:ascii="GHEA Grapalat" w:hAnsi="GHEA Grapalat"/>
          <w:i/>
          <w:lang w:val="hy-AM"/>
        </w:rPr>
        <w:t>3</w:t>
      </w:r>
      <w:r w:rsidRPr="00FF10DD">
        <w:rPr>
          <w:rFonts w:ascii="GHEA Grapalat" w:hAnsi="GHEA Grapalat"/>
          <w:i/>
          <w:lang w:val="hy-AM"/>
        </w:rPr>
        <w:t>.</w:t>
      </w:r>
      <w:r>
        <w:rPr>
          <w:rFonts w:ascii="GHEA Grapalat" w:hAnsi="GHEA Grapalat"/>
          <w:i/>
          <w:lang w:val="hy-AM"/>
        </w:rPr>
        <w:t>201</w:t>
      </w:r>
      <w:r w:rsidRPr="004665B0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թ.</w:t>
      </w:r>
      <w:r w:rsidRPr="00470792">
        <w:rPr>
          <w:rFonts w:ascii="GHEA Grapalat" w:hAnsi="GHEA Grapalat"/>
          <w:i/>
          <w:lang w:val="hy-AM"/>
        </w:rPr>
        <w:t>-ին</w:t>
      </w:r>
      <w:r>
        <w:rPr>
          <w:rFonts w:ascii="GHEA Grapalat" w:hAnsi="GHEA Grapalat"/>
          <w:i/>
          <w:lang w:val="hy-AM"/>
        </w:rPr>
        <w:t xml:space="preserve">   տրված   թիվ    ԼԴ /</w:t>
      </w:r>
      <w:r w:rsidRPr="004665B0">
        <w:rPr>
          <w:rFonts w:ascii="GHEA Grapalat" w:hAnsi="GHEA Grapalat"/>
          <w:i/>
          <w:lang w:val="hy-AM"/>
        </w:rPr>
        <w:t>2580/02/14</w:t>
      </w:r>
      <w:r w:rsidRPr="006268FD"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>կատարողական  թերթի  համաձայն   պետք</w:t>
      </w:r>
      <w:r w:rsidRPr="00431D4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 է՝  </w:t>
      </w:r>
      <w:r>
        <w:rPr>
          <w:rFonts w:ascii="GHEA Grapalat" w:hAnsi="GHEA Grapalat"/>
          <w:i/>
          <w:lang w:val="hy-AM"/>
        </w:rPr>
        <w:t>Պատվական  Շիլլերի</w:t>
      </w:r>
      <w:r w:rsidRPr="004665B0">
        <w:rPr>
          <w:rFonts w:ascii="GHEA Grapalat" w:hAnsi="GHEA Grapalat"/>
          <w:i/>
          <w:lang w:val="hy-AM"/>
        </w:rPr>
        <w:t xml:space="preserve">  Թորոսյանից, Նորիկ  Երվանդի  Դանիելյանից   և  Կարինե  Արտուշի Թորոսյանից  համապարտության  կարգով  հօգուտ  “Ֆինքա” ՈՒՎԿ ՓԲԸ-ի  բռնագանձել 4.500  ԱՄՆ  դոլարին  համարժեք  ՀՀ  դրամ, 36.680  ՀՀ  դրամ   և   հաշվարկվող տոկոսներ:</w:t>
      </w:r>
    </w:p>
    <w:p w:rsidR="0085269C" w:rsidRPr="00E77DBE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B9796E">
        <w:rPr>
          <w:rFonts w:ascii="GHEA Grapalat" w:hAnsi="GHEA Grapalat"/>
          <w:i/>
          <w:lang w:val="hy-AM"/>
        </w:rPr>
        <w:t xml:space="preserve"> </w:t>
      </w:r>
      <w:r w:rsidRPr="000F0D48">
        <w:rPr>
          <w:rFonts w:ascii="GHEA Grapalat" w:hAnsi="GHEA Grapalat"/>
          <w:i/>
          <w:lang w:val="hy-AM"/>
        </w:rPr>
        <w:t xml:space="preserve">Պահանջատեր  </w:t>
      </w:r>
      <w:r w:rsidRPr="004665B0">
        <w:rPr>
          <w:rFonts w:ascii="GHEA Grapalat" w:hAnsi="GHEA Grapalat"/>
          <w:i/>
          <w:lang w:val="hy-AM"/>
        </w:rPr>
        <w:t xml:space="preserve">“Ֆինքա” ՈՒՎԿ  </w:t>
      </w:r>
      <w:r w:rsidRPr="00C33883">
        <w:rPr>
          <w:rFonts w:ascii="GHEA Grapalat" w:hAnsi="GHEA Grapalat"/>
          <w:i/>
          <w:lang w:val="hy-AM"/>
        </w:rPr>
        <w:t>Փ</w:t>
      </w:r>
      <w:r w:rsidRPr="00311B6B">
        <w:rPr>
          <w:rFonts w:ascii="GHEA Grapalat" w:hAnsi="GHEA Grapalat"/>
          <w:i/>
          <w:lang w:val="hy-AM"/>
        </w:rPr>
        <w:t>ԲԸ</w:t>
      </w:r>
      <w:r w:rsidRPr="00987F22">
        <w:rPr>
          <w:rFonts w:ascii="GHEA Grapalat" w:hAnsi="GHEA Grapalat"/>
          <w:i/>
          <w:lang w:val="hy-AM"/>
        </w:rPr>
        <w:t xml:space="preserve"> -ն</w:t>
      </w:r>
      <w:r w:rsidRPr="00F965B3">
        <w:rPr>
          <w:rFonts w:ascii="GHEA Grapalat" w:hAnsi="GHEA Grapalat"/>
          <w:i/>
          <w:lang w:val="hy-AM"/>
        </w:rPr>
        <w:t xml:space="preserve"> </w:t>
      </w:r>
      <w:r w:rsidRPr="000C2062">
        <w:rPr>
          <w:rFonts w:ascii="GHEA Grapalat" w:hAnsi="GHEA Grapalat"/>
          <w:i/>
          <w:lang w:val="hy-AM"/>
        </w:rPr>
        <w:t xml:space="preserve"> </w:t>
      </w:r>
      <w:r w:rsidRPr="00F51AC9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5045DC">
        <w:rPr>
          <w:rFonts w:ascii="GHEA Grapalat" w:hAnsi="GHEA Grapalat"/>
          <w:i/>
          <w:lang w:val="hy-AM"/>
        </w:rPr>
        <w:t xml:space="preserve"> </w:t>
      </w:r>
      <w:r w:rsidRPr="000F0D48">
        <w:rPr>
          <w:rFonts w:ascii="GHEA Grapalat" w:hAnsi="GHEA Grapalat"/>
          <w:i/>
          <w:lang w:val="hy-AM"/>
        </w:rPr>
        <w:t xml:space="preserve"> կատարման  է  ներկայացրել  </w:t>
      </w:r>
      <w:r w:rsidRPr="00F27303">
        <w:rPr>
          <w:rFonts w:ascii="GHEA Grapalat" w:hAnsi="GHEA Grapalat"/>
          <w:i/>
          <w:lang w:val="hy-AM"/>
        </w:rPr>
        <w:t xml:space="preserve">  </w:t>
      </w:r>
      <w:r w:rsidRPr="00665370">
        <w:rPr>
          <w:rFonts w:ascii="GHEA Grapalat" w:hAnsi="GHEA Grapalat"/>
          <w:i/>
          <w:lang w:val="hy-AM"/>
        </w:rPr>
        <w:t xml:space="preserve"> </w:t>
      </w:r>
      <w:r w:rsidRPr="000F0D48">
        <w:rPr>
          <w:rFonts w:ascii="GHEA Grapalat" w:hAnsi="GHEA Grapalat"/>
          <w:i/>
          <w:lang w:val="hy-AM"/>
        </w:rPr>
        <w:t xml:space="preserve">ՀՀ </w:t>
      </w:r>
      <w:r w:rsidRPr="00C33883">
        <w:rPr>
          <w:rFonts w:ascii="GHEA Grapalat" w:hAnsi="GHEA Grapalat"/>
          <w:i/>
          <w:lang w:val="hy-AM"/>
        </w:rPr>
        <w:t xml:space="preserve"> </w:t>
      </w:r>
      <w:r w:rsidRPr="000F0D48">
        <w:rPr>
          <w:rFonts w:ascii="GHEA Grapalat" w:hAnsi="GHEA Grapalat"/>
          <w:i/>
          <w:lang w:val="hy-AM"/>
        </w:rPr>
        <w:t xml:space="preserve"> Լոռու</w:t>
      </w:r>
      <w:r w:rsidRPr="002548BD">
        <w:rPr>
          <w:rFonts w:ascii="GHEA Grapalat" w:hAnsi="GHEA Grapalat"/>
          <w:i/>
          <w:lang w:val="hy-AM"/>
        </w:rPr>
        <w:t xml:space="preserve"> </w:t>
      </w:r>
      <w:r w:rsidRPr="00A34AAF">
        <w:rPr>
          <w:rFonts w:ascii="GHEA Grapalat" w:hAnsi="GHEA Grapalat"/>
          <w:i/>
          <w:lang w:val="hy-AM"/>
        </w:rPr>
        <w:t xml:space="preserve"> մարզի  ընդհանուր  իրավասության</w:t>
      </w:r>
      <w:r>
        <w:rPr>
          <w:rFonts w:ascii="GHEA Grapalat" w:hAnsi="GHEA Grapalat"/>
          <w:i/>
          <w:lang w:val="hy-AM"/>
        </w:rPr>
        <w:t xml:space="preserve">  դատարանի  կողմից    </w:t>
      </w:r>
      <w:r w:rsidRPr="004665B0">
        <w:rPr>
          <w:rFonts w:ascii="GHEA Grapalat" w:hAnsi="GHEA Grapalat"/>
          <w:i/>
          <w:lang w:val="hy-AM"/>
        </w:rPr>
        <w:t>06</w:t>
      </w:r>
      <w:r>
        <w:rPr>
          <w:rFonts w:ascii="GHEA Grapalat" w:hAnsi="GHEA Grapalat"/>
          <w:i/>
          <w:lang w:val="hy-AM"/>
        </w:rPr>
        <w:t>.1</w:t>
      </w:r>
      <w:r w:rsidRPr="00F27303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.201</w:t>
      </w:r>
      <w:r w:rsidRPr="00C33883">
        <w:rPr>
          <w:rFonts w:ascii="GHEA Grapalat" w:hAnsi="GHEA Grapalat"/>
          <w:i/>
          <w:lang w:val="hy-AM"/>
        </w:rPr>
        <w:t>7</w:t>
      </w:r>
      <w:r w:rsidRPr="00470792">
        <w:rPr>
          <w:rFonts w:ascii="GHEA Grapalat" w:hAnsi="GHEA Grapalat"/>
          <w:i/>
          <w:lang w:val="hy-AM"/>
        </w:rPr>
        <w:t>թ.</w:t>
      </w:r>
      <w:r w:rsidRPr="00B55858">
        <w:rPr>
          <w:rFonts w:ascii="GHEA Grapalat" w:hAnsi="GHEA Grapalat"/>
          <w:i/>
          <w:lang w:val="hy-AM"/>
        </w:rPr>
        <w:t xml:space="preserve">-ին </w:t>
      </w:r>
      <w:r>
        <w:rPr>
          <w:rFonts w:ascii="GHEA Grapalat" w:hAnsi="GHEA Grapalat"/>
          <w:i/>
          <w:lang w:val="hy-AM"/>
        </w:rPr>
        <w:t xml:space="preserve"> </w:t>
      </w:r>
      <w:r w:rsidRPr="00E366C6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>տրված  թի</w:t>
      </w:r>
      <w:r w:rsidRPr="00894CE3">
        <w:rPr>
          <w:rFonts w:ascii="GHEA Grapalat" w:hAnsi="GHEA Grapalat"/>
          <w:i/>
          <w:lang w:val="hy-AM"/>
        </w:rPr>
        <w:t>վ</w:t>
      </w:r>
      <w:r>
        <w:rPr>
          <w:rFonts w:ascii="GHEA Grapalat" w:hAnsi="GHEA Grapalat"/>
          <w:i/>
          <w:lang w:val="hy-AM"/>
        </w:rPr>
        <w:t xml:space="preserve">  </w:t>
      </w:r>
      <w:r w:rsidRPr="009B1451">
        <w:rPr>
          <w:rFonts w:ascii="GHEA Grapalat" w:hAnsi="GHEA Grapalat"/>
          <w:i/>
          <w:lang w:val="hy-AM"/>
        </w:rPr>
        <w:t xml:space="preserve">  </w:t>
      </w:r>
      <w:r w:rsidRPr="00EC31BC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 /</w:t>
      </w:r>
      <w:r w:rsidRPr="004665B0">
        <w:rPr>
          <w:rFonts w:ascii="GHEA Grapalat" w:hAnsi="GHEA Grapalat"/>
          <w:i/>
          <w:lang w:val="hy-AM"/>
        </w:rPr>
        <w:t>0460/02/16</w:t>
      </w:r>
      <w:r w:rsidRPr="006268FD">
        <w:rPr>
          <w:rFonts w:ascii="GHEA Grapalat" w:hAnsi="GHEA Grapalat"/>
          <w:i/>
          <w:lang w:val="hy-AM"/>
        </w:rPr>
        <w:t xml:space="preserve">  </w:t>
      </w:r>
      <w:r w:rsidRPr="00A34AAF">
        <w:rPr>
          <w:rFonts w:ascii="GHEA Grapalat" w:hAnsi="GHEA Grapalat"/>
          <w:i/>
          <w:lang w:val="hy-AM"/>
        </w:rPr>
        <w:t xml:space="preserve">կատարողական  թերթը  համաձայն  որի  պետք  է` </w:t>
      </w:r>
      <w:r w:rsidRPr="003F727D">
        <w:rPr>
          <w:rFonts w:ascii="GHEA Grapalat" w:hAnsi="GHEA Grapalat"/>
          <w:i/>
          <w:lang w:val="hy-AM"/>
        </w:rPr>
        <w:t xml:space="preserve">                          </w:t>
      </w:r>
      <w:r w:rsidRPr="002D57F8">
        <w:rPr>
          <w:rFonts w:ascii="GHEA Grapalat" w:hAnsi="GHEA Grapalat"/>
          <w:i/>
          <w:lang w:val="hy-AM"/>
        </w:rPr>
        <w:t xml:space="preserve">  </w:t>
      </w:r>
      <w:r w:rsidRPr="003F727D">
        <w:rPr>
          <w:rFonts w:ascii="GHEA Grapalat" w:hAnsi="GHEA Grapalat"/>
          <w:i/>
          <w:lang w:val="hy-AM"/>
        </w:rPr>
        <w:t xml:space="preserve">  </w:t>
      </w:r>
      <w:r w:rsidRPr="00A34AAF">
        <w:rPr>
          <w:rFonts w:ascii="GHEA Grapalat" w:hAnsi="GHEA Grapalat"/>
          <w:i/>
          <w:lang w:val="hy-AM"/>
        </w:rPr>
        <w:t xml:space="preserve"> </w:t>
      </w:r>
      <w:r w:rsidRPr="002D57F8">
        <w:rPr>
          <w:rFonts w:ascii="GHEA Grapalat" w:hAnsi="GHEA Grapalat"/>
          <w:i/>
          <w:lang w:val="hy-AM"/>
        </w:rPr>
        <w:t xml:space="preserve">     </w:t>
      </w:r>
      <w:r w:rsidRPr="004665B0">
        <w:rPr>
          <w:rFonts w:ascii="GHEA Grapalat" w:hAnsi="GHEA Grapalat"/>
          <w:i/>
          <w:lang w:val="hy-AM"/>
        </w:rPr>
        <w:t>ՀՀ  Լոռու մարզի  Վանաձոր քաղաքի Երևանայն խճուղի 10/8 հասցեի բնակարանը հրապարակային սակարկություններով  վաճառել:</w:t>
      </w:r>
      <w:r w:rsidRPr="00E01A3D">
        <w:rPr>
          <w:rFonts w:ascii="GHEA Grapalat" w:hAnsi="GHEA Grapalat"/>
          <w:i/>
          <w:lang w:val="hy-AM"/>
        </w:rPr>
        <w:t xml:space="preserve"> </w:t>
      </w:r>
      <w:r w:rsidRPr="004665B0">
        <w:rPr>
          <w:rFonts w:ascii="GHEA Grapalat" w:hAnsi="GHEA Grapalat"/>
          <w:i/>
          <w:lang w:val="hy-AM"/>
        </w:rPr>
        <w:t>Նորիկ Երվանդի Դանիելյանի  1/4 բաժնի հասանելիք գումարից հօգուտ  “Ֆինքա” ՈՒՎԿ ՓԲԸ-ի  բռնագանձել 05.02.2015թ.-ի թիվ ԼԴ/2580/02/14 վճռով սահմանված պարտքի գումարը:</w:t>
      </w:r>
      <w:r w:rsidRPr="00E01A3D">
        <w:rPr>
          <w:rFonts w:ascii="GHEA Grapalat" w:hAnsi="GHEA Grapalat"/>
          <w:i/>
          <w:lang w:val="hy-AM"/>
        </w:rPr>
        <w:t xml:space="preserve"> </w:t>
      </w:r>
      <w:r w:rsidRPr="004665B0">
        <w:rPr>
          <w:rFonts w:ascii="GHEA Grapalat" w:hAnsi="GHEA Grapalat"/>
          <w:i/>
          <w:lang w:val="hy-AM"/>
        </w:rPr>
        <w:t>Մնացած  գումարը բաշխել ընդհանուր սեփականության մասնակիցների միջև` վերջիններիս բաժիններին համաչափ</w:t>
      </w:r>
      <w:r w:rsidRPr="00E77DBE">
        <w:rPr>
          <w:rFonts w:ascii="GHEA Grapalat" w:hAnsi="GHEA Grapalat"/>
          <w:i/>
          <w:lang w:val="hy-AM"/>
        </w:rPr>
        <w:t>: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>Անժելա Սարիբեկյանից, Արթուր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Դանիելյանից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և 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>Արմինե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Նորիկի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Դանիելյանից 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համապարտության 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>կարգով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հօգուտ 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>“</w:t>
      </w:r>
      <w:r>
        <w:rPr>
          <w:rFonts w:ascii="GHEA Grapalat" w:hAnsi="GHEA Grapalat"/>
          <w:i/>
          <w:lang w:val="hy-AM"/>
        </w:rPr>
        <w:t>Ֆինքա</w:t>
      </w:r>
      <w:r w:rsidRPr="00304962">
        <w:rPr>
          <w:rFonts w:ascii="GHEA Grapalat" w:hAnsi="GHEA Grapalat"/>
          <w:i/>
          <w:lang w:val="hy-AM"/>
        </w:rPr>
        <w:t>”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ՈՒՎԿ 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>ՓԲԸ-ի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բռնագանձել 4.000  ՀՀ  դրամ 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պետական 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տուրքի 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>գումարը:</w:t>
      </w:r>
    </w:p>
    <w:p w:rsidR="0085269C" w:rsidRPr="00687C1A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85269C" w:rsidRPr="00AD07AD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AD07AD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արգելանք  է  կիրառվել</w:t>
      </w:r>
      <w:r w:rsidRPr="00AD07AD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DF5831">
        <w:rPr>
          <w:rFonts w:ascii="GHEA Grapalat" w:hAnsi="GHEA Grapalat"/>
          <w:i/>
          <w:lang w:val="hy-AM"/>
        </w:rPr>
        <w:t>համապարտ</w:t>
      </w:r>
      <w:r>
        <w:rPr>
          <w:rFonts w:ascii="GHEA Grapalat" w:hAnsi="GHEA Grapalat"/>
          <w:i/>
          <w:lang w:val="hy-AM"/>
        </w:rPr>
        <w:t xml:space="preserve"> </w:t>
      </w:r>
      <w:r w:rsidRPr="00AD07A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պարտապան</w:t>
      </w:r>
      <w:r w:rsidRPr="00DF5831">
        <w:rPr>
          <w:rFonts w:ascii="GHEA Grapalat" w:hAnsi="GHEA Grapalat"/>
          <w:i/>
          <w:lang w:val="hy-AM"/>
        </w:rPr>
        <w:t xml:space="preserve">  Նորիկ  Երվանդի  Դանիելյանին  համատեղ</w:t>
      </w:r>
      <w:r w:rsidRPr="006105D4">
        <w:rPr>
          <w:rFonts w:ascii="GHEA Grapalat" w:hAnsi="GHEA Grapalat"/>
          <w:i/>
          <w:lang w:val="hy-AM"/>
        </w:rPr>
        <w:t xml:space="preserve">  սեփականության  </w:t>
      </w:r>
      <w:r>
        <w:rPr>
          <w:rFonts w:ascii="GHEA Grapalat" w:hAnsi="GHEA Grapalat"/>
          <w:i/>
          <w:lang w:val="hy-AM"/>
        </w:rPr>
        <w:t xml:space="preserve">իրավունքով  պատկանող      </w:t>
      </w:r>
      <w:r w:rsidRPr="006105D4">
        <w:rPr>
          <w:rFonts w:ascii="GHEA Grapalat" w:hAnsi="GHEA Grapalat"/>
          <w:i/>
          <w:lang w:val="hy-AM"/>
        </w:rPr>
        <w:t xml:space="preserve"> ՀՀ,  Լոռու մարզ,  ք.Վանաձոր,  Երևանյան  խճ. </w:t>
      </w:r>
      <w:r w:rsidRPr="00DF5831">
        <w:rPr>
          <w:rFonts w:ascii="GHEA Grapalat" w:hAnsi="GHEA Grapalat"/>
          <w:i/>
          <w:lang w:val="hy-AM"/>
        </w:rPr>
        <w:t>10/8</w:t>
      </w:r>
      <w:r w:rsidRPr="006105D4">
        <w:rPr>
          <w:rFonts w:ascii="GHEA Grapalat" w:hAnsi="GHEA Grapalat"/>
          <w:i/>
          <w:lang w:val="hy-AM"/>
        </w:rPr>
        <w:t xml:space="preserve">  հասցեում  գտնվող  բնակարանի  նկատմամաբ, որը  փորձագիտական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  եզրակացության  համաձայն  գն</w:t>
      </w:r>
      <w:r>
        <w:rPr>
          <w:rFonts w:ascii="GHEA Grapalat" w:hAnsi="GHEA Grapalat"/>
          <w:i/>
          <w:lang w:val="hy-AM"/>
        </w:rPr>
        <w:t xml:space="preserve">ահատվել է   </w:t>
      </w:r>
      <w:r w:rsidRPr="00DF5831">
        <w:rPr>
          <w:rFonts w:ascii="GHEA Grapalat" w:hAnsi="GHEA Grapalat"/>
          <w:i/>
          <w:lang w:val="hy-AM"/>
        </w:rPr>
        <w:t>6.700.000</w:t>
      </w:r>
      <w:r>
        <w:rPr>
          <w:rFonts w:ascii="GHEA Grapalat" w:hAnsi="GHEA Grapalat"/>
          <w:i/>
          <w:lang w:val="hy-AM"/>
        </w:rPr>
        <w:t xml:space="preserve">  ՀՀ  դրամ</w:t>
      </w:r>
      <w:r w:rsidRPr="00784182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և</w:t>
      </w:r>
      <w:r w:rsidRPr="00784182">
        <w:rPr>
          <w:rFonts w:ascii="GHEA Grapalat" w:hAnsi="GHEA Grapalat"/>
          <w:i/>
          <w:lang w:val="hy-AM"/>
        </w:rPr>
        <w:t>, որը  հանդիսանում է</w:t>
      </w:r>
      <w:r>
        <w:rPr>
          <w:rFonts w:ascii="GHEA Grapalat" w:hAnsi="GHEA Grapalat"/>
          <w:i/>
          <w:lang w:val="hy-AM"/>
        </w:rPr>
        <w:t xml:space="preserve"> քաղաքացի-պարտապանի  մի</w:t>
      </w:r>
      <w:r w:rsidRPr="00784182">
        <w:rPr>
          <w:rFonts w:ascii="GHEA Grapalat" w:hAnsi="GHEA Grapalat"/>
          <w:i/>
          <w:lang w:val="hy-AM"/>
        </w:rPr>
        <w:t>ակ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784182">
        <w:rPr>
          <w:rFonts w:ascii="GHEA Grapalat" w:hAnsi="GHEA Grapalat"/>
          <w:i/>
          <w:lang w:val="hy-AM"/>
        </w:rPr>
        <w:t xml:space="preserve"> բնակարանը: </w:t>
      </w:r>
    </w:p>
    <w:p w:rsidR="0085269C" w:rsidRPr="00784182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E77DBE">
        <w:rPr>
          <w:rFonts w:ascii="GHEA Grapalat" w:hAnsi="GHEA Grapalat"/>
          <w:i/>
          <w:lang w:val="hy-AM"/>
        </w:rPr>
        <w:t>“</w:t>
      </w:r>
      <w:r>
        <w:rPr>
          <w:rFonts w:ascii="GHEA Grapalat" w:hAnsi="GHEA Grapalat"/>
          <w:i/>
          <w:lang w:val="hy-AM"/>
        </w:rPr>
        <w:t>Ֆինքա</w:t>
      </w:r>
      <w:r w:rsidRPr="00304962">
        <w:rPr>
          <w:rFonts w:ascii="GHEA Grapalat" w:hAnsi="GHEA Grapalat"/>
          <w:i/>
          <w:lang w:val="hy-AM"/>
        </w:rPr>
        <w:t>”</w:t>
      </w:r>
      <w:r w:rsidRPr="00DF5831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 xml:space="preserve"> ՈՒՎԿ </w:t>
      </w:r>
      <w:r w:rsidRPr="00304962">
        <w:rPr>
          <w:rFonts w:ascii="GHEA Grapalat" w:hAnsi="GHEA Grapalat"/>
          <w:i/>
          <w:lang w:val="hy-AM"/>
        </w:rPr>
        <w:t xml:space="preserve"> </w:t>
      </w:r>
      <w:r w:rsidRPr="00E77DBE">
        <w:rPr>
          <w:rFonts w:ascii="GHEA Grapalat" w:hAnsi="GHEA Grapalat"/>
          <w:i/>
          <w:lang w:val="hy-AM"/>
        </w:rPr>
        <w:t>ՓԲԸ</w:t>
      </w:r>
      <w:r w:rsidRPr="00291117">
        <w:rPr>
          <w:rFonts w:ascii="GHEA Grapalat" w:hAnsi="GHEA Grapalat"/>
          <w:i/>
          <w:lang w:val="hy-AM"/>
        </w:rPr>
        <w:t xml:space="preserve"> -ն գրավոր տեղեկացրել է, որ պարտապանի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1</w:t>
      </w:r>
      <w:r w:rsidRPr="00E01A3D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.0</w:t>
      </w:r>
      <w:r w:rsidRPr="00E01A3D">
        <w:rPr>
          <w:rFonts w:ascii="GHEA Grapalat" w:hAnsi="GHEA Grapalat"/>
          <w:i/>
          <w:lang w:val="hy-AM"/>
        </w:rPr>
        <w:t>5</w:t>
      </w:r>
      <w:r w:rsidRPr="00291117">
        <w:rPr>
          <w:rFonts w:ascii="GHEA Grapalat" w:hAnsi="GHEA Grapalat"/>
          <w:i/>
          <w:lang w:val="hy-AM"/>
        </w:rPr>
        <w:t xml:space="preserve">.2018թ.-ի  դրությամբ  կազմում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է  </w:t>
      </w:r>
      <w:r w:rsidRPr="00E01A3D">
        <w:rPr>
          <w:rFonts w:ascii="GHEA Grapalat" w:hAnsi="GHEA Grapalat"/>
          <w:i/>
          <w:lang w:val="hy-AM"/>
        </w:rPr>
        <w:t>6.063 ԱՄՆ դոլարին համարժեք</w:t>
      </w:r>
      <w:r w:rsidRPr="00291117">
        <w:rPr>
          <w:rFonts w:ascii="GHEA Grapalat" w:hAnsi="GHEA Grapalat"/>
          <w:i/>
          <w:lang w:val="hy-AM"/>
        </w:rPr>
        <w:t xml:space="preserve">  ՀՀ  դրամ</w:t>
      </w:r>
      <w:r w:rsidRPr="00E01A3D">
        <w:rPr>
          <w:rFonts w:ascii="GHEA Grapalat" w:hAnsi="GHEA Grapalat"/>
          <w:i/>
          <w:lang w:val="hy-AM"/>
        </w:rPr>
        <w:t xml:space="preserve">   և  29.680 ՀՀ  դրամ</w:t>
      </w:r>
      <w:r w:rsidRPr="00291117">
        <w:rPr>
          <w:rFonts w:ascii="GHEA Grapalat" w:hAnsi="GHEA Grapalat"/>
          <w:i/>
          <w:lang w:val="hy-AM"/>
        </w:rPr>
        <w:t>:</w:t>
      </w:r>
    </w:p>
    <w:p w:rsidR="0085269C" w:rsidRPr="005764DF" w:rsidRDefault="0085269C" w:rsidP="0085269C">
      <w:pPr>
        <w:ind w:right="-143" w:firstLine="284"/>
        <w:jc w:val="both"/>
        <w:rPr>
          <w:rFonts w:ascii="GHEA Grapalat" w:hAnsi="GHEA Grapalat"/>
          <w:i/>
          <w:lang w:val="af-ZA"/>
        </w:rPr>
      </w:pPr>
      <w:r w:rsidRPr="00D82DBD">
        <w:rPr>
          <w:rFonts w:ascii="GHEA Grapalat" w:hAnsi="GHEA Grapalat"/>
          <w:i/>
          <w:lang w:val="hy-AM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«Դատական ակտերի հարկադիր կատարման»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որի մեկնարկային գինը հավասար կամ ցածր է ՀՀ կառավարության կողմից 2017թ-ի հուլիսի 13-ին N 808 որոշմամբ սահմանված` միակ բնակարանի իրացման համար նախատեսված նվազագույն գումարից: </w:t>
      </w:r>
    </w:p>
    <w:p w:rsidR="0085269C" w:rsidRPr="00ED7757" w:rsidRDefault="0085269C" w:rsidP="0085269C">
      <w:pPr>
        <w:ind w:right="-143" w:firstLine="284"/>
        <w:jc w:val="both"/>
        <w:rPr>
          <w:rFonts w:ascii="GHEA Grapalat" w:hAnsi="GHEA Grapalat"/>
          <w:i/>
          <w:lang w:val="af-ZA"/>
        </w:rPr>
      </w:pPr>
      <w:r w:rsidRPr="00A61C68">
        <w:rPr>
          <w:rFonts w:ascii="GHEA Grapalat" w:hAnsi="GHEA Grapalat"/>
          <w:i/>
          <w:lang w:val="af-ZA"/>
        </w:rPr>
        <w:lastRenderedPageBreak/>
        <w:t xml:space="preserve">     </w:t>
      </w:r>
      <w:r w:rsidRPr="003816F6">
        <w:rPr>
          <w:rFonts w:ascii="GHEA Grapalat" w:hAnsi="GHEA Grapalat"/>
          <w:i/>
          <w:lang w:val="hy-AM"/>
        </w:rPr>
        <w:t xml:space="preserve">Բռնագանձման </w:t>
      </w:r>
      <w:r w:rsidRPr="00784182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ոչ ենթակա 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միակ 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բնակարանի 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բաժնեմասի նվազագույն 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գումարը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որոշվում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է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4.900.000 ՀՀ դրամի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և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քաղաքացի-պարտապանի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միակ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բնակարանի բաժնեմասի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 արտադրյալով:</w:t>
      </w:r>
    </w:p>
    <w:p w:rsidR="0085269C" w:rsidRPr="00784182" w:rsidRDefault="0085269C" w:rsidP="0085269C">
      <w:pPr>
        <w:ind w:right="-143" w:firstLine="284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af-ZA"/>
        </w:rPr>
        <w:t xml:space="preserve">    </w:t>
      </w:r>
      <w:r w:rsidRPr="003816F6">
        <w:rPr>
          <w:rFonts w:ascii="GHEA Grapalat" w:hAnsi="GHEA Grapalat"/>
          <w:i/>
          <w:lang w:val="hy-AM"/>
        </w:rPr>
        <w:t xml:space="preserve">Վերոգրյալի հիման վրա հայտնում ենք, որ եթե պարտապանին համատեղ (բաժնային) սեփականության իրավունքով պատկանող միակ բնակարանի բաժնեմասի վրա բռնագանձում </w:t>
      </w:r>
      <w:r w:rsidRPr="006105D4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տարածելու վերաբերյալ համապատասխան կատարողական թերթի կատարման ընթացքում պարզվում է, որ պարտապանի բաժնեմասի մեկնարկային գինը հավասար կամ ցածր է կառավարության կողմից սահմանված` միակ բնակարանի իրացման համար նվազագույն գումարի չափից, ապա պարտապանի բաժնեմասը ենթակա չէ բռնագանձման:</w:t>
      </w:r>
    </w:p>
    <w:p w:rsidR="0085269C" w:rsidRPr="00B74672" w:rsidRDefault="0085269C" w:rsidP="0085269C">
      <w:pPr>
        <w:ind w:right="-143" w:firstLine="284"/>
        <w:jc w:val="both"/>
        <w:rPr>
          <w:rFonts w:ascii="GHEA Grapalat" w:hAnsi="GHEA Grapalat"/>
          <w:i/>
          <w:lang w:val="af-ZA"/>
        </w:rPr>
      </w:pPr>
      <w:r w:rsidRPr="00784182">
        <w:rPr>
          <w:rFonts w:ascii="GHEA Grapalat" w:hAnsi="GHEA Grapalat"/>
          <w:i/>
          <w:lang w:val="af-ZA"/>
        </w:rPr>
        <w:t xml:space="preserve">      </w:t>
      </w:r>
      <w:proofErr w:type="spellStart"/>
      <w:proofErr w:type="gramStart"/>
      <w:r>
        <w:rPr>
          <w:rFonts w:ascii="GHEA Grapalat" w:hAnsi="GHEA Grapalat"/>
          <w:i/>
          <w:lang w:val="en-US"/>
        </w:rPr>
        <w:t>Պարտապանին</w:t>
      </w:r>
      <w:proofErr w:type="spellEnd"/>
      <w:r w:rsidRPr="00B74672">
        <w:rPr>
          <w:rFonts w:ascii="GHEA Grapalat" w:hAnsi="GHEA Grapalat"/>
          <w:i/>
          <w:lang w:val="af-ZA"/>
        </w:rPr>
        <w:t xml:space="preserve"> </w:t>
      </w:r>
      <w:r w:rsidRPr="006105D4">
        <w:rPr>
          <w:rFonts w:ascii="GHEA Grapalat" w:hAnsi="GHEA Grapalat"/>
          <w:i/>
          <w:lang w:val="af-ZA"/>
        </w:rPr>
        <w:t xml:space="preserve"> </w:t>
      </w:r>
      <w:r w:rsidRPr="00122F02">
        <w:rPr>
          <w:rFonts w:ascii="GHEA Grapalat" w:hAnsi="GHEA Grapalat"/>
          <w:i/>
          <w:lang w:val="hy-AM"/>
        </w:rPr>
        <w:t>պատկանող</w:t>
      </w:r>
      <w:proofErr w:type="gramEnd"/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proofErr w:type="spellStart"/>
      <w:r>
        <w:rPr>
          <w:rFonts w:ascii="GHEA Grapalat" w:hAnsi="GHEA Grapalat"/>
          <w:i/>
          <w:lang w:val="en-US"/>
        </w:rPr>
        <w:t>այլ</w:t>
      </w:r>
      <w:proofErr w:type="spellEnd"/>
      <w:r>
        <w:rPr>
          <w:rFonts w:ascii="GHEA Grapalat" w:hAnsi="GHEA Grapalat"/>
          <w:i/>
          <w:lang w:val="hy-AM"/>
        </w:rPr>
        <w:t xml:space="preserve"> </w:t>
      </w:r>
      <w:r w:rsidRPr="00B74672">
        <w:rPr>
          <w:rFonts w:ascii="GHEA Grapalat" w:hAnsi="GHEA Grapalat"/>
          <w:i/>
          <w:lang w:val="af-ZA"/>
        </w:rPr>
        <w:t xml:space="preserve"> </w:t>
      </w:r>
      <w:r>
        <w:rPr>
          <w:rFonts w:ascii="GHEA Grapalat" w:hAnsi="GHEA Grapalat"/>
          <w:i/>
          <w:lang w:val="hy-AM"/>
        </w:rPr>
        <w:t>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85269C" w:rsidRPr="00965F89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</w:t>
      </w:r>
      <w:r w:rsidRPr="00A61C68">
        <w:rPr>
          <w:rFonts w:ascii="GHEA Grapalat" w:hAnsi="GHEA Grapalat"/>
          <w:i/>
          <w:lang w:val="af-ZA"/>
        </w:rPr>
        <w:t xml:space="preserve"> </w:t>
      </w:r>
      <w:r w:rsidRPr="00FF0958">
        <w:rPr>
          <w:rFonts w:ascii="GHEA Grapalat" w:hAnsi="GHEA Grapalat"/>
          <w:i/>
          <w:lang w:val="hy-AM"/>
        </w:rPr>
        <w:t xml:space="preserve">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85269C" w:rsidRPr="001F2C21" w:rsidRDefault="0085269C" w:rsidP="0085269C">
      <w:pPr>
        <w:ind w:right="-143" w:firstLine="284"/>
        <w:jc w:val="center"/>
        <w:rPr>
          <w:rFonts w:ascii="GHEA Grapalat" w:hAnsi="GHEA Grapalat"/>
          <w:b/>
          <w:i/>
          <w:lang w:val="hy-AM"/>
        </w:rPr>
      </w:pPr>
    </w:p>
    <w:p w:rsidR="0085269C" w:rsidRPr="004B5E11" w:rsidRDefault="0085269C" w:rsidP="0085269C">
      <w:pPr>
        <w:ind w:right="-143" w:firstLine="28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85269C" w:rsidRPr="004B5E11" w:rsidRDefault="0085269C" w:rsidP="0085269C">
      <w:pPr>
        <w:ind w:right="-143" w:firstLine="284"/>
        <w:jc w:val="center"/>
        <w:rPr>
          <w:rFonts w:ascii="GHEA Grapalat" w:hAnsi="GHEA Grapalat"/>
          <w:b/>
          <w:i/>
          <w:lang w:val="hy-AM"/>
        </w:rPr>
      </w:pPr>
    </w:p>
    <w:p w:rsidR="0085269C" w:rsidRPr="00687C1A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>Կասեցնել  0</w:t>
      </w:r>
      <w:r w:rsidRPr="00E73840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>.0</w:t>
      </w:r>
      <w:r w:rsidRPr="00E73840">
        <w:rPr>
          <w:rFonts w:ascii="GHEA Grapalat" w:hAnsi="GHEA Grapalat"/>
          <w:i/>
          <w:lang w:val="hy-AM"/>
        </w:rPr>
        <w:t>3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E73840">
        <w:rPr>
          <w:rFonts w:ascii="GHEA Grapalat" w:hAnsi="GHEA Grapalat"/>
          <w:i/>
          <w:lang w:val="hy-AM"/>
        </w:rPr>
        <w:t>0496010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85269C" w:rsidRPr="00113567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85269C" w:rsidRPr="00953EE2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85269C" w:rsidRPr="0056764E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85269C" w:rsidRPr="001442AD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85269C" w:rsidRPr="00687C1A" w:rsidRDefault="0085269C" w:rsidP="0085269C">
      <w:pPr>
        <w:ind w:right="-143" w:firstLine="284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85269C" w:rsidRPr="00642BDE" w:rsidRDefault="0085269C" w:rsidP="0085269C">
      <w:pPr>
        <w:ind w:right="-143" w:firstLine="284"/>
        <w:rPr>
          <w:rFonts w:ascii="GHEA Grapalat" w:hAnsi="GHEA Grapalat"/>
          <w:b/>
          <w:i/>
          <w:lang w:val="hy-AM"/>
        </w:rPr>
      </w:pPr>
    </w:p>
    <w:p w:rsidR="0085269C" w:rsidRPr="008A79C3" w:rsidRDefault="0085269C" w:rsidP="0085269C">
      <w:pPr>
        <w:ind w:right="-284" w:firstLine="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85269C" w:rsidRPr="00CC18E7" w:rsidRDefault="0085269C" w:rsidP="0085269C">
      <w:pPr>
        <w:ind w:right="-284" w:firstLine="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</w:p>
    <w:p w:rsidR="00D63824" w:rsidRDefault="0085269C" w:rsidP="0085269C">
      <w:pPr>
        <w:ind w:firstLine="284"/>
      </w:pPr>
      <w:r w:rsidRPr="00C23275">
        <w:rPr>
          <w:rFonts w:ascii="GHEA Grapalat" w:hAnsi="GHEA Grapalat"/>
          <w:b/>
          <w:i/>
          <w:lang w:val="hy-AM"/>
        </w:rPr>
        <w:t xml:space="preserve">     </w:t>
      </w:r>
      <w:r w:rsidRPr="00B74672">
        <w:rPr>
          <w:rFonts w:ascii="GHEA Grapalat" w:hAnsi="GHEA Grapalat"/>
          <w:b/>
          <w:i/>
          <w:lang w:val="hy-AM"/>
        </w:rPr>
        <w:t xml:space="preserve">    </w:t>
      </w:r>
      <w:r w:rsidRPr="00C23275">
        <w:rPr>
          <w:rFonts w:ascii="GHEA Grapalat" w:hAnsi="GHEA Grapalat"/>
          <w:b/>
          <w:i/>
          <w:lang w:val="hy-AM"/>
        </w:rPr>
        <w:t xml:space="preserve"> 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</w:t>
      </w:r>
      <w:r w:rsidRPr="00E9071A">
        <w:rPr>
          <w:rFonts w:ascii="GHEA Grapalat" w:hAnsi="GHEA Grapalat"/>
          <w:b/>
          <w:i/>
          <w:lang w:val="hy-AM"/>
        </w:rPr>
        <w:t xml:space="preserve"> </w:t>
      </w:r>
      <w:r w:rsidRPr="006877DB">
        <w:rPr>
          <w:rFonts w:ascii="GHEA Grapalat" w:hAnsi="GHEA Grapalat"/>
          <w:b/>
          <w:i/>
          <w:lang w:val="hy-AM"/>
        </w:rPr>
        <w:t>Դ. Մատինյան</w:t>
      </w:r>
    </w:p>
    <w:sectPr w:rsidR="00D63824" w:rsidSect="0085269C">
      <w:pgSz w:w="11906" w:h="16838"/>
      <w:pgMar w:top="426" w:right="566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69C"/>
    <w:rsid w:val="0085269C"/>
    <w:rsid w:val="008B6956"/>
    <w:rsid w:val="00D63824"/>
    <w:rsid w:val="00E84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69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6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4139</Characters>
  <Application>Microsoft Office Word</Application>
  <DocSecurity>0</DocSecurity>
  <Lines>34</Lines>
  <Paragraphs>9</Paragraphs>
  <ScaleCrop>false</ScaleCrop>
  <Company>Corporation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2019-01-16T11:01:00Z</dcterms:created>
  <dcterms:modified xsi:type="dcterms:W3CDTF">2019-01-16T11:02:00Z</dcterms:modified>
</cp:coreProperties>
</file>