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Ր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Շ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ՈՒ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Մ</w:t>
      </w:r>
    </w:p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B548C1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B548C1" w:rsidRDefault="007D0A0B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18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en-US"/>
        </w:rPr>
        <w:t>01</w:t>
      </w:r>
      <w:r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en-US"/>
        </w:rPr>
        <w:t>9</w:t>
      </w:r>
      <w:r w:rsidR="00E15D4E" w:rsidRPr="00B548C1">
        <w:rPr>
          <w:rFonts w:ascii="GHEA Grapalat" w:hAnsi="GHEA Grapalat"/>
          <w:szCs w:val="24"/>
          <w:lang w:val="hy-AM"/>
        </w:rPr>
        <w:t>թ.</w:t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B548C1" w:rsidRDefault="005E4B11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5E4B11">
        <w:rPr>
          <w:rFonts w:ascii="GHEA Grapalat" w:hAnsi="GHEA Grapalat"/>
          <w:szCs w:val="24"/>
          <w:lang w:val="hy-AM"/>
        </w:rPr>
        <w:t>Հ</w:t>
      </w:r>
      <w:r w:rsidR="00E15D4E" w:rsidRPr="00B548C1">
        <w:rPr>
          <w:rFonts w:ascii="GHEA Grapalat" w:hAnsi="GHEA Grapalat"/>
          <w:szCs w:val="24"/>
          <w:lang w:val="hy-AM"/>
        </w:rPr>
        <w:t xml:space="preserve">արկադիր </w:t>
      </w:r>
      <w:r w:rsidR="007D0A0B">
        <w:rPr>
          <w:rFonts w:ascii="GHEA Grapalat" w:hAnsi="GHEA Grapalat"/>
          <w:szCs w:val="24"/>
          <w:lang w:val="hy-AM"/>
        </w:rPr>
        <w:t>կատար</w:t>
      </w:r>
      <w:r w:rsidR="007D0A0B" w:rsidRPr="007D0A0B">
        <w:rPr>
          <w:rFonts w:ascii="GHEA Grapalat" w:hAnsi="GHEA Grapalat"/>
          <w:szCs w:val="24"/>
          <w:lang w:val="hy-AM"/>
        </w:rPr>
        <w:t>ու</w:t>
      </w:r>
      <w:r w:rsidR="007D0A0B">
        <w:rPr>
          <w:rFonts w:ascii="GHEA Grapalat" w:hAnsi="GHEA Grapalat"/>
          <w:szCs w:val="24"/>
          <w:lang w:val="hy-AM"/>
        </w:rPr>
        <w:t>մ</w:t>
      </w:r>
      <w:r w:rsidR="00E15D4E" w:rsidRPr="00B548C1">
        <w:rPr>
          <w:rFonts w:ascii="GHEA Grapalat" w:hAnsi="GHEA Grapalat"/>
          <w:szCs w:val="24"/>
          <w:lang w:val="hy-AM"/>
        </w:rPr>
        <w:t xml:space="preserve">ն </w:t>
      </w:r>
      <w:r w:rsidR="007D0A0B" w:rsidRPr="007D0A0B">
        <w:rPr>
          <w:rFonts w:ascii="GHEA Grapalat" w:hAnsi="GHEA Grapalat"/>
          <w:szCs w:val="24"/>
          <w:lang w:val="hy-AM"/>
        </w:rPr>
        <w:t xml:space="preserve">ապահովող </w:t>
      </w:r>
      <w:r w:rsidR="00E15D4E" w:rsidRPr="00B548C1">
        <w:rPr>
          <w:rFonts w:ascii="GHEA Grapalat" w:hAnsi="GHEA Grapalat"/>
          <w:szCs w:val="24"/>
          <w:lang w:val="hy-AM"/>
        </w:rPr>
        <w:t xml:space="preserve">ծառայության Գեղարքունիքի մարզային բաժնի </w:t>
      </w:r>
      <w:r w:rsidR="007D3955" w:rsidRPr="007D3955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B548C1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7D3955">
        <w:rPr>
          <w:rFonts w:ascii="GHEA Grapalat" w:hAnsi="GHEA Grapalat"/>
          <w:szCs w:val="24"/>
          <w:lang w:val="hy-AM"/>
        </w:rPr>
        <w:t>Սերոբ Մխիթարյան</w:t>
      </w:r>
      <w:r w:rsidR="00E15D4E" w:rsidRPr="00B548C1">
        <w:rPr>
          <w:rFonts w:ascii="GHEA Grapalat" w:hAnsi="GHEA Grapalat"/>
          <w:szCs w:val="24"/>
          <w:lang w:val="hy-AM"/>
        </w:rPr>
        <w:t>ս, ուսումնասիրելով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BB76AD" w:rsidRPr="00BB76AD">
        <w:rPr>
          <w:rFonts w:ascii="GHEA Grapalat" w:hAnsi="GHEA Grapalat"/>
          <w:szCs w:val="24"/>
          <w:lang w:val="hy-AM"/>
        </w:rPr>
        <w:t>08</w:t>
      </w:r>
      <w:r w:rsidR="00E54A3C">
        <w:rPr>
          <w:rFonts w:ascii="GHEA Grapalat" w:hAnsi="GHEA Grapalat"/>
          <w:szCs w:val="24"/>
          <w:lang w:val="hy-AM"/>
        </w:rPr>
        <w:t>.</w:t>
      </w:r>
      <w:r w:rsidR="00B5483F">
        <w:rPr>
          <w:rFonts w:ascii="GHEA Grapalat" w:hAnsi="GHEA Grapalat"/>
          <w:szCs w:val="24"/>
          <w:lang w:val="hy-AM"/>
        </w:rPr>
        <w:t>0</w:t>
      </w:r>
      <w:r w:rsidR="00BB76AD" w:rsidRPr="00BB76AD">
        <w:rPr>
          <w:rFonts w:ascii="GHEA Grapalat" w:hAnsi="GHEA Grapalat"/>
          <w:szCs w:val="24"/>
          <w:lang w:val="hy-AM"/>
        </w:rPr>
        <w:t>2</w:t>
      </w:r>
      <w:r w:rsidR="007D3955">
        <w:rPr>
          <w:rFonts w:ascii="GHEA Grapalat" w:hAnsi="GHEA Grapalat"/>
          <w:szCs w:val="24"/>
          <w:lang w:val="hy-AM"/>
        </w:rPr>
        <w:t>.201</w:t>
      </w:r>
      <w:r w:rsidR="00EA3878" w:rsidRPr="00EA3878">
        <w:rPr>
          <w:rFonts w:ascii="GHEA Grapalat" w:hAnsi="GHEA Grapalat"/>
          <w:szCs w:val="24"/>
          <w:lang w:val="hy-AM"/>
        </w:rPr>
        <w:t>7</w:t>
      </w:r>
      <w:r w:rsidR="00E15D4E" w:rsidRPr="00B548C1">
        <w:rPr>
          <w:rFonts w:ascii="GHEA Grapalat" w:hAnsi="GHEA Grapalat"/>
          <w:szCs w:val="24"/>
          <w:lang w:val="hy-AM"/>
        </w:rPr>
        <w:t>թ. հարուցված թիվ</w:t>
      </w:r>
      <w:r w:rsidR="007D3955">
        <w:rPr>
          <w:rFonts w:ascii="GHEA Grapalat" w:hAnsi="GHEA Grapalat"/>
          <w:szCs w:val="24"/>
          <w:lang w:val="hy-AM"/>
        </w:rPr>
        <w:t xml:space="preserve"> 0</w:t>
      </w:r>
      <w:r w:rsidR="00BB76AD" w:rsidRPr="00BB76AD">
        <w:rPr>
          <w:rFonts w:ascii="GHEA Grapalat" w:hAnsi="GHEA Grapalat"/>
          <w:szCs w:val="24"/>
          <w:lang w:val="hy-AM"/>
        </w:rPr>
        <w:t>2927364</w:t>
      </w:r>
      <w:r w:rsidR="00E15D4E" w:rsidRPr="00B548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en-US"/>
        </w:rPr>
      </w:pPr>
      <w:r w:rsidRPr="00B548C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BB76AD" w:rsidRPr="00BB76AD">
        <w:rPr>
          <w:rFonts w:ascii="GHEA Grapalat" w:hAnsi="GHEA Grapalat"/>
          <w:szCs w:val="24"/>
          <w:lang w:val="hy-AM"/>
        </w:rPr>
        <w:t>15</w:t>
      </w:r>
      <w:r w:rsidR="007D3955">
        <w:rPr>
          <w:rFonts w:ascii="GHEA Grapalat" w:hAnsi="GHEA Grapalat"/>
          <w:szCs w:val="24"/>
          <w:lang w:val="hy-AM"/>
        </w:rPr>
        <w:t>.</w:t>
      </w:r>
      <w:r w:rsidR="00BB76AD" w:rsidRPr="00BB76AD">
        <w:rPr>
          <w:rFonts w:ascii="GHEA Grapalat" w:hAnsi="GHEA Grapalat"/>
          <w:szCs w:val="24"/>
          <w:lang w:val="hy-AM"/>
        </w:rPr>
        <w:t>11</w:t>
      </w:r>
      <w:r w:rsidR="007D3955">
        <w:rPr>
          <w:rFonts w:ascii="GHEA Grapalat" w:hAnsi="GHEA Grapalat"/>
          <w:szCs w:val="24"/>
          <w:lang w:val="hy-AM"/>
        </w:rPr>
        <w:t>.201</w:t>
      </w:r>
      <w:r w:rsidR="00BB76AD" w:rsidRPr="00BB76AD">
        <w:rPr>
          <w:rFonts w:ascii="GHEA Grapalat" w:hAnsi="GHEA Grapalat"/>
          <w:szCs w:val="24"/>
          <w:lang w:val="hy-AM"/>
        </w:rPr>
        <w:t>6</w:t>
      </w:r>
      <w:r w:rsidRPr="00B548C1">
        <w:rPr>
          <w:rFonts w:ascii="GHEA Grapalat" w:hAnsi="GHEA Grapalat"/>
          <w:szCs w:val="24"/>
          <w:lang w:val="hy-AM"/>
        </w:rPr>
        <w:t>թ տրված թիվ ԳԴ</w:t>
      </w:r>
      <w:r w:rsidR="007D3955">
        <w:rPr>
          <w:rFonts w:ascii="GHEA Grapalat" w:hAnsi="GHEA Grapalat"/>
          <w:szCs w:val="24"/>
          <w:lang w:val="hy-AM"/>
        </w:rPr>
        <w:t>4/</w:t>
      </w:r>
      <w:r w:rsidR="00BB76AD" w:rsidRPr="00BB76AD">
        <w:rPr>
          <w:rFonts w:ascii="GHEA Grapalat" w:hAnsi="GHEA Grapalat"/>
          <w:szCs w:val="24"/>
          <w:lang w:val="hy-AM"/>
        </w:rPr>
        <w:t>0782</w:t>
      </w:r>
      <w:r w:rsidR="007D3955">
        <w:rPr>
          <w:rFonts w:ascii="GHEA Grapalat" w:hAnsi="GHEA Grapalat"/>
          <w:szCs w:val="24"/>
          <w:lang w:val="hy-AM"/>
        </w:rPr>
        <w:t>/02/1</w:t>
      </w:r>
      <w:r w:rsidR="00EA3878" w:rsidRPr="00EA3878">
        <w:rPr>
          <w:rFonts w:ascii="GHEA Grapalat" w:hAnsi="GHEA Grapalat"/>
          <w:szCs w:val="24"/>
          <w:lang w:val="hy-AM"/>
        </w:rPr>
        <w:t>6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4872C8" w:rsidRPr="004872C8">
        <w:rPr>
          <w:rFonts w:ascii="GHEA Grapalat" w:hAnsi="GHEA Grapalat"/>
          <w:szCs w:val="24"/>
          <w:lang w:val="hy-AM"/>
        </w:rPr>
        <w:t>Գրիգոր Գագիկի Արամյան</w:t>
      </w:r>
      <w:r w:rsidRPr="00B548C1">
        <w:rPr>
          <w:rFonts w:ascii="GHEA Grapalat" w:hAnsi="GHEA Grapalat"/>
          <w:szCs w:val="24"/>
          <w:lang w:val="hy-AM"/>
        </w:rPr>
        <w:t>ից հօգուտ</w:t>
      </w:r>
      <w:r w:rsidR="007D3955">
        <w:rPr>
          <w:rFonts w:ascii="GHEA Grapalat" w:hAnsi="GHEA Grapalat"/>
          <w:szCs w:val="24"/>
          <w:lang w:val="hy-AM"/>
        </w:rPr>
        <w:t xml:space="preserve"> </w:t>
      </w:r>
      <w:r w:rsidR="00B5483F" w:rsidRPr="00B548C1">
        <w:rPr>
          <w:rFonts w:ascii="GHEA Grapalat" w:hAnsi="GHEA Grapalat"/>
          <w:szCs w:val="24"/>
          <w:lang w:val="hy-AM"/>
        </w:rPr>
        <w:t>«</w:t>
      </w:r>
      <w:r w:rsidR="00EA3878">
        <w:rPr>
          <w:rFonts w:ascii="GHEA Grapalat" w:hAnsi="GHEA Grapalat"/>
          <w:szCs w:val="24"/>
          <w:lang w:val="hy-AM"/>
        </w:rPr>
        <w:t>Ին</w:t>
      </w:r>
      <w:r w:rsidR="00EA3878" w:rsidRPr="00EA3878">
        <w:rPr>
          <w:rFonts w:ascii="GHEA Grapalat" w:hAnsi="GHEA Grapalat"/>
          <w:szCs w:val="24"/>
          <w:lang w:val="hy-AM"/>
        </w:rPr>
        <w:t>եկոբանկ</w:t>
      </w:r>
      <w:r w:rsidR="00B5483F" w:rsidRPr="00B548C1">
        <w:rPr>
          <w:rFonts w:ascii="GHEA Grapalat" w:hAnsi="GHEA Grapalat"/>
          <w:szCs w:val="24"/>
          <w:lang w:val="hy-AM"/>
        </w:rPr>
        <w:t xml:space="preserve">» </w:t>
      </w:r>
      <w:r w:rsidR="004872C8" w:rsidRPr="004872C8">
        <w:rPr>
          <w:rFonts w:ascii="GHEA Grapalat" w:hAnsi="GHEA Grapalat"/>
          <w:szCs w:val="24"/>
          <w:lang w:val="hy-AM"/>
        </w:rPr>
        <w:t xml:space="preserve"> </w:t>
      </w:r>
      <w:r w:rsidR="00EA3878" w:rsidRPr="00EA3878">
        <w:rPr>
          <w:rFonts w:ascii="GHEA Grapalat" w:hAnsi="GHEA Grapalat"/>
          <w:szCs w:val="24"/>
          <w:lang w:val="hy-AM"/>
        </w:rPr>
        <w:t>ՓԲ</w:t>
      </w:r>
      <w:r w:rsidR="004872C8" w:rsidRPr="004872C8">
        <w:rPr>
          <w:rFonts w:ascii="GHEA Grapalat" w:hAnsi="GHEA Grapalat"/>
          <w:szCs w:val="24"/>
          <w:lang w:val="hy-AM"/>
        </w:rPr>
        <w:t>Ը</w:t>
      </w:r>
      <w:r w:rsidR="003D3CA6" w:rsidRPr="003D3CA6">
        <w:rPr>
          <w:rFonts w:ascii="GHEA Grapalat" w:hAnsi="GHEA Grapalat"/>
          <w:szCs w:val="24"/>
          <w:lang w:val="hy-AM"/>
        </w:rPr>
        <w:t>-</w:t>
      </w:r>
      <w:r w:rsidR="004A5855" w:rsidRPr="004A5855">
        <w:rPr>
          <w:rFonts w:ascii="GHEA Grapalat" w:hAnsi="GHEA Grapalat"/>
          <w:szCs w:val="24"/>
          <w:lang w:val="hy-AM"/>
        </w:rPr>
        <w:t>ի</w:t>
      </w:r>
      <w:r w:rsidRPr="00B548C1">
        <w:rPr>
          <w:rFonts w:ascii="GHEA Grapalat" w:hAnsi="GHEA Grapalat"/>
          <w:szCs w:val="24"/>
          <w:lang w:val="hy-AM"/>
        </w:rPr>
        <w:t xml:space="preserve"> բռնագանձել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7D0A0B" w:rsidRPr="007D0A0B">
        <w:rPr>
          <w:rFonts w:ascii="GHEA Grapalat" w:hAnsi="GHEA Grapalat"/>
          <w:szCs w:val="24"/>
          <w:lang w:val="hy-AM"/>
        </w:rPr>
        <w:t>299938</w:t>
      </w:r>
      <w:r w:rsidRPr="00B548C1">
        <w:rPr>
          <w:rFonts w:ascii="GHEA Grapalat" w:hAnsi="GHEA Grapalat"/>
          <w:szCs w:val="24"/>
          <w:lang w:val="hy-AM"/>
        </w:rPr>
        <w:t xml:space="preserve"> ՀՀ դրամ</w:t>
      </w:r>
      <w:r w:rsidR="00B5483F" w:rsidRPr="00B5483F">
        <w:rPr>
          <w:rFonts w:ascii="GHEA Grapalat" w:hAnsi="GHEA Grapalat"/>
          <w:szCs w:val="24"/>
          <w:lang w:val="hy-AM"/>
        </w:rPr>
        <w:t xml:space="preserve"> և տոկոսներ</w:t>
      </w:r>
      <w:r w:rsidRPr="00B548C1">
        <w:rPr>
          <w:rFonts w:ascii="GHEA Grapalat" w:hAnsi="GHEA Grapalat"/>
          <w:szCs w:val="24"/>
          <w:lang w:val="hy-AM"/>
        </w:rPr>
        <w:t xml:space="preserve">: </w:t>
      </w:r>
    </w:p>
    <w:p w:rsidR="005E4B11" w:rsidRPr="005E4B11" w:rsidRDefault="005E4B11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en-US"/>
        </w:rPr>
      </w:pPr>
      <w:proofErr w:type="spellStart"/>
      <w:r>
        <w:rPr>
          <w:rFonts w:ascii="GHEA Grapalat" w:hAnsi="GHEA Grapalat"/>
          <w:szCs w:val="24"/>
          <w:lang w:val="en-US"/>
        </w:rPr>
        <w:t>Պահանջատերը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գրությամբ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հայտնել</w:t>
      </w:r>
      <w:proofErr w:type="spellEnd"/>
      <w:r>
        <w:rPr>
          <w:rFonts w:ascii="GHEA Grapalat" w:hAnsi="GHEA Grapalat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Cs w:val="24"/>
          <w:lang w:val="en-US"/>
        </w:rPr>
        <w:t>որ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պարտավորության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չափը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կազմում</w:t>
      </w:r>
      <w:proofErr w:type="spellEnd"/>
      <w:r>
        <w:rPr>
          <w:rFonts w:ascii="GHEA Grapalat" w:hAnsi="GHEA Grapalat"/>
          <w:szCs w:val="24"/>
          <w:lang w:val="en-US"/>
        </w:rPr>
        <w:t xml:space="preserve"> է 30.11.2018թ-ի </w:t>
      </w:r>
      <w:proofErr w:type="spellStart"/>
      <w:r>
        <w:rPr>
          <w:rFonts w:ascii="GHEA Grapalat" w:hAnsi="GHEA Grapalat"/>
          <w:szCs w:val="24"/>
          <w:lang w:val="en-US"/>
        </w:rPr>
        <w:t>դրությամբ</w:t>
      </w:r>
      <w:proofErr w:type="spellEnd"/>
      <w:r>
        <w:rPr>
          <w:rFonts w:ascii="GHEA Grapalat" w:hAnsi="GHEA Grapalat"/>
          <w:szCs w:val="24"/>
          <w:lang w:val="en-US"/>
        </w:rPr>
        <w:t xml:space="preserve"> 353.338 ՀՀ </w:t>
      </w:r>
      <w:proofErr w:type="spellStart"/>
      <w:r>
        <w:rPr>
          <w:rFonts w:ascii="GHEA Grapalat" w:hAnsi="GHEA Grapalat"/>
          <w:szCs w:val="24"/>
          <w:lang w:val="en-US"/>
        </w:rPr>
        <w:t>դրամ</w:t>
      </w:r>
      <w:proofErr w:type="spellEnd"/>
      <w:r>
        <w:rPr>
          <w:rFonts w:ascii="GHEA Grapalat" w:hAnsi="GHEA Grapalat"/>
          <w:szCs w:val="24"/>
          <w:lang w:val="en-US"/>
        </w:rPr>
        <w:t>: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4872C8" w:rsidRPr="004872C8">
        <w:rPr>
          <w:rFonts w:ascii="GHEA Grapalat" w:hAnsi="GHEA Grapalat"/>
          <w:szCs w:val="24"/>
          <w:lang w:val="hy-AM"/>
        </w:rPr>
        <w:t>Գրիգոր Գագիկի Արամյան</w:t>
      </w:r>
      <w:r w:rsidRPr="00B548C1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Կասեցնել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BB76AD" w:rsidRPr="00BB76AD">
        <w:rPr>
          <w:rFonts w:ascii="GHEA Grapalat" w:hAnsi="GHEA Grapalat"/>
          <w:szCs w:val="24"/>
          <w:lang w:val="hy-AM"/>
        </w:rPr>
        <w:t>08</w:t>
      </w:r>
      <w:r w:rsidR="00E54A3C">
        <w:rPr>
          <w:rFonts w:ascii="GHEA Grapalat" w:hAnsi="GHEA Grapalat"/>
          <w:szCs w:val="24"/>
          <w:lang w:val="hy-AM"/>
        </w:rPr>
        <w:t>.</w:t>
      </w:r>
      <w:r w:rsidR="00B5483F">
        <w:rPr>
          <w:rFonts w:ascii="GHEA Grapalat" w:hAnsi="GHEA Grapalat"/>
          <w:szCs w:val="24"/>
          <w:lang w:val="hy-AM"/>
        </w:rPr>
        <w:t>0</w:t>
      </w:r>
      <w:r w:rsidR="00BB76AD" w:rsidRPr="00BB76AD">
        <w:rPr>
          <w:rFonts w:ascii="GHEA Grapalat" w:hAnsi="GHEA Grapalat"/>
          <w:szCs w:val="24"/>
          <w:lang w:val="hy-AM"/>
        </w:rPr>
        <w:t>2</w:t>
      </w:r>
      <w:r w:rsidR="004A5855">
        <w:rPr>
          <w:rFonts w:ascii="GHEA Grapalat" w:hAnsi="GHEA Grapalat"/>
          <w:szCs w:val="24"/>
          <w:lang w:val="hy-AM"/>
        </w:rPr>
        <w:t>.201</w:t>
      </w:r>
      <w:r w:rsidR="00EA3878" w:rsidRPr="00EA3878">
        <w:rPr>
          <w:rFonts w:ascii="GHEA Grapalat" w:hAnsi="GHEA Grapalat"/>
          <w:szCs w:val="24"/>
          <w:lang w:val="hy-AM"/>
        </w:rPr>
        <w:t>7</w:t>
      </w:r>
      <w:r w:rsidRPr="00B548C1">
        <w:rPr>
          <w:rFonts w:ascii="GHEA Grapalat" w:hAnsi="GHEA Grapalat"/>
          <w:szCs w:val="24"/>
          <w:lang w:val="hy-AM"/>
        </w:rPr>
        <w:t>թ. հարուցված թիվ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E54A3C">
        <w:rPr>
          <w:rFonts w:ascii="GHEA Grapalat" w:hAnsi="GHEA Grapalat"/>
          <w:szCs w:val="24"/>
          <w:lang w:val="hy-AM"/>
        </w:rPr>
        <w:t>0</w:t>
      </w:r>
      <w:r w:rsidR="00BB76AD" w:rsidRPr="007D0A0B">
        <w:rPr>
          <w:rFonts w:ascii="GHEA Grapalat" w:hAnsi="GHEA Grapalat"/>
          <w:szCs w:val="24"/>
          <w:lang w:val="hy-AM"/>
        </w:rPr>
        <w:t>2927364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5E4B11" w:rsidRDefault="00E15D4E" w:rsidP="005E4B11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548C1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B548C1">
        <w:rPr>
          <w:rFonts w:ascii="GHEA Grapalat" w:hAnsi="GHEA Grapalat"/>
          <w:szCs w:val="24"/>
          <w:lang w:val="hy-AM"/>
        </w:rPr>
        <w:t xml:space="preserve"> </w:t>
      </w:r>
      <w:r w:rsidRPr="005E4B11">
        <w:rPr>
          <w:rFonts w:ascii="GHEA Grapalat" w:hAnsi="GHEA Grapalat"/>
          <w:szCs w:val="24"/>
          <w:lang w:val="hy-AM"/>
        </w:rPr>
        <w:t>ինտերնետային կայքում.</w:t>
      </w:r>
    </w:p>
    <w:p w:rsidR="00E15D4E" w:rsidRPr="005E4B11" w:rsidRDefault="00E15D4E" w:rsidP="005E4B11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5E4B11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5E4B11" w:rsidRDefault="00E15D4E" w:rsidP="005E4B11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5E4B11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5E4B11" w:rsidRDefault="000C4BE6" w:rsidP="005E4B11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5E4B11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7C2566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7D3955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D3955">
        <w:rPr>
          <w:rFonts w:ascii="GHEA Grapalat" w:hAnsi="GHEA Grapalat"/>
          <w:b/>
          <w:szCs w:val="24"/>
          <w:lang w:val="hy-AM"/>
        </w:rPr>
        <w:t xml:space="preserve">ԱՎԱԳ </w:t>
      </w:r>
      <w:r>
        <w:rPr>
          <w:rFonts w:ascii="GHEA Grapalat" w:hAnsi="GHEA Grapalat"/>
          <w:b/>
          <w:szCs w:val="24"/>
          <w:lang w:val="hy-AM"/>
        </w:rPr>
        <w:t>ՀԱՐ</w:t>
      </w:r>
      <w:r w:rsidRPr="007C2566">
        <w:rPr>
          <w:rFonts w:ascii="GHEA Grapalat" w:hAnsi="GHEA Grapalat"/>
          <w:b/>
          <w:szCs w:val="24"/>
          <w:lang w:val="hy-AM"/>
        </w:rPr>
        <w:t>Կ</w:t>
      </w:r>
      <w:r w:rsidRPr="007D3955">
        <w:rPr>
          <w:rFonts w:ascii="GHEA Grapalat" w:hAnsi="GHEA Grapalat"/>
          <w:b/>
          <w:szCs w:val="24"/>
          <w:lang w:val="hy-AM"/>
        </w:rPr>
        <w:t>ԱԴԻՐ ԿԱՏԱՐՈՂ</w:t>
      </w:r>
    </w:p>
    <w:p w:rsidR="00E15D4E" w:rsidRPr="007C2566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ԱՐԴԱՐ</w:t>
      </w:r>
      <w:r w:rsidRPr="007D3955">
        <w:rPr>
          <w:rFonts w:ascii="GHEA Grapalat" w:hAnsi="GHEA Grapalat"/>
          <w:b/>
          <w:szCs w:val="24"/>
          <w:lang w:val="hy-AM"/>
        </w:rPr>
        <w:t>ԱԴԱՏՈՒԹՅԱՆ</w:t>
      </w:r>
      <w:r w:rsidRPr="007C2566">
        <w:rPr>
          <w:rFonts w:ascii="GHEA Grapalat" w:hAnsi="GHEA Grapalat"/>
          <w:b/>
          <w:szCs w:val="24"/>
          <w:lang w:val="hy-AM"/>
        </w:rPr>
        <w:t xml:space="preserve"> ՄԱՅՈՐ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</w:t>
      </w:r>
      <w:r w:rsidRPr="007C2566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B548C1" w:rsidRDefault="00F42B79">
      <w:pPr>
        <w:rPr>
          <w:szCs w:val="24"/>
          <w:lang w:val="hy-AM"/>
        </w:rPr>
      </w:pPr>
    </w:p>
    <w:sectPr w:rsidR="00F42B79" w:rsidRPr="00B548C1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123399"/>
    <w:rsid w:val="001D1498"/>
    <w:rsid w:val="003D3CA6"/>
    <w:rsid w:val="00420A45"/>
    <w:rsid w:val="0042101B"/>
    <w:rsid w:val="004872C8"/>
    <w:rsid w:val="004A5855"/>
    <w:rsid w:val="004B0239"/>
    <w:rsid w:val="005315D4"/>
    <w:rsid w:val="005E4B11"/>
    <w:rsid w:val="006527C5"/>
    <w:rsid w:val="007137F1"/>
    <w:rsid w:val="007C2566"/>
    <w:rsid w:val="007D0A0B"/>
    <w:rsid w:val="007D3385"/>
    <w:rsid w:val="007D3955"/>
    <w:rsid w:val="00840542"/>
    <w:rsid w:val="00841458"/>
    <w:rsid w:val="008C4BF7"/>
    <w:rsid w:val="00A166D2"/>
    <w:rsid w:val="00B5483F"/>
    <w:rsid w:val="00B548C1"/>
    <w:rsid w:val="00B77650"/>
    <w:rsid w:val="00BB76AD"/>
    <w:rsid w:val="00C633D6"/>
    <w:rsid w:val="00DB5805"/>
    <w:rsid w:val="00DC0686"/>
    <w:rsid w:val="00E15D4E"/>
    <w:rsid w:val="00E54A3C"/>
    <w:rsid w:val="00EA3878"/>
    <w:rsid w:val="00F42B79"/>
    <w:rsid w:val="00F94F78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25</cp:revision>
  <cp:lastPrinted>2019-01-18T10:34:00Z</cp:lastPrinted>
  <dcterms:created xsi:type="dcterms:W3CDTF">2017-12-08T12:21:00Z</dcterms:created>
  <dcterms:modified xsi:type="dcterms:W3CDTF">2019-01-18T10:34:00Z</dcterms:modified>
</cp:coreProperties>
</file>