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9E" w:rsidRPr="0095309E" w:rsidRDefault="0095309E" w:rsidP="00BA0277">
      <w:pPr>
        <w:jc w:val="center"/>
        <w:rPr>
          <w:rFonts w:ascii="Sylfaen" w:hAnsi="Sylfaen"/>
          <w:b/>
          <w:i/>
          <w:sz w:val="10"/>
          <w:szCs w:val="10"/>
          <w:lang w:val="hy-AM"/>
        </w:rPr>
      </w:pPr>
      <w:bookmarkStart w:id="0" w:name="_GoBack"/>
      <w:bookmarkEnd w:id="0"/>
    </w:p>
    <w:p w:rsidR="00BA0277" w:rsidRDefault="00BA0277" w:rsidP="00BA0277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BA0277" w:rsidRDefault="00BA0277" w:rsidP="00BA027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BA0277" w:rsidRDefault="00BA0277" w:rsidP="003E1438">
      <w:pPr>
        <w:ind w:left="-567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07507">
        <w:rPr>
          <w:rFonts w:ascii="GHEA Grapalat" w:hAnsi="GHEA Grapalat"/>
          <w:i/>
          <w:sz w:val="22"/>
          <w:szCs w:val="22"/>
          <w:lang w:val="hy-AM"/>
        </w:rPr>
        <w:t>«</w:t>
      </w:r>
      <w:r w:rsidR="00BF55C4" w:rsidRPr="0095309E">
        <w:rPr>
          <w:rFonts w:ascii="GHEA Grapalat" w:hAnsi="GHEA Grapalat"/>
          <w:i/>
          <w:sz w:val="22"/>
          <w:szCs w:val="22"/>
          <w:lang w:val="hy-AM"/>
        </w:rPr>
        <w:t>25</w:t>
      </w:r>
      <w:r w:rsidR="00BF55C4">
        <w:rPr>
          <w:rFonts w:ascii="GHEA Grapalat" w:hAnsi="GHEA Grapalat"/>
          <w:i/>
          <w:sz w:val="22"/>
          <w:szCs w:val="22"/>
          <w:lang w:val="hy-AM"/>
        </w:rPr>
        <w:t>»  01</w:t>
      </w:r>
      <w:r>
        <w:rPr>
          <w:rFonts w:ascii="GHEA Grapalat" w:hAnsi="GHEA Grapalat"/>
          <w:i/>
          <w:sz w:val="22"/>
          <w:szCs w:val="22"/>
          <w:lang w:val="hy-AM"/>
        </w:rPr>
        <w:t>.201</w:t>
      </w:r>
      <w:r w:rsidR="00BF55C4" w:rsidRPr="0095309E">
        <w:rPr>
          <w:rFonts w:ascii="GHEA Grapalat" w:hAnsi="GHEA Grapalat"/>
          <w:i/>
          <w:sz w:val="22"/>
          <w:szCs w:val="22"/>
          <w:lang w:val="hy-AM"/>
        </w:rPr>
        <w:t>9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թ.                                           </w:t>
      </w:r>
      <w:r w:rsidR="003E1438">
        <w:rPr>
          <w:rFonts w:ascii="GHEA Grapalat" w:hAnsi="GHEA Grapalat"/>
          <w:i/>
          <w:sz w:val="22"/>
          <w:szCs w:val="22"/>
          <w:lang w:val="hy-AM"/>
        </w:rPr>
        <w:t xml:space="preserve">           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                                                          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ք.Ալավերդի</w:t>
      </w:r>
      <w:proofErr w:type="spellEnd"/>
    </w:p>
    <w:p w:rsidR="00BA0277" w:rsidRDefault="00BA0277" w:rsidP="003E1438">
      <w:pPr>
        <w:ind w:left="-567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Հարկադիր կատարումն  ապահովող ծառայության Լոռու մարզային բաժնի հարկադիր կատարող` արդարադատության կապիտան՝ Արտակ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Աղեկյանս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, ուսումնասիրելով </w:t>
      </w:r>
      <w:r w:rsidR="00207507">
        <w:rPr>
          <w:rFonts w:ascii="GHEA Grapalat" w:hAnsi="GHEA Grapalat"/>
          <w:i/>
          <w:sz w:val="22"/>
          <w:szCs w:val="22"/>
          <w:lang w:val="hy-AM"/>
        </w:rPr>
        <w:t>25.07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.2018թ. 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 xml:space="preserve">վերսկսված </w:t>
      </w:r>
      <w:r>
        <w:rPr>
          <w:rFonts w:ascii="GHEA Grapalat" w:hAnsi="GHEA Grapalat"/>
          <w:i/>
          <w:sz w:val="22"/>
          <w:szCs w:val="22"/>
          <w:lang w:val="hy-AM"/>
        </w:rPr>
        <w:t>թիվ  06/02-</w:t>
      </w:r>
      <w:r w:rsidR="00BF55C4" w:rsidRPr="00BF55C4">
        <w:rPr>
          <w:rFonts w:ascii="GHEA Grapalat" w:hAnsi="GHEA Grapalat"/>
          <w:i/>
          <w:sz w:val="22"/>
          <w:szCs w:val="22"/>
          <w:lang w:val="hy-AM"/>
        </w:rPr>
        <w:t>01719323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 կատարողական վարույթի նյութերը.</w:t>
      </w:r>
    </w:p>
    <w:p w:rsidR="00BA0277" w:rsidRDefault="00BA0277" w:rsidP="003E1438">
      <w:pPr>
        <w:ind w:left="-567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BA0277" w:rsidRDefault="00BA0277" w:rsidP="003E1438">
      <w:pPr>
        <w:ind w:left="-567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ՊԱՐԶԵՑԻ</w:t>
      </w:r>
    </w:p>
    <w:p w:rsidR="00BA0277" w:rsidRDefault="00BA0277" w:rsidP="003E1438">
      <w:pPr>
        <w:ind w:left="-567"/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BF55C4" w:rsidRPr="00BF55C4" w:rsidRDefault="00207507" w:rsidP="00BF55C4">
      <w:pPr>
        <w:ind w:left="-567"/>
        <w:jc w:val="both"/>
        <w:rPr>
          <w:rFonts w:ascii="GHEA Grapalat" w:hAnsi="GHEA Grapalat"/>
          <w:i/>
          <w:sz w:val="22"/>
          <w:szCs w:val="22"/>
          <w:lang w:val="hy-AM" w:eastAsia="en-US"/>
        </w:rPr>
      </w:pPr>
      <w:r w:rsidRPr="00207507">
        <w:rPr>
          <w:rFonts w:ascii="GHEA Grapalat" w:hAnsi="GHEA Grapalat"/>
          <w:sz w:val="22"/>
          <w:szCs w:val="22"/>
          <w:lang w:val="hy-AM" w:eastAsia="en-US"/>
        </w:rPr>
        <w:t xml:space="preserve">   </w:t>
      </w:r>
      <w:r w:rsidR="00BF55C4" w:rsidRPr="00BF55C4">
        <w:rPr>
          <w:rFonts w:ascii="GHEA Grapalat" w:hAnsi="GHEA Grapalat"/>
          <w:i/>
          <w:sz w:val="22"/>
          <w:szCs w:val="22"/>
          <w:lang w:val="hy-AM" w:eastAsia="en-US"/>
        </w:rPr>
        <w:t xml:space="preserve">ՀՀ Լոռու մարզի ընդհանուր իրավասության դատարանի 08.10.2015թ-ին թիվ ԼԴ/2019/02/15 վճռով սահմանված պարտավորության գումարի չափով բռնագանձումը տարածել ՀՀ Լոռու մարզի Ալավերդի քաղաքի Սանահին կայարանի 27, թիվ 1 հասցեում գտնվող և </w:t>
      </w:r>
      <w:proofErr w:type="spellStart"/>
      <w:r w:rsidR="00BF55C4" w:rsidRPr="00BF55C4">
        <w:rPr>
          <w:rFonts w:ascii="GHEA Grapalat" w:hAnsi="GHEA Grapalat"/>
          <w:i/>
          <w:sz w:val="22"/>
          <w:szCs w:val="22"/>
          <w:lang w:val="hy-AM" w:eastAsia="en-US"/>
        </w:rPr>
        <w:t>Մայրանուշ</w:t>
      </w:r>
      <w:proofErr w:type="spellEnd"/>
      <w:r w:rsidR="00BF55C4" w:rsidRPr="00BF55C4">
        <w:rPr>
          <w:rFonts w:ascii="GHEA Grapalat" w:hAnsi="GHEA Grapalat"/>
          <w:i/>
          <w:sz w:val="22"/>
          <w:szCs w:val="22"/>
          <w:lang w:val="hy-AM" w:eastAsia="en-US"/>
        </w:rPr>
        <w:t xml:space="preserve"> </w:t>
      </w:r>
      <w:proofErr w:type="spellStart"/>
      <w:r w:rsidR="00BF55C4" w:rsidRPr="00BF55C4">
        <w:rPr>
          <w:rFonts w:ascii="GHEA Grapalat" w:hAnsi="GHEA Grapalat"/>
          <w:i/>
          <w:sz w:val="22"/>
          <w:szCs w:val="22"/>
          <w:lang w:val="hy-AM" w:eastAsia="en-US"/>
        </w:rPr>
        <w:t>Ստյոպիկի</w:t>
      </w:r>
      <w:proofErr w:type="spellEnd"/>
      <w:r w:rsidR="00BF55C4" w:rsidRPr="00BF55C4">
        <w:rPr>
          <w:rFonts w:ascii="GHEA Grapalat" w:hAnsi="GHEA Grapalat"/>
          <w:i/>
          <w:sz w:val="22"/>
          <w:szCs w:val="22"/>
          <w:lang w:val="hy-AM" w:eastAsia="en-US"/>
        </w:rPr>
        <w:t xml:space="preserve"> Բաղդասարյանին, Էլմիրա Բաղդասարյանին, Սուսաննա Բաղդասարյանին, </w:t>
      </w:r>
      <w:proofErr w:type="spellStart"/>
      <w:r w:rsidR="00BF55C4" w:rsidRPr="00BF55C4">
        <w:rPr>
          <w:rFonts w:ascii="GHEA Grapalat" w:hAnsi="GHEA Grapalat"/>
          <w:i/>
          <w:sz w:val="22"/>
          <w:szCs w:val="22"/>
          <w:lang w:val="hy-AM" w:eastAsia="en-US"/>
        </w:rPr>
        <w:t>Զարինե</w:t>
      </w:r>
      <w:proofErr w:type="spellEnd"/>
      <w:r w:rsidR="00BF55C4" w:rsidRPr="00BF55C4">
        <w:rPr>
          <w:rFonts w:ascii="GHEA Grapalat" w:hAnsi="GHEA Grapalat"/>
          <w:i/>
          <w:sz w:val="22"/>
          <w:szCs w:val="22"/>
          <w:lang w:val="hy-AM" w:eastAsia="en-US"/>
        </w:rPr>
        <w:t xml:space="preserve"> Բաղդասարյանին և Մարինե Բաղդասարյանին ընդհանուր սեփականության իրավունքով պատկանող անշարժ գույքի վրա, նշված անշարժ գույքը վաճառել հրապարակային սակարկություններով, ստացված գումարը բաշխել ընդհանուր բաժնային սեփականության մասնակիցների </w:t>
      </w:r>
      <w:proofErr w:type="spellStart"/>
      <w:r w:rsidR="00BF55C4" w:rsidRPr="00BF55C4">
        <w:rPr>
          <w:rFonts w:ascii="GHEA Grapalat" w:hAnsi="GHEA Grapalat"/>
          <w:i/>
          <w:sz w:val="22"/>
          <w:szCs w:val="22"/>
          <w:lang w:val="hy-AM" w:eastAsia="en-US"/>
        </w:rPr>
        <w:t>միջև</w:t>
      </w:r>
      <w:proofErr w:type="spellEnd"/>
      <w:r w:rsidR="00BF55C4" w:rsidRPr="00BF55C4">
        <w:rPr>
          <w:rFonts w:ascii="GHEA Grapalat" w:hAnsi="GHEA Grapalat"/>
          <w:i/>
          <w:sz w:val="22"/>
          <w:szCs w:val="22"/>
          <w:lang w:val="hy-AM" w:eastAsia="en-US"/>
        </w:rPr>
        <w:t xml:space="preserve">՝ նրանց բաժիններին համաչափ, պարտավորության գումարի չափով բռնագանձումը տարածել պարտապանի </w:t>
      </w:r>
      <w:proofErr w:type="spellStart"/>
      <w:r w:rsidR="00BF55C4" w:rsidRPr="00BF55C4">
        <w:rPr>
          <w:rFonts w:ascii="GHEA Grapalat" w:hAnsi="GHEA Grapalat"/>
          <w:i/>
          <w:sz w:val="22"/>
          <w:szCs w:val="22"/>
          <w:lang w:val="hy-AM" w:eastAsia="en-US"/>
        </w:rPr>
        <w:t>Մայրանուշ</w:t>
      </w:r>
      <w:proofErr w:type="spellEnd"/>
      <w:r w:rsidR="00BF55C4" w:rsidRPr="00BF55C4">
        <w:rPr>
          <w:rFonts w:ascii="GHEA Grapalat" w:hAnsi="GHEA Grapalat"/>
          <w:i/>
          <w:sz w:val="22"/>
          <w:szCs w:val="22"/>
          <w:lang w:val="hy-AM" w:eastAsia="en-US"/>
        </w:rPr>
        <w:t xml:space="preserve"> </w:t>
      </w:r>
      <w:proofErr w:type="spellStart"/>
      <w:r w:rsidR="00BF55C4" w:rsidRPr="00BF55C4">
        <w:rPr>
          <w:rFonts w:ascii="GHEA Grapalat" w:hAnsi="GHEA Grapalat"/>
          <w:i/>
          <w:sz w:val="22"/>
          <w:szCs w:val="22"/>
          <w:lang w:val="hy-AM" w:eastAsia="en-US"/>
        </w:rPr>
        <w:t>Ստյոպիկի</w:t>
      </w:r>
      <w:proofErr w:type="spellEnd"/>
      <w:r w:rsidR="00BF55C4" w:rsidRPr="00BF55C4">
        <w:rPr>
          <w:rFonts w:ascii="GHEA Grapalat" w:hAnsi="GHEA Grapalat"/>
          <w:i/>
          <w:sz w:val="22"/>
          <w:szCs w:val="22"/>
          <w:lang w:val="hy-AM" w:eastAsia="en-US"/>
        </w:rPr>
        <w:t xml:space="preserve"> Բաղդասարյանի բաժնեմասի գումարի վրա:</w:t>
      </w:r>
    </w:p>
    <w:p w:rsidR="00BF55C4" w:rsidRPr="00BF55C4" w:rsidRDefault="00BF55C4" w:rsidP="00BF55C4">
      <w:pPr>
        <w:ind w:left="-567"/>
        <w:jc w:val="both"/>
        <w:rPr>
          <w:rFonts w:ascii="GHEA Grapalat" w:hAnsi="GHEA Grapalat"/>
          <w:i/>
          <w:sz w:val="22"/>
          <w:szCs w:val="22"/>
          <w:lang w:val="hy-AM" w:eastAsia="en-US"/>
        </w:rPr>
      </w:pPr>
      <w:proofErr w:type="spellStart"/>
      <w:r w:rsidRPr="00BF55C4">
        <w:rPr>
          <w:rFonts w:ascii="GHEA Grapalat" w:hAnsi="GHEA Grapalat"/>
          <w:i/>
          <w:sz w:val="22"/>
          <w:szCs w:val="22"/>
          <w:lang w:val="hy-AM" w:eastAsia="en-US"/>
        </w:rPr>
        <w:t>Մայրանուշ</w:t>
      </w:r>
      <w:proofErr w:type="spellEnd"/>
      <w:r w:rsidRPr="00BF55C4">
        <w:rPr>
          <w:rFonts w:ascii="GHEA Grapalat" w:hAnsi="GHEA Grapalat"/>
          <w:i/>
          <w:sz w:val="22"/>
          <w:szCs w:val="22"/>
          <w:lang w:val="hy-AM" w:eastAsia="en-US"/>
        </w:rPr>
        <w:t xml:space="preserve"> </w:t>
      </w:r>
      <w:proofErr w:type="spellStart"/>
      <w:r w:rsidRPr="00BF55C4">
        <w:rPr>
          <w:rFonts w:ascii="GHEA Grapalat" w:hAnsi="GHEA Grapalat"/>
          <w:i/>
          <w:sz w:val="22"/>
          <w:szCs w:val="22"/>
          <w:lang w:val="hy-AM" w:eastAsia="en-US"/>
        </w:rPr>
        <w:t>Բաղդասարյանից</w:t>
      </w:r>
      <w:proofErr w:type="spellEnd"/>
      <w:r w:rsidRPr="00BF55C4">
        <w:rPr>
          <w:rFonts w:ascii="GHEA Grapalat" w:hAnsi="GHEA Grapalat"/>
          <w:i/>
          <w:sz w:val="22"/>
          <w:szCs w:val="22"/>
          <w:lang w:val="hy-AM" w:eastAsia="en-US"/>
        </w:rPr>
        <w:t xml:space="preserve"> հօգուտ Բանկի բռնագանձել 8.000 ՀՀ դրամ, վճարված պետական տուրքի գումար:</w:t>
      </w:r>
    </w:p>
    <w:p w:rsidR="00207507" w:rsidRDefault="00207507" w:rsidP="003E1438">
      <w:pPr>
        <w:ind w:left="-567"/>
        <w:jc w:val="both"/>
        <w:rPr>
          <w:rFonts w:ascii="GHEA Grapalat" w:hAnsi="GHEA Grapalat"/>
          <w:i/>
          <w:sz w:val="22"/>
          <w:szCs w:val="22"/>
          <w:lang w:val="hy-AM" w:eastAsia="ru-RU"/>
        </w:rPr>
      </w:pPr>
      <w:r w:rsidRPr="00207507">
        <w:rPr>
          <w:rFonts w:ascii="GHEA Grapalat" w:hAnsi="GHEA Grapalat"/>
          <w:i/>
          <w:sz w:val="22"/>
          <w:szCs w:val="22"/>
          <w:lang w:val="hy-AM" w:eastAsia="ru-RU"/>
        </w:rPr>
        <w:t xml:space="preserve">   Համաձայն «Դատական ակտերի </w:t>
      </w:r>
      <w:proofErr w:type="spellStart"/>
      <w:r w:rsidRPr="00207507">
        <w:rPr>
          <w:rFonts w:ascii="GHEA Grapalat" w:hAnsi="GHEA Grapalat"/>
          <w:i/>
          <w:sz w:val="22"/>
          <w:szCs w:val="22"/>
          <w:lang w:val="hy-AM" w:eastAsia="ru-RU"/>
        </w:rPr>
        <w:t>հարակադիր</w:t>
      </w:r>
      <w:proofErr w:type="spellEnd"/>
      <w:r w:rsidRPr="00207507">
        <w:rPr>
          <w:rFonts w:ascii="GHEA Grapalat" w:hAnsi="GHEA Grapalat"/>
          <w:i/>
          <w:sz w:val="22"/>
          <w:szCs w:val="22"/>
          <w:lang w:val="hy-AM" w:eastAsia="ru-RU"/>
        </w:rPr>
        <w:t xml:space="preserve"> կատարման մասին» ՀՀ օրենքի 66 հոդվածի և 67 հոդվածի «ա» կետի բռնագանձել  5 տոկոսի չափով ՀՀ դրամ, որպես կատարողական գործողությունների կատարման ծախս: </w:t>
      </w:r>
    </w:p>
    <w:p w:rsidR="00BF55C4" w:rsidRPr="00BF55C4" w:rsidRDefault="00BF55C4" w:rsidP="003E1438">
      <w:pPr>
        <w:ind w:left="-567"/>
        <w:jc w:val="both"/>
        <w:rPr>
          <w:rFonts w:ascii="GHEA Grapalat" w:hAnsi="GHEA Grapalat"/>
          <w:i/>
          <w:lang w:val="hy-AM" w:eastAsia="ru-RU"/>
        </w:rPr>
      </w:pPr>
      <w:r w:rsidRPr="00BF55C4">
        <w:rPr>
          <w:rFonts w:ascii="GHEA Grapalat" w:hAnsi="GHEA Grapalat"/>
          <w:i/>
          <w:sz w:val="22"/>
          <w:szCs w:val="22"/>
          <w:lang w:val="hy-AM" w:eastAsia="ru-RU"/>
        </w:rPr>
        <w:t xml:space="preserve">   </w:t>
      </w:r>
      <w:proofErr w:type="spellStart"/>
      <w:r w:rsidRPr="00BF55C4">
        <w:rPr>
          <w:rFonts w:ascii="GHEA Grapalat" w:hAnsi="GHEA Grapalat"/>
          <w:i/>
          <w:sz w:val="22"/>
          <w:szCs w:val="22"/>
          <w:lang w:val="hy-AM" w:eastAsia="ru-RU"/>
        </w:rPr>
        <w:t>Պահանջատիրոջ</w:t>
      </w:r>
      <w:proofErr w:type="spellEnd"/>
      <w:r w:rsidRPr="00BF55C4">
        <w:rPr>
          <w:rFonts w:ascii="GHEA Grapalat" w:hAnsi="GHEA Grapalat"/>
          <w:i/>
          <w:sz w:val="22"/>
          <w:szCs w:val="22"/>
          <w:lang w:val="hy-AM" w:eastAsia="ru-RU"/>
        </w:rPr>
        <w:t xml:space="preserve"> գրության համաձայն պարտապանի պարտքը 10.08.2018թ-ի դրությամբ կազմում է 795.716 ՀՀ դրամ:</w:t>
      </w:r>
    </w:p>
    <w:p w:rsidR="00BF55C4" w:rsidRPr="00BF55C4" w:rsidRDefault="00BF55C4" w:rsidP="00BF55C4">
      <w:pPr>
        <w:ind w:left="-567"/>
        <w:jc w:val="both"/>
        <w:outlineLvl w:val="0"/>
        <w:rPr>
          <w:rFonts w:ascii="GHEA Grapalat" w:hAnsi="GHEA Grapalat"/>
          <w:i/>
          <w:sz w:val="22"/>
          <w:szCs w:val="22"/>
          <w:lang w:val="hy-AM"/>
        </w:rPr>
      </w:pP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 </w:t>
      </w:r>
      <w:proofErr w:type="spellStart"/>
      <w:r w:rsidRPr="00BF55C4">
        <w:rPr>
          <w:rFonts w:ascii="GHEA Grapalat" w:hAnsi="GHEA Grapalat"/>
          <w:i/>
          <w:sz w:val="22"/>
          <w:szCs w:val="22"/>
          <w:lang w:val="hy-AM"/>
        </w:rPr>
        <w:t>Վերոգրյալի</w:t>
      </w:r>
      <w:proofErr w:type="spellEnd"/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հիման վրա 30.07.2018թ-ին պարտապանին պատկանող  </w:t>
      </w:r>
      <w:r w:rsidR="00291146" w:rsidRPr="00BF55C4">
        <w:rPr>
          <w:rFonts w:ascii="GHEA Grapalat" w:hAnsi="GHEA Grapalat"/>
          <w:i/>
          <w:sz w:val="22"/>
          <w:szCs w:val="22"/>
          <w:lang w:val="hy-AM" w:eastAsia="en-US"/>
        </w:rPr>
        <w:t>ՀՀ Լոռու մարզի Ալավերդի քաղաքի Սանահին կայարանի 27, թիվ 1 հասցե</w:t>
      </w:r>
      <w:r w:rsidR="00291146" w:rsidRPr="00291146">
        <w:rPr>
          <w:rFonts w:ascii="GHEA Grapalat" w:hAnsi="GHEA Grapalat"/>
          <w:i/>
          <w:sz w:val="22"/>
          <w:szCs w:val="22"/>
          <w:lang w:val="hy-AM" w:eastAsia="en-US"/>
        </w:rPr>
        <w:t>ի</w:t>
      </w:r>
      <w:r w:rsidR="00291146" w:rsidRPr="00BF55C4">
        <w:rPr>
          <w:rFonts w:ascii="GHEA Grapalat" w:hAnsi="GHEA Grapalat"/>
          <w:i/>
          <w:sz w:val="22"/>
          <w:szCs w:val="22"/>
          <w:lang w:val="hy-AM" w:eastAsia="en-US"/>
        </w:rPr>
        <w:t xml:space="preserve"> </w:t>
      </w: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բնակարանը ներկայացվել է հարկադիր էլեկտրոնային աճուրդ վաճառքի՝ </w:t>
      </w:r>
      <w:r w:rsidR="00291146" w:rsidRPr="00291146">
        <w:rPr>
          <w:rFonts w:ascii="GHEA Grapalat" w:hAnsi="GHEA Grapalat"/>
          <w:i/>
          <w:sz w:val="22"/>
          <w:szCs w:val="22"/>
          <w:lang w:val="hy-AM"/>
        </w:rPr>
        <w:t>2.475.000</w:t>
      </w: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ՀՀ դրամ մեկնարկային գնով:    </w:t>
      </w:r>
    </w:p>
    <w:p w:rsidR="00BF55C4" w:rsidRPr="00BF55C4" w:rsidRDefault="00BF55C4" w:rsidP="00BF55C4">
      <w:pPr>
        <w:ind w:left="-567"/>
        <w:jc w:val="both"/>
        <w:outlineLvl w:val="0"/>
        <w:rPr>
          <w:rFonts w:ascii="GHEA Grapalat" w:hAnsi="GHEA Grapalat"/>
          <w:i/>
          <w:sz w:val="22"/>
          <w:szCs w:val="22"/>
          <w:lang w:val="hy-AM"/>
        </w:rPr>
      </w:pP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  Պարտապան </w:t>
      </w:r>
      <w:proofErr w:type="spellStart"/>
      <w:r w:rsidR="00291146">
        <w:rPr>
          <w:rFonts w:ascii="GHEA Grapalat" w:hAnsi="GHEA Grapalat"/>
          <w:i/>
          <w:sz w:val="22"/>
          <w:szCs w:val="22"/>
          <w:lang w:val="hy-AM"/>
        </w:rPr>
        <w:t>Մայրանուշ</w:t>
      </w:r>
      <w:proofErr w:type="spellEnd"/>
      <w:r w:rsidR="0029114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="00291146">
        <w:rPr>
          <w:rFonts w:ascii="GHEA Grapalat" w:hAnsi="GHEA Grapalat"/>
          <w:i/>
          <w:sz w:val="22"/>
          <w:szCs w:val="22"/>
          <w:lang w:val="hy-AM"/>
        </w:rPr>
        <w:t>Ստյոպիկի</w:t>
      </w:r>
      <w:proofErr w:type="spellEnd"/>
      <w:r w:rsidR="00291146">
        <w:rPr>
          <w:rFonts w:ascii="GHEA Grapalat" w:hAnsi="GHEA Grapalat"/>
          <w:i/>
          <w:sz w:val="22"/>
          <w:szCs w:val="22"/>
          <w:lang w:val="hy-AM"/>
        </w:rPr>
        <w:t xml:space="preserve"> Բաղդասար</w:t>
      </w:r>
      <w:r w:rsidR="00291146" w:rsidRPr="00291146">
        <w:rPr>
          <w:rFonts w:ascii="GHEA Grapalat" w:hAnsi="GHEA Grapalat"/>
          <w:i/>
          <w:sz w:val="22"/>
          <w:szCs w:val="22"/>
          <w:lang w:val="hy-AM"/>
        </w:rPr>
        <w:t>յանի</w:t>
      </w: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անվամբ Հարկադիր կատարումն ապահովող </w:t>
      </w:r>
      <w:proofErr w:type="spellStart"/>
      <w:r w:rsidRPr="00BF55C4">
        <w:rPr>
          <w:rFonts w:ascii="GHEA Grapalat" w:hAnsi="GHEA Grapalat"/>
          <w:i/>
          <w:sz w:val="22"/>
          <w:szCs w:val="22"/>
          <w:lang w:val="hy-AM"/>
        </w:rPr>
        <w:t>ծառայույթյան</w:t>
      </w:r>
      <w:proofErr w:type="spellEnd"/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Լոռու մարզային բաժնի Ալավերդի-Թումանյան տարածաշրջանի բաժանմունքում հարուցված է նաև թիվ </w:t>
      </w:r>
      <w:r w:rsidR="00291146" w:rsidRPr="00291146">
        <w:rPr>
          <w:rFonts w:ascii="GHEA Grapalat" w:hAnsi="GHEA Grapalat"/>
          <w:i/>
          <w:sz w:val="22"/>
          <w:szCs w:val="22"/>
          <w:lang w:val="hy-AM"/>
        </w:rPr>
        <w:t>01791590, 04147055, 04091328, 01710662</w:t>
      </w: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</w:t>
      </w:r>
      <w:r w:rsidR="00291146" w:rsidRPr="00291146">
        <w:rPr>
          <w:rFonts w:ascii="GHEA Grapalat" w:hAnsi="GHEA Grapalat"/>
          <w:i/>
          <w:sz w:val="22"/>
          <w:szCs w:val="22"/>
          <w:lang w:val="hy-AM"/>
        </w:rPr>
        <w:t>ները</w:t>
      </w: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՝ հօգուտ </w:t>
      </w:r>
      <w:r w:rsidR="00291146" w:rsidRPr="00291146">
        <w:rPr>
          <w:rFonts w:ascii="GHEA Grapalat" w:hAnsi="GHEA Grapalat"/>
          <w:i/>
          <w:sz w:val="22"/>
          <w:szCs w:val="22"/>
          <w:lang w:val="hy-AM"/>
        </w:rPr>
        <w:t xml:space="preserve">այլ </w:t>
      </w:r>
      <w:proofErr w:type="spellStart"/>
      <w:r w:rsidR="00291146" w:rsidRPr="00291146">
        <w:rPr>
          <w:rFonts w:ascii="GHEA Grapalat" w:hAnsi="GHEA Grapalat"/>
          <w:i/>
          <w:sz w:val="22"/>
          <w:szCs w:val="22"/>
          <w:lang w:val="hy-AM"/>
        </w:rPr>
        <w:t>պահանջատերերի</w:t>
      </w:r>
      <w:proofErr w:type="spellEnd"/>
      <w:r w:rsidR="00291146" w:rsidRPr="00291146">
        <w:rPr>
          <w:rFonts w:ascii="GHEA Grapalat" w:hAnsi="GHEA Grapalat"/>
          <w:i/>
          <w:sz w:val="22"/>
          <w:szCs w:val="22"/>
          <w:lang w:val="hy-AM"/>
        </w:rPr>
        <w:t xml:space="preserve">  ընդհանուր՝</w:t>
      </w: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291146" w:rsidRPr="00291146">
        <w:rPr>
          <w:rFonts w:ascii="GHEA Grapalat" w:hAnsi="GHEA Grapalat"/>
          <w:i/>
          <w:sz w:val="22"/>
          <w:szCs w:val="22"/>
          <w:lang w:val="hy-AM"/>
        </w:rPr>
        <w:t>493.458</w:t>
      </w: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ՀՀ դրամ բռնագանձելու պահանջով:</w:t>
      </w:r>
    </w:p>
    <w:p w:rsidR="00BF55C4" w:rsidRPr="00BF55C4" w:rsidRDefault="00BF55C4" w:rsidP="00BF55C4">
      <w:pPr>
        <w:ind w:left="-567"/>
        <w:jc w:val="both"/>
        <w:outlineLvl w:val="0"/>
        <w:rPr>
          <w:rFonts w:ascii="GHEA Grapalat" w:hAnsi="GHEA Grapalat"/>
          <w:i/>
          <w:sz w:val="22"/>
          <w:szCs w:val="22"/>
          <w:lang w:val="hy-AM"/>
        </w:rPr>
      </w:pP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  Կատարողական գործողությունների կատարման ընթացքում </w:t>
      </w:r>
      <w:r w:rsidR="00291146" w:rsidRPr="00BF55C4">
        <w:rPr>
          <w:rFonts w:ascii="GHEA Grapalat" w:hAnsi="GHEA Grapalat"/>
          <w:i/>
          <w:sz w:val="22"/>
          <w:szCs w:val="22"/>
          <w:lang w:val="hy-AM" w:eastAsia="en-US"/>
        </w:rPr>
        <w:t>ՀՀ Լոռու մարզի Ալավերդի քաղաքի Սանահին կայարանի 27, թիվ 1 հասցե</w:t>
      </w:r>
      <w:r w:rsidR="00291146" w:rsidRPr="00291146">
        <w:rPr>
          <w:rFonts w:ascii="GHEA Grapalat" w:hAnsi="GHEA Grapalat"/>
          <w:i/>
          <w:sz w:val="22"/>
          <w:szCs w:val="22"/>
          <w:lang w:val="hy-AM" w:eastAsia="en-US"/>
        </w:rPr>
        <w:t>ի</w:t>
      </w:r>
      <w:r w:rsidR="00291146" w:rsidRPr="00BF55C4">
        <w:rPr>
          <w:rFonts w:ascii="GHEA Grapalat" w:hAnsi="GHEA Grapalat"/>
          <w:i/>
          <w:sz w:val="22"/>
          <w:szCs w:val="22"/>
          <w:lang w:val="hy-AM" w:eastAsia="en-US"/>
        </w:rPr>
        <w:t xml:space="preserve"> </w:t>
      </w:r>
      <w:r w:rsidR="00291146" w:rsidRPr="00BF55C4">
        <w:rPr>
          <w:rFonts w:ascii="GHEA Grapalat" w:hAnsi="GHEA Grapalat"/>
          <w:i/>
          <w:sz w:val="22"/>
          <w:szCs w:val="22"/>
          <w:lang w:val="hy-AM"/>
        </w:rPr>
        <w:t>բնակարան</w:t>
      </w: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ի /լոտ </w:t>
      </w:r>
      <w:r w:rsidR="00291146" w:rsidRPr="00291146">
        <w:rPr>
          <w:rFonts w:ascii="GHEA Grapalat" w:hAnsi="GHEA Grapalat"/>
          <w:i/>
          <w:sz w:val="22"/>
          <w:szCs w:val="22"/>
          <w:lang w:val="hy-AM"/>
        </w:rPr>
        <w:t>312187</w:t>
      </w: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/ գինը նվազել է և </w:t>
      </w:r>
      <w:r w:rsidR="00291146" w:rsidRPr="00291146">
        <w:rPr>
          <w:rFonts w:ascii="GHEA Grapalat" w:hAnsi="GHEA Grapalat"/>
          <w:i/>
          <w:sz w:val="22"/>
          <w:szCs w:val="22"/>
          <w:lang w:val="hy-AM"/>
        </w:rPr>
        <w:t>25</w:t>
      </w: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.01.2019թ. դրությամբ կազմում է </w:t>
      </w:r>
      <w:r w:rsidR="00291146" w:rsidRPr="00291146">
        <w:rPr>
          <w:rFonts w:ascii="GHEA Grapalat" w:hAnsi="GHEA Grapalat"/>
          <w:i/>
          <w:sz w:val="22"/>
          <w:szCs w:val="22"/>
          <w:lang w:val="hy-AM"/>
        </w:rPr>
        <w:t>958.865</w:t>
      </w:r>
      <w:r w:rsidR="00291146">
        <w:rPr>
          <w:rFonts w:ascii="GHEA Grapalat" w:hAnsi="GHEA Grapalat"/>
          <w:i/>
          <w:sz w:val="22"/>
          <w:szCs w:val="22"/>
          <w:lang w:val="hy-AM"/>
        </w:rPr>
        <w:t xml:space="preserve"> ՀՀ դրամ՝ որից պարտապան </w:t>
      </w:r>
      <w:proofErr w:type="spellStart"/>
      <w:r w:rsidR="00291146">
        <w:rPr>
          <w:rFonts w:ascii="GHEA Grapalat" w:hAnsi="GHEA Grapalat"/>
          <w:i/>
          <w:sz w:val="22"/>
          <w:szCs w:val="22"/>
          <w:lang w:val="hy-AM"/>
        </w:rPr>
        <w:t>Մայրանուշ</w:t>
      </w:r>
      <w:proofErr w:type="spellEnd"/>
      <w:r w:rsidR="0029114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="00291146">
        <w:rPr>
          <w:rFonts w:ascii="GHEA Grapalat" w:hAnsi="GHEA Grapalat"/>
          <w:i/>
          <w:sz w:val="22"/>
          <w:szCs w:val="22"/>
          <w:lang w:val="hy-AM"/>
        </w:rPr>
        <w:t>Ստյոպիկի</w:t>
      </w:r>
      <w:proofErr w:type="spellEnd"/>
      <w:r w:rsidR="00291146">
        <w:rPr>
          <w:rFonts w:ascii="GHEA Grapalat" w:hAnsi="GHEA Grapalat"/>
          <w:i/>
          <w:sz w:val="22"/>
          <w:szCs w:val="22"/>
          <w:lang w:val="hy-AM"/>
        </w:rPr>
        <w:t xml:space="preserve"> Բաղդասար</w:t>
      </w:r>
      <w:r w:rsidR="00291146" w:rsidRPr="00291146">
        <w:rPr>
          <w:rFonts w:ascii="GHEA Grapalat" w:hAnsi="GHEA Grapalat"/>
          <w:i/>
          <w:sz w:val="22"/>
          <w:szCs w:val="22"/>
          <w:lang w:val="hy-AM"/>
        </w:rPr>
        <w:t>յանի</w:t>
      </w: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291146" w:rsidRPr="00291146">
        <w:rPr>
          <w:rFonts w:ascii="GHEA Grapalat" w:hAnsi="GHEA Grapalat"/>
          <w:i/>
          <w:sz w:val="22"/>
          <w:szCs w:val="22"/>
          <w:lang w:val="hy-AM"/>
        </w:rPr>
        <w:t xml:space="preserve">1/5 բաժնեմասը կազմում է ՝ 191.773 ՀՀ դրամ, </w:t>
      </w: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իսկ պարտապանի պարտքը </w:t>
      </w:r>
      <w:r w:rsidR="00291146" w:rsidRPr="00291146">
        <w:rPr>
          <w:rFonts w:ascii="GHEA Grapalat" w:hAnsi="GHEA Grapalat"/>
          <w:i/>
          <w:sz w:val="22"/>
          <w:szCs w:val="22"/>
          <w:lang w:val="hy-AM"/>
        </w:rPr>
        <w:t>1.289.174</w:t>
      </w: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ՀՀ դրամ:</w:t>
      </w:r>
    </w:p>
    <w:p w:rsidR="00BF55C4" w:rsidRPr="00BF55C4" w:rsidRDefault="00BF55C4" w:rsidP="00BF55C4">
      <w:pPr>
        <w:ind w:left="-567"/>
        <w:jc w:val="both"/>
        <w:outlineLvl w:val="0"/>
        <w:rPr>
          <w:rFonts w:ascii="GHEA Grapalat" w:hAnsi="GHEA Grapalat"/>
          <w:i/>
          <w:sz w:val="22"/>
          <w:szCs w:val="22"/>
          <w:lang w:val="hy-AM"/>
        </w:rPr>
      </w:pP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proofErr w:type="spellStart"/>
      <w:r w:rsidR="00291146">
        <w:rPr>
          <w:rFonts w:ascii="GHEA Grapalat" w:hAnsi="GHEA Grapalat"/>
          <w:i/>
          <w:sz w:val="22"/>
          <w:szCs w:val="22"/>
          <w:lang w:val="hy-AM"/>
        </w:rPr>
        <w:t>Մայրանուշ</w:t>
      </w:r>
      <w:proofErr w:type="spellEnd"/>
      <w:r w:rsidR="0029114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="00291146">
        <w:rPr>
          <w:rFonts w:ascii="GHEA Grapalat" w:hAnsi="GHEA Grapalat"/>
          <w:i/>
          <w:sz w:val="22"/>
          <w:szCs w:val="22"/>
          <w:lang w:val="hy-AM"/>
        </w:rPr>
        <w:t>Ստյոպիկի</w:t>
      </w:r>
      <w:proofErr w:type="spellEnd"/>
      <w:r w:rsidR="00291146">
        <w:rPr>
          <w:rFonts w:ascii="GHEA Grapalat" w:hAnsi="GHEA Grapalat"/>
          <w:i/>
          <w:sz w:val="22"/>
          <w:szCs w:val="22"/>
          <w:lang w:val="hy-AM"/>
        </w:rPr>
        <w:t xml:space="preserve"> Բաղդասար</w:t>
      </w:r>
      <w:r w:rsidR="00291146" w:rsidRPr="00291146">
        <w:rPr>
          <w:rFonts w:ascii="GHEA Grapalat" w:hAnsi="GHEA Grapalat"/>
          <w:i/>
          <w:sz w:val="22"/>
          <w:szCs w:val="22"/>
          <w:lang w:val="hy-AM"/>
        </w:rPr>
        <w:t>յա</w:t>
      </w:r>
      <w:r w:rsidR="00291146">
        <w:rPr>
          <w:rFonts w:ascii="GHEA Grapalat" w:hAnsi="GHEA Grapalat"/>
          <w:i/>
          <w:sz w:val="22"/>
          <w:szCs w:val="22"/>
          <w:lang w:val="hy-AM"/>
        </w:rPr>
        <w:t>ն</w:t>
      </w:r>
      <w:r w:rsidRPr="00BF55C4">
        <w:rPr>
          <w:rFonts w:ascii="GHEA Grapalat" w:hAnsi="GHEA Grapalat"/>
          <w:i/>
          <w:sz w:val="22"/>
          <w:szCs w:val="22"/>
          <w:lang w:val="hy-AM"/>
        </w:rPr>
        <w:t>ին այլ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 –</w:t>
      </w:r>
      <w:proofErr w:type="spellStart"/>
      <w:r w:rsidRPr="00BF55C4">
        <w:rPr>
          <w:rFonts w:ascii="GHEA Grapalat" w:hAnsi="GHEA Grapalat"/>
          <w:i/>
          <w:sz w:val="22"/>
          <w:szCs w:val="22"/>
          <w:lang w:val="hy-AM"/>
        </w:rPr>
        <w:t>րդ</w:t>
      </w:r>
      <w:proofErr w:type="spellEnd"/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Pr="00BF55C4">
        <w:rPr>
          <w:rFonts w:ascii="GHEA Grapalat" w:hAnsi="GHEA Grapalat"/>
          <w:i/>
          <w:sz w:val="22"/>
          <w:szCs w:val="22"/>
          <w:lang w:val="hy-AM"/>
        </w:rPr>
        <w:t>իրականցնող</w:t>
      </w:r>
      <w:proofErr w:type="spellEnd"/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 w:rsidRPr="00BF55C4">
        <w:rPr>
          <w:rFonts w:ascii="GHEA Grapalat" w:hAnsi="GHEA Grapalat"/>
          <w:i/>
          <w:sz w:val="22"/>
          <w:szCs w:val="22"/>
          <w:lang w:val="hy-AM"/>
        </w:rPr>
        <w:t>առևտրային</w:t>
      </w:r>
      <w:proofErr w:type="spellEnd"/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բանկերին։</w:t>
      </w:r>
    </w:p>
    <w:p w:rsidR="00BF55C4" w:rsidRPr="00BF55C4" w:rsidRDefault="00BF55C4" w:rsidP="00BF55C4">
      <w:pPr>
        <w:ind w:left="-567"/>
        <w:jc w:val="both"/>
        <w:outlineLvl w:val="0"/>
        <w:rPr>
          <w:rFonts w:ascii="GHEA Grapalat" w:hAnsi="GHEA Grapalat"/>
          <w:i/>
          <w:sz w:val="22"/>
          <w:szCs w:val="22"/>
          <w:lang w:val="hy-AM"/>
        </w:rPr>
      </w:pP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 w:rsidRPr="00BF55C4">
        <w:rPr>
          <w:rFonts w:ascii="GHEA Grapalat" w:hAnsi="GHEA Grapalat"/>
          <w:i/>
          <w:sz w:val="22"/>
          <w:szCs w:val="22"/>
          <w:lang w:val="hy-AM"/>
        </w:rPr>
        <w:t>ձեռնարված</w:t>
      </w:r>
      <w:proofErr w:type="spellEnd"/>
      <w:r w:rsidRPr="00BF55C4">
        <w:rPr>
          <w:rFonts w:ascii="GHEA Grapalat" w:hAnsi="GHEA Grapalat"/>
          <w:i/>
          <w:sz w:val="22"/>
          <w:szCs w:val="22"/>
          <w:lang w:val="hy-AM"/>
        </w:rPr>
        <w:t>՝ օրենքով թույլատրելի բոլոր միջոցները սպառվել են։</w:t>
      </w:r>
    </w:p>
    <w:p w:rsidR="00BF55C4" w:rsidRPr="00BF55C4" w:rsidRDefault="00BF55C4" w:rsidP="00BF55C4">
      <w:pPr>
        <w:ind w:left="-567"/>
        <w:jc w:val="both"/>
        <w:outlineLvl w:val="0"/>
        <w:rPr>
          <w:rFonts w:ascii="GHEA Grapalat" w:hAnsi="GHEA Grapalat"/>
          <w:i/>
          <w:sz w:val="22"/>
          <w:szCs w:val="22"/>
          <w:lang w:val="hy-AM"/>
        </w:rPr>
      </w:pP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       Արդյունքում պարտապան </w:t>
      </w:r>
      <w:proofErr w:type="spellStart"/>
      <w:r w:rsidR="00291146">
        <w:rPr>
          <w:rFonts w:ascii="GHEA Grapalat" w:hAnsi="GHEA Grapalat"/>
          <w:i/>
          <w:sz w:val="22"/>
          <w:szCs w:val="22"/>
          <w:lang w:val="hy-AM"/>
        </w:rPr>
        <w:t>Մայրանուշ</w:t>
      </w:r>
      <w:proofErr w:type="spellEnd"/>
      <w:r w:rsidR="0029114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="00291146">
        <w:rPr>
          <w:rFonts w:ascii="GHEA Grapalat" w:hAnsi="GHEA Grapalat"/>
          <w:i/>
          <w:sz w:val="22"/>
          <w:szCs w:val="22"/>
          <w:lang w:val="hy-AM"/>
        </w:rPr>
        <w:t>Ստյոպիկի</w:t>
      </w:r>
      <w:proofErr w:type="spellEnd"/>
      <w:r w:rsidR="00291146">
        <w:rPr>
          <w:rFonts w:ascii="GHEA Grapalat" w:hAnsi="GHEA Grapalat"/>
          <w:i/>
          <w:sz w:val="22"/>
          <w:szCs w:val="22"/>
          <w:lang w:val="hy-AM"/>
        </w:rPr>
        <w:t xml:space="preserve"> Բաղդասար</w:t>
      </w:r>
      <w:r w:rsidR="00291146" w:rsidRPr="00291146">
        <w:rPr>
          <w:rFonts w:ascii="GHEA Grapalat" w:hAnsi="GHEA Grapalat"/>
          <w:i/>
          <w:sz w:val="22"/>
          <w:szCs w:val="22"/>
          <w:lang w:val="hy-AM"/>
        </w:rPr>
        <w:t>յա</w:t>
      </w:r>
      <w:r w:rsidR="00291146">
        <w:rPr>
          <w:rFonts w:ascii="GHEA Grapalat" w:hAnsi="GHEA Grapalat"/>
          <w:i/>
          <w:sz w:val="22"/>
          <w:szCs w:val="22"/>
          <w:lang w:val="hy-AM"/>
        </w:rPr>
        <w:t>ն</w:t>
      </w:r>
      <w:r w:rsidRPr="00BF55C4">
        <w:rPr>
          <w:rFonts w:ascii="GHEA Grapalat" w:hAnsi="GHEA Grapalat"/>
          <w:i/>
          <w:sz w:val="22"/>
          <w:szCs w:val="22"/>
          <w:lang w:val="hy-AM"/>
        </w:rPr>
        <w:t>ին պատկանող, այլ  գույքային իրավունքներ և դրամական միջոցներ չեն հայտնաբերվել, որոնց վրա հնարավոր լինի տարածել բռնագանձում։</w:t>
      </w:r>
    </w:p>
    <w:p w:rsidR="00BF55C4" w:rsidRPr="00BF55C4" w:rsidRDefault="00BF55C4" w:rsidP="00BF55C4">
      <w:pPr>
        <w:ind w:left="-567"/>
        <w:jc w:val="both"/>
        <w:outlineLvl w:val="0"/>
        <w:rPr>
          <w:rFonts w:ascii="GHEA Grapalat" w:hAnsi="GHEA Grapalat"/>
          <w:i/>
          <w:sz w:val="22"/>
          <w:szCs w:val="22"/>
          <w:lang w:val="hy-AM"/>
        </w:rPr>
      </w:pP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 w:rsidRPr="00BF55C4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հատկանիշներ:</w:t>
      </w:r>
    </w:p>
    <w:p w:rsidR="00BF55C4" w:rsidRPr="00BF55C4" w:rsidRDefault="00BF55C4" w:rsidP="00BF55C4">
      <w:pPr>
        <w:ind w:left="-567"/>
        <w:jc w:val="both"/>
        <w:outlineLvl w:val="0"/>
        <w:rPr>
          <w:rFonts w:ascii="GHEA Grapalat" w:hAnsi="GHEA Grapalat"/>
          <w:i/>
          <w:sz w:val="22"/>
          <w:szCs w:val="22"/>
          <w:lang w:val="hy-AM"/>
        </w:rPr>
      </w:pP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proofErr w:type="spellStart"/>
      <w:r w:rsidRPr="00BF55C4">
        <w:rPr>
          <w:rFonts w:ascii="GHEA Grapalat" w:hAnsi="GHEA Grapalat"/>
          <w:i/>
          <w:sz w:val="22"/>
          <w:szCs w:val="22"/>
          <w:lang w:val="hy-AM"/>
        </w:rPr>
        <w:t>Վերոգրյալի</w:t>
      </w:r>
      <w:proofErr w:type="spellEnd"/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հիման վրա և ղեկավարվելով ''</w:t>
      </w:r>
      <w:proofErr w:type="spellStart"/>
      <w:r w:rsidRPr="00BF55C4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մասին'' ՀՀ օրենքի 6-րդ հոդվածի 2-րդ մասով, '' Դատական ակտերի հարկադիր կատարման մասին'' ՀՀ օրենքի 28-րդ հոդվածով և 37-րդ հոդվածի 8-րդ կետով`</w:t>
      </w:r>
    </w:p>
    <w:p w:rsidR="00BF55C4" w:rsidRPr="00BF55C4" w:rsidRDefault="00BF55C4" w:rsidP="00BF55C4">
      <w:pPr>
        <w:ind w:left="-567"/>
        <w:jc w:val="both"/>
        <w:outlineLvl w:val="0"/>
        <w:rPr>
          <w:rFonts w:ascii="GHEA Grapalat" w:hAnsi="GHEA Grapalat"/>
          <w:i/>
          <w:sz w:val="22"/>
          <w:szCs w:val="22"/>
          <w:lang w:val="hy-AM"/>
        </w:rPr>
      </w:pPr>
    </w:p>
    <w:p w:rsidR="00BF55C4" w:rsidRPr="00BF55C4" w:rsidRDefault="00BF55C4" w:rsidP="00BF55C4">
      <w:pPr>
        <w:ind w:left="-567"/>
        <w:jc w:val="both"/>
        <w:outlineLvl w:val="0"/>
        <w:rPr>
          <w:rFonts w:ascii="GHEA Grapalat" w:hAnsi="GHEA Grapalat"/>
          <w:i/>
          <w:sz w:val="22"/>
          <w:szCs w:val="22"/>
          <w:lang w:val="hy-AM"/>
        </w:rPr>
      </w:pPr>
    </w:p>
    <w:p w:rsidR="00BF55C4" w:rsidRPr="00BF55C4" w:rsidRDefault="00BF55C4" w:rsidP="00291146">
      <w:pPr>
        <w:ind w:left="-567"/>
        <w:jc w:val="center"/>
        <w:outlineLvl w:val="0"/>
        <w:rPr>
          <w:rFonts w:ascii="GHEA Grapalat" w:hAnsi="GHEA Grapalat"/>
          <w:i/>
          <w:sz w:val="22"/>
          <w:szCs w:val="22"/>
          <w:lang w:val="hy-AM"/>
        </w:rPr>
      </w:pPr>
      <w:r w:rsidRPr="00BF55C4">
        <w:rPr>
          <w:rFonts w:ascii="GHEA Grapalat" w:hAnsi="GHEA Grapalat"/>
          <w:i/>
          <w:sz w:val="22"/>
          <w:szCs w:val="22"/>
          <w:lang w:val="hy-AM"/>
        </w:rPr>
        <w:t>ՈՐՈՇԵՑԻ</w:t>
      </w:r>
    </w:p>
    <w:p w:rsidR="00BF55C4" w:rsidRPr="00BF55C4" w:rsidRDefault="00BF55C4" w:rsidP="00BF55C4">
      <w:pPr>
        <w:ind w:left="-567"/>
        <w:jc w:val="both"/>
        <w:outlineLvl w:val="0"/>
        <w:rPr>
          <w:rFonts w:ascii="GHEA Grapalat" w:hAnsi="GHEA Grapalat"/>
          <w:i/>
          <w:sz w:val="22"/>
          <w:szCs w:val="22"/>
          <w:lang w:val="hy-AM"/>
        </w:rPr>
      </w:pPr>
    </w:p>
    <w:p w:rsidR="00BF55C4" w:rsidRPr="00BF55C4" w:rsidRDefault="00BF55C4" w:rsidP="00BF55C4">
      <w:pPr>
        <w:ind w:left="-567"/>
        <w:jc w:val="both"/>
        <w:outlineLvl w:val="0"/>
        <w:rPr>
          <w:rFonts w:ascii="GHEA Grapalat" w:hAnsi="GHEA Grapalat"/>
          <w:i/>
          <w:sz w:val="22"/>
          <w:szCs w:val="22"/>
          <w:lang w:val="hy-AM"/>
        </w:rPr>
      </w:pP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     Կասեցնել՝ </w:t>
      </w:r>
      <w:r w:rsidR="00291146" w:rsidRPr="00291146">
        <w:rPr>
          <w:rFonts w:ascii="GHEA Grapalat" w:hAnsi="GHEA Grapalat"/>
          <w:i/>
          <w:sz w:val="22"/>
          <w:szCs w:val="22"/>
          <w:lang w:val="hy-AM"/>
        </w:rPr>
        <w:t>25.07</w:t>
      </w:r>
      <w:r w:rsidRPr="00BF55C4">
        <w:rPr>
          <w:rFonts w:ascii="GHEA Grapalat" w:hAnsi="GHEA Grapalat"/>
          <w:i/>
          <w:sz w:val="22"/>
          <w:szCs w:val="22"/>
          <w:lang w:val="hy-AM"/>
        </w:rPr>
        <w:t>.201</w:t>
      </w:r>
      <w:r w:rsidR="00291146" w:rsidRPr="00291146">
        <w:rPr>
          <w:rFonts w:ascii="GHEA Grapalat" w:hAnsi="GHEA Grapalat"/>
          <w:i/>
          <w:sz w:val="22"/>
          <w:szCs w:val="22"/>
          <w:lang w:val="hy-AM"/>
        </w:rPr>
        <w:t>9</w:t>
      </w:r>
      <w:r w:rsidRPr="00BF55C4">
        <w:rPr>
          <w:rFonts w:ascii="GHEA Grapalat" w:hAnsi="GHEA Grapalat"/>
          <w:i/>
          <w:sz w:val="22"/>
          <w:szCs w:val="22"/>
          <w:lang w:val="hy-AM"/>
        </w:rPr>
        <w:t>թ. վերսկսված թիվ  06/02-</w:t>
      </w:r>
      <w:r w:rsidR="00291146" w:rsidRPr="00291146">
        <w:rPr>
          <w:rFonts w:ascii="GHEA Grapalat" w:hAnsi="GHEA Grapalat"/>
          <w:i/>
          <w:sz w:val="22"/>
          <w:szCs w:val="22"/>
          <w:lang w:val="hy-AM"/>
        </w:rPr>
        <w:t>01719323</w:t>
      </w: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 կատարողական վարույթը 60-օրյա ժամկետով.</w:t>
      </w:r>
    </w:p>
    <w:p w:rsidR="00BF55C4" w:rsidRPr="00BF55C4" w:rsidRDefault="00BF55C4" w:rsidP="00BF55C4">
      <w:pPr>
        <w:ind w:left="-567"/>
        <w:jc w:val="both"/>
        <w:outlineLvl w:val="0"/>
        <w:rPr>
          <w:rFonts w:ascii="GHEA Grapalat" w:hAnsi="GHEA Grapalat"/>
          <w:i/>
          <w:sz w:val="22"/>
          <w:szCs w:val="22"/>
          <w:lang w:val="hy-AM"/>
        </w:rPr>
      </w:pP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     Առաջարկել </w:t>
      </w:r>
      <w:proofErr w:type="spellStart"/>
      <w:r w:rsidRPr="00BF55C4">
        <w:rPr>
          <w:rFonts w:ascii="GHEA Grapalat" w:hAnsi="GHEA Grapalat"/>
          <w:i/>
          <w:sz w:val="22"/>
          <w:szCs w:val="22"/>
          <w:lang w:val="hy-AM"/>
        </w:rPr>
        <w:t>պահանջատիրոջը</w:t>
      </w:r>
      <w:proofErr w:type="spellEnd"/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և պարտապանին նրանցից </w:t>
      </w:r>
      <w:proofErr w:type="spellStart"/>
      <w:r w:rsidRPr="00BF55C4">
        <w:rPr>
          <w:rFonts w:ascii="GHEA Grapalat" w:hAnsi="GHEA Grapalat"/>
          <w:i/>
          <w:sz w:val="22"/>
          <w:szCs w:val="22"/>
          <w:lang w:val="hy-AM"/>
        </w:rPr>
        <w:t>որևէ</w:t>
      </w:r>
      <w:proofErr w:type="spellEnd"/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Pr="00BF55C4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հայց ներկայացնել դատարան.</w:t>
      </w:r>
    </w:p>
    <w:p w:rsidR="00BF55C4" w:rsidRPr="00BF55C4" w:rsidRDefault="00BF55C4" w:rsidP="00BF55C4">
      <w:pPr>
        <w:ind w:left="-567"/>
        <w:jc w:val="both"/>
        <w:outlineLvl w:val="0"/>
        <w:rPr>
          <w:rFonts w:ascii="GHEA Grapalat" w:hAnsi="GHEA Grapalat"/>
          <w:i/>
          <w:sz w:val="22"/>
          <w:szCs w:val="22"/>
          <w:lang w:val="hy-AM"/>
        </w:rPr>
      </w:pP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BF55C4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www.azdarar.am </w:t>
      </w:r>
      <w:proofErr w:type="spellStart"/>
      <w:r w:rsidRPr="00BF55C4">
        <w:rPr>
          <w:rFonts w:ascii="GHEA Grapalat" w:hAnsi="GHEA Grapalat"/>
          <w:i/>
          <w:sz w:val="22"/>
          <w:szCs w:val="22"/>
          <w:lang w:val="hy-AM"/>
        </w:rPr>
        <w:t>ինտերնետային</w:t>
      </w:r>
      <w:proofErr w:type="spellEnd"/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BF55C4">
        <w:rPr>
          <w:rFonts w:ascii="GHEA Grapalat" w:hAnsi="GHEA Grapalat"/>
          <w:i/>
          <w:sz w:val="22"/>
          <w:szCs w:val="22"/>
          <w:lang w:val="hy-AM"/>
        </w:rPr>
        <w:t>կայքում</w:t>
      </w:r>
      <w:proofErr w:type="spellEnd"/>
      <w:r w:rsidRPr="00BF55C4">
        <w:rPr>
          <w:rFonts w:ascii="GHEA Grapalat" w:hAnsi="GHEA Grapalat"/>
          <w:i/>
          <w:sz w:val="22"/>
          <w:szCs w:val="22"/>
          <w:lang w:val="hy-AM"/>
        </w:rPr>
        <w:t>.</w:t>
      </w:r>
    </w:p>
    <w:p w:rsidR="00BF55C4" w:rsidRPr="00BF55C4" w:rsidRDefault="00BF55C4" w:rsidP="00BF55C4">
      <w:pPr>
        <w:ind w:left="-567"/>
        <w:jc w:val="both"/>
        <w:outlineLvl w:val="0"/>
        <w:rPr>
          <w:rFonts w:ascii="GHEA Grapalat" w:hAnsi="GHEA Grapalat"/>
          <w:i/>
          <w:sz w:val="22"/>
          <w:szCs w:val="22"/>
          <w:lang w:val="hy-AM"/>
        </w:rPr>
      </w:pP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BF55C4" w:rsidRPr="00BF55C4" w:rsidRDefault="00BF55C4" w:rsidP="00BF55C4">
      <w:pPr>
        <w:ind w:left="-567"/>
        <w:jc w:val="both"/>
        <w:outlineLvl w:val="0"/>
        <w:rPr>
          <w:rFonts w:ascii="GHEA Grapalat" w:hAnsi="GHEA Grapalat"/>
          <w:i/>
          <w:sz w:val="22"/>
          <w:szCs w:val="22"/>
          <w:lang w:val="hy-AM"/>
        </w:rPr>
      </w:pP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BF55C4" w:rsidRDefault="00BF55C4" w:rsidP="00BF55C4">
      <w:pPr>
        <w:ind w:left="-567"/>
        <w:outlineLvl w:val="0"/>
        <w:rPr>
          <w:rFonts w:ascii="GHEA Grapalat" w:hAnsi="GHEA Grapalat"/>
          <w:i/>
          <w:sz w:val="22"/>
          <w:szCs w:val="22"/>
          <w:lang w:val="hy-AM"/>
        </w:rPr>
      </w:pPr>
      <w:r w:rsidRPr="00BF55C4">
        <w:rPr>
          <w:rFonts w:ascii="GHEA Grapalat" w:hAnsi="GHEA Grapalat"/>
          <w:i/>
          <w:sz w:val="22"/>
          <w:szCs w:val="22"/>
          <w:lang w:val="hy-AM"/>
        </w:rPr>
        <w:t xml:space="preserve">   </w:t>
      </w:r>
    </w:p>
    <w:p w:rsidR="00764BC7" w:rsidRPr="00BF55C4" w:rsidRDefault="00764BC7" w:rsidP="00BF55C4">
      <w:pPr>
        <w:ind w:left="-567"/>
        <w:outlineLvl w:val="0"/>
        <w:rPr>
          <w:rFonts w:ascii="GHEA Grapalat" w:hAnsi="GHEA Grapalat"/>
          <w:i/>
          <w:sz w:val="22"/>
          <w:szCs w:val="22"/>
          <w:lang w:val="hy-AM"/>
        </w:rPr>
      </w:pPr>
    </w:p>
    <w:p w:rsidR="00BA0277" w:rsidRDefault="00BA0277" w:rsidP="003E1438">
      <w:pPr>
        <w:ind w:left="-567"/>
        <w:outlineLvl w:val="0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                         </w:t>
      </w:r>
      <w:r>
        <w:rPr>
          <w:rFonts w:ascii="GHEA Grapalat" w:hAnsi="GHEA Grapalat"/>
          <w:i/>
          <w:lang w:val="hy-AM"/>
        </w:rPr>
        <w:t xml:space="preserve">Հարկադիր կատարող                                                   </w:t>
      </w:r>
      <w:proofErr w:type="spellStart"/>
      <w:r>
        <w:rPr>
          <w:rFonts w:ascii="GHEA Grapalat" w:hAnsi="GHEA Grapalat"/>
          <w:i/>
          <w:lang w:val="hy-AM"/>
        </w:rPr>
        <w:t>Ա.Աղեկյան</w:t>
      </w:r>
      <w:proofErr w:type="spellEnd"/>
    </w:p>
    <w:p w:rsidR="005C561A" w:rsidRPr="00671B07" w:rsidRDefault="005C561A" w:rsidP="00BA0277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sectPr w:rsidR="005C561A" w:rsidRPr="00671B07" w:rsidSect="003E1438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61A"/>
    <w:rsid w:val="00005D2F"/>
    <w:rsid w:val="0003506E"/>
    <w:rsid w:val="000773F3"/>
    <w:rsid w:val="000A1111"/>
    <w:rsid w:val="000E400E"/>
    <w:rsid w:val="00122854"/>
    <w:rsid w:val="001528CE"/>
    <w:rsid w:val="001D73F4"/>
    <w:rsid w:val="001F1663"/>
    <w:rsid w:val="00207507"/>
    <w:rsid w:val="002518FD"/>
    <w:rsid w:val="002535C4"/>
    <w:rsid w:val="00291146"/>
    <w:rsid w:val="002C2E6B"/>
    <w:rsid w:val="002E333A"/>
    <w:rsid w:val="00365B97"/>
    <w:rsid w:val="00373663"/>
    <w:rsid w:val="003E1438"/>
    <w:rsid w:val="003E5B7A"/>
    <w:rsid w:val="00403562"/>
    <w:rsid w:val="004116B3"/>
    <w:rsid w:val="004309DD"/>
    <w:rsid w:val="004319DC"/>
    <w:rsid w:val="004A2961"/>
    <w:rsid w:val="004C0F9D"/>
    <w:rsid w:val="004E247F"/>
    <w:rsid w:val="005447BD"/>
    <w:rsid w:val="0059609E"/>
    <w:rsid w:val="005C561A"/>
    <w:rsid w:val="005C60C8"/>
    <w:rsid w:val="005F5DF2"/>
    <w:rsid w:val="00671B07"/>
    <w:rsid w:val="00687462"/>
    <w:rsid w:val="0071640F"/>
    <w:rsid w:val="00764BC7"/>
    <w:rsid w:val="007B4AB6"/>
    <w:rsid w:val="007E1E0E"/>
    <w:rsid w:val="00862F09"/>
    <w:rsid w:val="00871A60"/>
    <w:rsid w:val="008B6EDB"/>
    <w:rsid w:val="00912285"/>
    <w:rsid w:val="0091469F"/>
    <w:rsid w:val="009315FE"/>
    <w:rsid w:val="0095309E"/>
    <w:rsid w:val="00996FFC"/>
    <w:rsid w:val="009A3E12"/>
    <w:rsid w:val="00A26E44"/>
    <w:rsid w:val="00AB1DC1"/>
    <w:rsid w:val="00B27873"/>
    <w:rsid w:val="00B46EFB"/>
    <w:rsid w:val="00B67C00"/>
    <w:rsid w:val="00B73FF0"/>
    <w:rsid w:val="00BA0277"/>
    <w:rsid w:val="00BC4880"/>
    <w:rsid w:val="00BF55C4"/>
    <w:rsid w:val="00C44DEC"/>
    <w:rsid w:val="00C86C8D"/>
    <w:rsid w:val="00C97140"/>
    <w:rsid w:val="00DA3DB2"/>
    <w:rsid w:val="00DE1436"/>
    <w:rsid w:val="00E52336"/>
    <w:rsid w:val="00E52617"/>
    <w:rsid w:val="00EC6CB4"/>
    <w:rsid w:val="00EE2323"/>
    <w:rsid w:val="00F55864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B46D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32</cp:revision>
  <cp:lastPrinted>2019-01-25T08:54:00Z</cp:lastPrinted>
  <dcterms:created xsi:type="dcterms:W3CDTF">2013-02-05T11:38:00Z</dcterms:created>
  <dcterms:modified xsi:type="dcterms:W3CDTF">2019-01-25T08:56:00Z</dcterms:modified>
</cp:coreProperties>
</file>