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Կատարողական</w:t>
      </w:r>
      <w:r w:rsidRPr="009C62CF">
        <w:rPr>
          <w:rFonts w:ascii="GHEA Grapalat" w:hAnsi="GHEA Grapalat"/>
          <w:b/>
          <w:sz w:val="22"/>
        </w:rPr>
        <w:t xml:space="preserve"> </w:t>
      </w:r>
      <w:r>
        <w:rPr>
          <w:rFonts w:ascii="GHEA Grapalat" w:hAnsi="GHEA Grapalat"/>
          <w:b/>
          <w:sz w:val="22"/>
        </w:rPr>
        <w:t>վարույթը</w:t>
      </w:r>
      <w:r w:rsidRPr="009C62CF">
        <w:rPr>
          <w:rFonts w:ascii="GHEA Grapalat" w:hAnsi="GHEA Grapalat"/>
          <w:b/>
          <w:sz w:val="22"/>
        </w:rPr>
        <w:t xml:space="preserve"> </w:t>
      </w:r>
      <w:r>
        <w:rPr>
          <w:rFonts w:ascii="GHEA Grapalat" w:hAnsi="GHEA Grapalat"/>
          <w:b/>
          <w:sz w:val="22"/>
        </w:rPr>
        <w:t>կասեցնելու</w:t>
      </w:r>
      <w:r w:rsidRPr="009C62CF">
        <w:rPr>
          <w:rFonts w:ascii="GHEA Grapalat" w:hAnsi="GHEA Grapalat"/>
          <w:b/>
          <w:sz w:val="22"/>
        </w:rPr>
        <w:t xml:space="preserve"> </w:t>
      </w:r>
      <w:r>
        <w:rPr>
          <w:rFonts w:ascii="GHEA Grapalat" w:hAnsi="GHEA Grapalat"/>
          <w:b/>
          <w:sz w:val="22"/>
        </w:rPr>
        <w:t>մասին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BA296F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BA296F">
        <w:rPr>
          <w:rFonts w:ascii="GHEA Grapalat" w:hAnsi="GHEA Grapalat" w:cs="Sylfaen"/>
          <w:sz w:val="22"/>
          <w:szCs w:val="22"/>
        </w:rPr>
        <w:t>02</w:t>
      </w:r>
      <w:bookmarkStart w:id="0" w:name="_GoBack"/>
      <w:bookmarkEnd w:id="0"/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A64EC">
        <w:rPr>
          <w:rFonts w:ascii="GHEA Grapalat" w:hAnsi="GHEA Grapalat" w:cs="Sylfaen"/>
          <w:sz w:val="22"/>
          <w:szCs w:val="22"/>
          <w:lang w:val="en-US"/>
        </w:rPr>
        <w:t>Փետրվարի</w:t>
      </w:r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D2F2B" w:rsidRPr="00F81EA0">
        <w:rPr>
          <w:rFonts w:ascii="GHEA Grapalat" w:hAnsi="GHEA Grapalat"/>
          <w:sz w:val="22"/>
          <w:szCs w:val="22"/>
        </w:rPr>
        <w:t>9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Դավիթ 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CA64EC" w:rsidRPr="00CA64EC">
        <w:rPr>
          <w:rFonts w:ascii="GHEA Grapalat" w:hAnsi="GHEA Grapalat" w:cs="Sylfaen"/>
          <w:sz w:val="20"/>
          <w:szCs w:val="20"/>
          <w:lang w:val="hy-AM"/>
        </w:rPr>
        <w:t>12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6565E" w:rsidRPr="00E6565E">
        <w:rPr>
          <w:rFonts w:ascii="GHEA Grapalat" w:hAnsi="GHEA Grapalat" w:cs="Sylfaen"/>
          <w:sz w:val="20"/>
          <w:szCs w:val="20"/>
          <w:lang w:val="hy-AM"/>
        </w:rPr>
        <w:t>0</w:t>
      </w:r>
      <w:r w:rsidR="00CA64EC" w:rsidRPr="00CA64EC">
        <w:rPr>
          <w:rFonts w:ascii="GHEA Grapalat" w:hAnsi="GHEA Grapalat" w:cs="Sylfaen"/>
          <w:sz w:val="20"/>
          <w:szCs w:val="20"/>
          <w:lang w:val="hy-AM"/>
        </w:rPr>
        <w:t>6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E6565E" w:rsidRPr="00E6565E">
        <w:rPr>
          <w:rFonts w:ascii="GHEA Grapalat" w:hAnsi="GHEA Grapalat" w:cs="Sylfaen"/>
          <w:sz w:val="20"/>
          <w:szCs w:val="20"/>
          <w:lang w:val="hy-AM"/>
        </w:rPr>
        <w:t>9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81EA0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5C67D4" w:rsidRPr="005C67D4">
        <w:rPr>
          <w:rFonts w:ascii="GHEA Grapalat" w:hAnsi="GHEA Grapalat" w:cs="Sylfaen"/>
          <w:sz w:val="20"/>
          <w:szCs w:val="20"/>
          <w:lang w:val="hy-AM"/>
        </w:rPr>
        <w:t xml:space="preserve">04006663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E6565E" w:rsidRDefault="00B35F2E" w:rsidP="008D3AFD">
      <w:pPr>
        <w:spacing w:line="276" w:lineRule="auto"/>
        <w:jc w:val="center"/>
        <w:rPr>
          <w:rFonts w:ascii="GHEA Grapalat" w:hAnsi="GHEA Grapalat"/>
          <w:b/>
          <w:sz w:val="8"/>
          <w:lang w:val="hy-AM"/>
        </w:rPr>
      </w:pPr>
    </w:p>
    <w:p w:rsidR="00CA64EC" w:rsidRPr="00CA64EC" w:rsidRDefault="0060416E" w:rsidP="00CA64EC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</w:t>
      </w:r>
      <w:r w:rsidR="00CA64EC" w:rsidRPr="00CA64EC">
        <w:rPr>
          <w:rFonts w:ascii="GHEA Grapalat" w:hAnsi="GHEA Grapalat"/>
          <w:sz w:val="20"/>
          <w:szCs w:val="18"/>
          <w:lang w:val="hy-AM"/>
        </w:rPr>
        <w:t>Երևան քաղաքի Կենտրոն և Նորք-Մարաշ վարչական շրջանների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ընդհանուր իրավասության դատարանի կողմից </w:t>
      </w:r>
      <w:r w:rsidR="00E6565E" w:rsidRPr="00E6565E">
        <w:rPr>
          <w:rFonts w:ascii="GHEA Grapalat" w:hAnsi="GHEA Grapalat"/>
          <w:sz w:val="20"/>
          <w:szCs w:val="18"/>
          <w:lang w:val="hy-AM"/>
        </w:rPr>
        <w:t>11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CA64EC" w:rsidRPr="00CA64EC">
        <w:rPr>
          <w:rFonts w:ascii="GHEA Grapalat" w:hAnsi="GHEA Grapalat"/>
          <w:sz w:val="20"/>
          <w:szCs w:val="18"/>
          <w:lang w:val="hy-AM"/>
        </w:rPr>
        <w:t>01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F5301F" w:rsidRPr="00F5301F">
        <w:rPr>
          <w:rFonts w:ascii="GHEA Grapalat" w:hAnsi="GHEA Grapalat"/>
          <w:sz w:val="20"/>
          <w:szCs w:val="18"/>
          <w:lang w:val="hy-AM"/>
        </w:rPr>
        <w:t>8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թ–ին տրված թիվ </w:t>
      </w:r>
      <w:r w:rsidR="00CA64EC" w:rsidRPr="00CA64EC">
        <w:rPr>
          <w:rFonts w:ascii="GHEA Grapalat" w:hAnsi="GHEA Grapalat"/>
          <w:sz w:val="20"/>
          <w:szCs w:val="18"/>
          <w:lang w:val="hy-AM"/>
        </w:rPr>
        <w:t>ԵԿԴ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CA64EC" w:rsidRPr="00CA64EC">
        <w:rPr>
          <w:rFonts w:ascii="GHEA Grapalat" w:hAnsi="GHEA Grapalat"/>
          <w:sz w:val="20"/>
          <w:szCs w:val="18"/>
          <w:lang w:val="hy-AM"/>
        </w:rPr>
        <w:t>0462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CA64EC" w:rsidRPr="00CA64EC">
        <w:rPr>
          <w:rFonts w:ascii="GHEA Grapalat" w:hAnsi="GHEA Grapalat"/>
          <w:sz w:val="20"/>
          <w:szCs w:val="18"/>
          <w:lang w:val="hy-AM"/>
        </w:rPr>
        <w:t>17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1</w:t>
      </w:r>
      <w:r w:rsidR="00CA64EC" w:rsidRPr="00CA64EC">
        <w:rPr>
          <w:rFonts w:ascii="GHEA Grapalat" w:hAnsi="GHEA Grapalat"/>
          <w:sz w:val="20"/>
          <w:szCs w:val="18"/>
          <w:lang w:val="hy-AM"/>
        </w:rPr>
        <w:t>7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</w:t>
      </w:r>
      <w:r w:rsidR="00CA64EC" w:rsidRPr="00CA64EC">
        <w:rPr>
          <w:rFonts w:ascii="GHEA Grapalat" w:hAnsi="GHEA Grapalat"/>
          <w:sz w:val="20"/>
          <w:szCs w:val="18"/>
          <w:lang w:val="hy-AM"/>
        </w:rPr>
        <w:t>Աշոտ Քարտաշյանից, Հովհաննես Քարտաշյանից և Անահիտ Քարտաշյանից համապարտության կարգով հօգուտ «Յունիբանկ» ԲԲԸ-ի բռնագանձել՝</w:t>
      </w:r>
    </w:p>
    <w:p w:rsidR="00CA64EC" w:rsidRPr="00CA64EC" w:rsidRDefault="00CA64EC" w:rsidP="00CA64EC">
      <w:pPr>
        <w:spacing w:line="276" w:lineRule="auto"/>
        <w:jc w:val="both"/>
        <w:rPr>
          <w:rFonts w:ascii="GHEA Grapalat" w:hAnsi="GHEA Grapalat"/>
          <w:sz w:val="20"/>
          <w:szCs w:val="18"/>
          <w:lang w:val="hy-AM"/>
        </w:rPr>
      </w:pPr>
      <w:r w:rsidRPr="00CA64EC">
        <w:rPr>
          <w:rFonts w:ascii="GHEA Grapalat" w:hAnsi="GHEA Grapalat"/>
          <w:sz w:val="20"/>
          <w:szCs w:val="18"/>
          <w:lang w:val="hy-AM"/>
        </w:rPr>
        <w:t xml:space="preserve">             4 416 869,2 /չորս միլիոն չորս  հարյուր տասնվեց հազար ութ հարյուր վաթսունինն ամբողջ երկու տասնորդական / ՀՀ դրամ, որից՝ 3292678,40 / երեք միլիոն երկու հարյուր իննսուներկու հազար վեց հարյուր յոթանասունութ ամբողջ քառասուն / ՀՀ դրամ՝ որպես ժամկետային վարկի գումար, 9472,10 / ինը հազար չորս հարյուր յոթանասուներկու ամբողջ տասը / ՀՀ դրամ՝ որպես ժամկետային տոկոսագումար, 420.482,30 / չորս հարյուր քսան հազար չորս հարյուր ուսուներկու ամբողջ երեսուն / ՀՀ դրամ՝ որպես ժամկետանց վարկի գումար, 372.922,70 / երեք հարյուր յոթանասուներկու հազար ինը հարյուր քսաներկու ամբողջ յոթանասուն / ՀՀ դրամ՝ որպես վարկի ժամկետանց տոկոսագումար, 166.873,30 / մեկ հարյուր վաթսունվեց  հազար ութ հարյուր յոթանասուներեք ամբողջ երեսուն / ՀՀ դրամ՝ որպես ժամկետանց վարկի տույժ, 154.440,40 / մեկ հարյուր հիսունչորս հազար չորս հարյուր քառասուն ամբողջ քառասուն / ՀՀ դրամ՝ որպես ժամկետանց տոկոսագումարների նկատմամբ հաշվարկված տույժերի գումար:</w:t>
      </w:r>
    </w:p>
    <w:p w:rsidR="00CA64EC" w:rsidRPr="00CA64EC" w:rsidRDefault="00CA64EC" w:rsidP="00CA64EC">
      <w:pPr>
        <w:spacing w:line="276" w:lineRule="auto"/>
        <w:ind w:firstLine="180"/>
        <w:jc w:val="both"/>
        <w:rPr>
          <w:rFonts w:ascii="GHEA Grapalat" w:hAnsi="GHEA Grapalat"/>
          <w:sz w:val="20"/>
          <w:szCs w:val="18"/>
          <w:lang w:val="hy-AM"/>
        </w:rPr>
      </w:pPr>
      <w:r w:rsidRPr="00CA64EC">
        <w:rPr>
          <w:rFonts w:ascii="GHEA Grapalat" w:hAnsi="GHEA Grapalat"/>
          <w:sz w:val="20"/>
          <w:szCs w:val="18"/>
          <w:lang w:val="hy-AM"/>
        </w:rPr>
        <w:t xml:space="preserve">           Վարկի մայր գումարի չմարված մնացորդի՝ 3.713.160,70 ՀՀ դրամի չմարված մնացորդին հաշվեգրել և բռնագանձել տոկոսներ տարեկան 21 տոկոս տոկոսադրուքով՝ սկսած 20.06.2016թ. մինչև վարկի գումարների փաստացի վճարման օրը, բայց ավել քան 14.03.2019թ.:</w:t>
      </w:r>
    </w:p>
    <w:p w:rsidR="00CA64EC" w:rsidRPr="00CA64EC" w:rsidRDefault="00CA64EC" w:rsidP="00CA64EC">
      <w:pPr>
        <w:spacing w:line="276" w:lineRule="auto"/>
        <w:ind w:firstLine="180"/>
        <w:jc w:val="both"/>
        <w:rPr>
          <w:rFonts w:ascii="GHEA Grapalat" w:hAnsi="GHEA Grapalat"/>
          <w:sz w:val="20"/>
          <w:szCs w:val="18"/>
          <w:lang w:val="hy-AM"/>
        </w:rPr>
      </w:pPr>
      <w:r w:rsidRPr="00CA64EC">
        <w:rPr>
          <w:rFonts w:ascii="GHEA Grapalat" w:hAnsi="GHEA Grapalat"/>
          <w:sz w:val="20"/>
          <w:szCs w:val="18"/>
          <w:lang w:val="hy-AM"/>
        </w:rPr>
        <w:t xml:space="preserve">           Վարկի և տոկոսագումարների ժամկետանց մնացորդին՝ հաշվեգրել և բռնագանձել վարկային պայմանագրի 2.1.8 կետով նախատեսված տույժեր՝ յուրաքանչյուր ուշացրած օրվա համար ժամկետանց գումարի 0,5 տոկոսի չափով՝ սկսած 20.06.2016թ. մինչև վարկի ժամկետանց գումարների փաստացի վճարման օրը:</w:t>
      </w:r>
    </w:p>
    <w:p w:rsidR="00CA64EC" w:rsidRPr="00CA64EC" w:rsidRDefault="00CA64EC" w:rsidP="00CA64EC">
      <w:pPr>
        <w:spacing w:line="276" w:lineRule="auto"/>
        <w:ind w:firstLine="180"/>
        <w:jc w:val="both"/>
        <w:rPr>
          <w:rFonts w:ascii="GHEA Grapalat" w:hAnsi="GHEA Grapalat"/>
          <w:sz w:val="20"/>
          <w:szCs w:val="18"/>
          <w:lang w:val="hy-AM"/>
        </w:rPr>
      </w:pPr>
      <w:r w:rsidRPr="00CA64EC">
        <w:rPr>
          <w:rFonts w:ascii="GHEA Grapalat" w:hAnsi="GHEA Grapalat"/>
          <w:sz w:val="20"/>
          <w:szCs w:val="18"/>
          <w:lang w:val="hy-AM"/>
        </w:rPr>
        <w:t xml:space="preserve">            Բռնագանձել 66254 ՀՀ դրամ՝ որպես հոյցվորի կողմից նախապես վճարված արբիտրաժային վճարի գումար:</w:t>
      </w:r>
    </w:p>
    <w:p w:rsidR="00CA64EC" w:rsidRDefault="00CA64EC" w:rsidP="00CA64EC">
      <w:pPr>
        <w:spacing w:line="276" w:lineRule="auto"/>
        <w:ind w:firstLine="270"/>
        <w:jc w:val="both"/>
        <w:rPr>
          <w:rFonts w:ascii="GHEA Grapalat" w:hAnsi="GHEA Grapalat"/>
          <w:sz w:val="20"/>
          <w:szCs w:val="18"/>
          <w:lang w:val="hy-AM"/>
        </w:rPr>
      </w:pPr>
      <w:r w:rsidRPr="00CA64EC">
        <w:rPr>
          <w:rFonts w:ascii="GHEA Grapalat" w:hAnsi="GHEA Grapalat"/>
          <w:sz w:val="20"/>
          <w:szCs w:val="18"/>
          <w:lang w:val="hy-AM"/>
        </w:rPr>
        <w:t xml:space="preserve">            Գումարի բռնագանձումը տարածել 14.03.2014թ-ին կնքված թիվ 025-1971 &lt;&lt;Անշարժ գույքի հաջորդող հիփոթեքի պայմանագրի&gt;&gt; համաձայն գրավադրված և պատասխանող Աշոտ Քարտաշյանին սեփականության իրավունքով պատկանող՝ ՀՀ, Շիրակի մարզ,  ք. Արթիկ, Սպանդարյան փողոց, թիվ 4 բնակելի տուն հասցեում գտնվող անշարժ գույքի, ինչպես նաև պատասխանողներ Աշոտ Քարտաշյանին, Հովհաննես Քարտաշյանին և Անահիտ Քարտաշյանին  սեփականության իրավունքով պատկանող գույքերի, այդ թվում նաև դրամական միջոցների վրա: </w:t>
      </w:r>
    </w:p>
    <w:p w:rsidR="008D3AFD" w:rsidRPr="004B49B7" w:rsidRDefault="00CA64EC" w:rsidP="00CA64EC">
      <w:pPr>
        <w:spacing w:line="276" w:lineRule="auto"/>
        <w:ind w:firstLine="27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A64EC">
        <w:rPr>
          <w:rFonts w:ascii="GHEA Grapalat" w:hAnsi="GHEA Grapalat"/>
          <w:sz w:val="20"/>
          <w:szCs w:val="18"/>
          <w:lang w:val="hy-AM"/>
        </w:rPr>
        <w:t xml:space="preserve">        </w:t>
      </w:r>
      <w:r w:rsidR="004B49B7"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վարույթով վճռի հարկադիր կատարման ընթացքում </w:t>
      </w:r>
      <w:r w:rsidR="005D2F2B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5C67D4" w:rsidRPr="00CA64EC">
        <w:rPr>
          <w:rFonts w:ascii="GHEA Grapalat" w:hAnsi="GHEA Grapalat"/>
          <w:sz w:val="20"/>
          <w:szCs w:val="18"/>
          <w:lang w:val="hy-AM"/>
        </w:rPr>
        <w:t>Հովհաննես</w:t>
      </w:r>
      <w:r w:rsidRPr="00CA64EC">
        <w:rPr>
          <w:rFonts w:ascii="GHEA Grapalat" w:hAnsi="GHEA Grapalat"/>
          <w:sz w:val="20"/>
          <w:szCs w:val="18"/>
          <w:lang w:val="hy-AM"/>
        </w:rPr>
        <w:t xml:space="preserve"> Քարտաշ</w:t>
      </w:r>
      <w:r w:rsidR="005D2F2B">
        <w:rPr>
          <w:rFonts w:ascii="GHEA Grapalat" w:hAnsi="GHEA Grapalat"/>
          <w:sz w:val="20"/>
          <w:szCs w:val="18"/>
          <w:lang w:val="hy-AM"/>
        </w:rPr>
        <w:t>յան</w:t>
      </w:r>
      <w:r w:rsidR="005D2F2B" w:rsidRPr="007229D5">
        <w:rPr>
          <w:rFonts w:ascii="GHEA Grapalat" w:hAnsi="GHEA Grapalat"/>
          <w:sz w:val="20"/>
          <w:szCs w:val="18"/>
          <w:lang w:val="hy-AM"/>
        </w:rPr>
        <w:t>ի</w:t>
      </w:r>
      <w:r w:rsidR="004B49B7"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="004B49B7" w:rsidRPr="004B49B7">
        <w:rPr>
          <w:rFonts w:ascii="GHEA Grapalat" w:hAnsi="GHEA Grapalat"/>
          <w:sz w:val="20"/>
          <w:szCs w:val="18"/>
          <w:lang w:val="hy-AM"/>
        </w:rPr>
        <w:t>ողջ գույքի վրա բռնագանձում տարածելու պարագայում պարզվել է, որ</w:t>
      </w:r>
      <w:r w:rsidR="004B49B7">
        <w:rPr>
          <w:rFonts w:ascii="GHEA Grapalat" w:hAnsi="GHEA Grapalat"/>
          <w:sz w:val="20"/>
          <w:szCs w:val="18"/>
          <w:lang w:val="hy-AM"/>
        </w:rPr>
        <w:t xml:space="preserve"> </w:t>
      </w:r>
      <w:r w:rsidR="004B49B7"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="004B49B7"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 w:rsid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 w:rsidR="004B49B7"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="004B49B7"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պահանջատիրոջ հանդեպ պարտավորությունների ամբողջական կատարումն ապահովելու համար։</w:t>
      </w:r>
      <w:r w:rsidR="004B49B7" w:rsidRP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5C67D4" w:rsidRPr="00CA64EC">
        <w:rPr>
          <w:rFonts w:ascii="GHEA Grapalat" w:hAnsi="GHEA Grapalat" w:cs="Sylfaen"/>
          <w:sz w:val="20"/>
          <w:szCs w:val="20"/>
          <w:lang w:val="hy-AM"/>
        </w:rPr>
        <w:t>12</w:t>
      </w:r>
      <w:r w:rsidR="005C67D4">
        <w:rPr>
          <w:rFonts w:ascii="GHEA Grapalat" w:hAnsi="GHEA Grapalat" w:cs="Sylfaen"/>
          <w:sz w:val="20"/>
          <w:szCs w:val="20"/>
          <w:lang w:val="hy-AM"/>
        </w:rPr>
        <w:t>.</w:t>
      </w:r>
      <w:r w:rsidR="005C67D4" w:rsidRPr="00E6565E">
        <w:rPr>
          <w:rFonts w:ascii="GHEA Grapalat" w:hAnsi="GHEA Grapalat" w:cs="Sylfaen"/>
          <w:sz w:val="20"/>
          <w:szCs w:val="20"/>
          <w:lang w:val="hy-AM"/>
        </w:rPr>
        <w:t>0</w:t>
      </w:r>
      <w:r w:rsidR="005C67D4" w:rsidRPr="00CA64EC">
        <w:rPr>
          <w:rFonts w:ascii="GHEA Grapalat" w:hAnsi="GHEA Grapalat" w:cs="Sylfaen"/>
          <w:sz w:val="20"/>
          <w:szCs w:val="20"/>
          <w:lang w:val="hy-AM"/>
        </w:rPr>
        <w:t>6</w:t>
      </w:r>
      <w:r w:rsidR="005C67D4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5C67D4">
        <w:rPr>
          <w:rFonts w:ascii="GHEA Grapalat" w:hAnsi="GHEA Grapalat" w:cs="Sylfaen"/>
          <w:sz w:val="20"/>
          <w:szCs w:val="20"/>
          <w:lang w:val="hy-AM"/>
        </w:rPr>
        <w:t>201</w:t>
      </w:r>
      <w:r w:rsidR="005C67D4" w:rsidRPr="00E6565E">
        <w:rPr>
          <w:rFonts w:ascii="GHEA Grapalat" w:hAnsi="GHEA Grapalat" w:cs="Sylfaen"/>
          <w:sz w:val="20"/>
          <w:szCs w:val="20"/>
          <w:lang w:val="hy-AM"/>
        </w:rPr>
        <w:t>9</w:t>
      </w:r>
      <w:r w:rsidR="005C67D4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5C67D4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5C67D4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5C67D4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5C67D4" w:rsidRPr="005C67D4">
        <w:rPr>
          <w:rFonts w:ascii="GHEA Grapalat" w:hAnsi="GHEA Grapalat" w:cs="Sylfaen"/>
          <w:sz w:val="20"/>
          <w:szCs w:val="20"/>
          <w:lang w:val="hy-AM"/>
        </w:rPr>
        <w:t>04006663</w:t>
      </w:r>
      <w:r w:rsidR="00E47144" w:rsidRPr="00940FB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a3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CA64EC">
      <w:pgSz w:w="11906" w:h="16838"/>
      <w:pgMar w:top="360" w:right="926" w:bottom="13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52A26"/>
    <w:rsid w:val="00056ABB"/>
    <w:rsid w:val="000603CE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B304F"/>
    <w:rsid w:val="001C5D76"/>
    <w:rsid w:val="001F40A2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C67D4"/>
    <w:rsid w:val="005D1D6C"/>
    <w:rsid w:val="005D2F2B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B3F2D"/>
    <w:rsid w:val="007229D5"/>
    <w:rsid w:val="00724A9D"/>
    <w:rsid w:val="0073375B"/>
    <w:rsid w:val="007357F9"/>
    <w:rsid w:val="00744560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0FBA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A296F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A64EC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47144"/>
    <w:rsid w:val="00E6565E"/>
    <w:rsid w:val="00E7712E"/>
    <w:rsid w:val="00E875AC"/>
    <w:rsid w:val="00E96802"/>
    <w:rsid w:val="00EB13E4"/>
    <w:rsid w:val="00EB1823"/>
    <w:rsid w:val="00EC6648"/>
    <w:rsid w:val="00EE703D"/>
    <w:rsid w:val="00EF63DE"/>
    <w:rsid w:val="00F157C4"/>
    <w:rsid w:val="00F5301F"/>
    <w:rsid w:val="00F55524"/>
    <w:rsid w:val="00F81EA0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EFAB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D80F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78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153</cp:revision>
  <cp:lastPrinted>2019-01-17T07:03:00Z</cp:lastPrinted>
  <dcterms:created xsi:type="dcterms:W3CDTF">2010-11-05T11:56:00Z</dcterms:created>
  <dcterms:modified xsi:type="dcterms:W3CDTF">2019-02-02T08:21:00Z</dcterms:modified>
</cp:coreProperties>
</file>