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7B" w:rsidRDefault="00883D7B" w:rsidP="00883D7B">
      <w:pPr>
        <w:pStyle w:val="NoSpacing"/>
        <w:jc w:val="center"/>
        <w:rPr>
          <w:rFonts w:ascii="Sylfaen" w:hAnsi="Sylfaen" w:cs="Sylfae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ՀԱՅՏԱՐԱՐՈՒԹՅՈՒՆ</w:t>
      </w:r>
    </w:p>
    <w:p w:rsidR="00883D7B" w:rsidRPr="00883D7B" w:rsidRDefault="00883D7B" w:rsidP="00883D7B">
      <w:pPr>
        <w:pStyle w:val="NoSpacing"/>
        <w:jc w:val="center"/>
        <w:rPr>
          <w:rFonts w:ascii="Arial Armenian" w:hAnsi="Arial Armenian"/>
          <w:sz w:val="16"/>
          <w:szCs w:val="16"/>
          <w:lang w:val="en-US"/>
        </w:rPr>
      </w:pPr>
    </w:p>
    <w:p w:rsidR="00883D7B" w:rsidRDefault="00883D7B" w:rsidP="00883D7B">
      <w:pPr>
        <w:pStyle w:val="NoSpacing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Arial Armenian" w:hAnsi="Arial Armenian"/>
          <w:sz w:val="16"/>
          <w:szCs w:val="16"/>
        </w:rPr>
        <w:t xml:space="preserve">    </w:t>
      </w:r>
      <w:r w:rsidRPr="00883D7B">
        <w:rPr>
          <w:rFonts w:ascii="Sylfaen" w:hAnsi="Sylfaen" w:cs="Sylfaen"/>
          <w:sz w:val="16"/>
          <w:szCs w:val="16"/>
        </w:rPr>
        <w:t>Աբովյանի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համայնքապետարանը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հայտարարում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է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համայնքային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սեփականության</w:t>
      </w:r>
      <w:r w:rsidRPr="00883D7B">
        <w:rPr>
          <w:rFonts w:ascii="Arial Armenian" w:hAnsi="Arial Armenian"/>
          <w:sz w:val="16"/>
          <w:szCs w:val="16"/>
        </w:rPr>
        <w:t xml:space="preserve">, </w:t>
      </w:r>
      <w:r w:rsidRPr="00883D7B">
        <w:rPr>
          <w:rFonts w:ascii="Sylfaen" w:hAnsi="Sylfaen" w:cs="Sylfaen"/>
          <w:sz w:val="16"/>
          <w:szCs w:val="16"/>
        </w:rPr>
        <w:t>բնակավայրերի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նշանակության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հողերի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դասական</w:t>
      </w:r>
      <w:r w:rsidRPr="00883D7B">
        <w:rPr>
          <w:rFonts w:ascii="Arial Armenian" w:hAnsi="Arial Armenian"/>
          <w:sz w:val="16"/>
          <w:szCs w:val="16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աճուրդ</w:t>
      </w:r>
      <w:r w:rsidRPr="00883D7B">
        <w:rPr>
          <w:rFonts w:ascii="Arial Armenian" w:hAnsi="Arial Armenian"/>
          <w:sz w:val="16"/>
          <w:szCs w:val="16"/>
        </w:rPr>
        <w:t>`</w:t>
      </w:r>
    </w:p>
    <w:p w:rsidR="00883D7B" w:rsidRDefault="00883D7B" w:rsidP="00883D7B">
      <w:pPr>
        <w:pStyle w:val="NoSpacing"/>
        <w:jc w:val="both"/>
        <w:rPr>
          <w:rFonts w:ascii="Arial Armenian" w:hAnsi="Arial Armenian"/>
          <w:sz w:val="16"/>
          <w:szCs w:val="16"/>
          <w:lang w:val="en-US"/>
        </w:rPr>
      </w:pPr>
    </w:p>
    <w:tbl>
      <w:tblPr>
        <w:tblW w:w="9184" w:type="dxa"/>
        <w:tblLook w:val="04A0"/>
      </w:tblPr>
      <w:tblGrid>
        <w:gridCol w:w="444"/>
        <w:gridCol w:w="3401"/>
        <w:gridCol w:w="1014"/>
        <w:gridCol w:w="1332"/>
        <w:gridCol w:w="1859"/>
        <w:gridCol w:w="1134"/>
      </w:tblGrid>
      <w:tr w:rsidR="00883D7B" w:rsidRPr="00883D7B" w:rsidTr="006F061B">
        <w:trPr>
          <w:trHeight w:val="973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Հողամասի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գտնվելու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վայրը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հասցեն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Հողամասի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մակերեսի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չափը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քառ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Հողամասի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կադաստրային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ծածկագիրը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Հողամասի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գործառնական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նշանակությունը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կամ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հողատեսքը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Հողամասի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օտարման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մեկնարկային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գինը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(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հազ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դրամ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8/219/1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07-002-086-125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59.00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արդյունաբ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,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րական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9/1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1826.50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07-002-0103-0163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արդյունաբեր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օբյեկտ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5370.00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2/589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07-002-0049-0664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119.00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2/907/1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07-002-0066-0290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3/313/3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07-002-058-073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9/529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07-002-0116-0404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29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672.12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07-002-0039-1553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1521.00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33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555.00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07-002-0039-1303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1256.00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34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544.00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07-002-0039-1317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1231.00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43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513.00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07-002-0039-1306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1161.00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4/466/1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07-002-0039-1556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348.00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100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108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07-002-039-796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33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537.50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07-002-039-940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2432.00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35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537.50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07-002-039-941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1216.00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48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522.45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07-002-039-916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2364.00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50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522.45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07-002-039-915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51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07-002-039-808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52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522.45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07-002-039-914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53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07-002-039-809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59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07-002-039-812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60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537.50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07-002-039-882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1216.00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62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537.50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07-002-039-881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1216.00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63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65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07-002-039-790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67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74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07-002-039-819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80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84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07-002-039-832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86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07-002-039-791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88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07-002-039-792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90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07-002-039-829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1/1/20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1150.70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07-002-0039-1439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2603.00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1/1/21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752.10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07-002-0039-1440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1702.00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1/2/15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752.12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07-002-0039-1193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1702.00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128/1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07-002-0034-0240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128/2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180.00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07-002-0034-0241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265.00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91/1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270.80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07-002-0033-0055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797.00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3-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14/6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294.40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07-002-0031-0017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866.00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80/2/1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56.80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07-002-0023-0028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հաս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167.00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118/1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07-002-0025-0203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.. 5-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99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07-002-025-150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1/14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901.00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07-002-0022-0027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1325.00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8-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մ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/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շ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 xml:space="preserve"> 1/15  </w:t>
            </w:r>
            <w:r w:rsidRPr="00883D7B"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503.20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07-002-0022-0028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740.00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Էդ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,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տրոսյան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1/16/1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360.60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07-002-0118-0013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816.00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Երիտասարդական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18/1/1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35.80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07-002-0084-0078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Երևանյան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1/9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900.55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07-002-0103-0096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հաս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1324.00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Երևանյան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1/92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461.38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07-002-0146-0096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679.00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Երևանյան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1/92/1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177.19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07-002-0146-0098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261.00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Երևանյան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48/4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36.90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07-002-0146-0141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109.00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Կոտայքի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1/71/1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167.30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07-002-0094-0016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հաս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492.00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Սարալանջի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14/10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128.10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07-002-0040-0310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377.00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1-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ին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1/13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07-002-0036-0376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61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07-002-036-234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66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07-002-036-156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67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07-002-036-220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69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07-002-036-218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58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83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07-002-036-173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1500.00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59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95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07-002-036-147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97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07-002-036-148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.. 2-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րդ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թաղ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99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07-002-036-149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62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1/104/1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200.00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07-002-0036-0387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588.00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63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1/8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391.50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07-002-0036-0424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1152.00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64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Հատիսի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1/80/9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282.00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07-002-0063-0043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այլ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հողեր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415.00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Սարալանջի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5/14/14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45.00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07-002-0040-0311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133.00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66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Սարալանջի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5/270/1 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25.80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07-002-0089-0311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76.00</w:t>
            </w:r>
          </w:p>
        </w:tc>
      </w:tr>
      <w:tr w:rsidR="00883D7B" w:rsidRPr="00883D7B" w:rsidTr="006F061B">
        <w:trPr>
          <w:trHeight w:val="19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67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Օգոստոսի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23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փող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..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թիվ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 xml:space="preserve">  1/67/1  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հող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114.10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07-002-0049-0665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բն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  <w:r w:rsidRPr="00883D7B">
              <w:rPr>
                <w:rFonts w:ascii="Sylfaen" w:eastAsia="Times New Roman" w:hAnsi="Sylfaen" w:cs="Sylfaen"/>
                <w:color w:val="000000"/>
                <w:sz w:val="14"/>
                <w:szCs w:val="14"/>
                <w:lang w:eastAsia="ru-RU"/>
              </w:rPr>
              <w:t>կառուցապ</w:t>
            </w:r>
            <w:r w:rsidRPr="00883D7B">
              <w:rPr>
                <w:rFonts w:ascii="Calibri" w:eastAsia="Times New Roman" w:hAnsi="Calibri" w:cs="Sylfaen"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D7B" w:rsidRPr="00883D7B" w:rsidRDefault="00883D7B" w:rsidP="00883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883D7B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  <w:t>517.00</w:t>
            </w:r>
          </w:p>
        </w:tc>
      </w:tr>
    </w:tbl>
    <w:p w:rsidR="00883D7B" w:rsidRDefault="00883D7B" w:rsidP="00883D7B">
      <w:pPr>
        <w:pStyle w:val="NoSpacing"/>
        <w:jc w:val="both"/>
        <w:rPr>
          <w:rFonts w:ascii="Arial Armenian" w:hAnsi="Arial Armenian"/>
          <w:sz w:val="16"/>
          <w:szCs w:val="16"/>
          <w:lang w:val="en-US"/>
        </w:rPr>
      </w:pPr>
    </w:p>
    <w:p w:rsidR="00883D7B" w:rsidRPr="00883D7B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Աճուրդին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մասնակցելու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իրավունք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ունեն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` </w:t>
      </w:r>
      <w:r w:rsidRPr="00883D7B">
        <w:rPr>
          <w:rFonts w:ascii="Sylfaen" w:hAnsi="Sylfaen" w:cs="Sylfaen"/>
          <w:sz w:val="16"/>
          <w:szCs w:val="16"/>
        </w:rPr>
        <w:t>ՀՀ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քաղաքացիներն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ու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իրավաբանական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անձինք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և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ՀՀ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օրենսդրությամբ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սահմանված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հողի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սեփականության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իրավունքի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այլ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սուբյեկտներ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և</w:t>
      </w:r>
      <w:r w:rsidRPr="00883D7B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հողօգտագործողներ։</w:t>
      </w:r>
    </w:p>
    <w:p w:rsidR="00883D7B" w:rsidRPr="00902AA0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Նախավճարի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չափը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սահմանվում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է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մեկնարկային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գնի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5 %, </w:t>
      </w:r>
      <w:r w:rsidRPr="00883D7B">
        <w:rPr>
          <w:rFonts w:ascii="Sylfaen" w:hAnsi="Sylfaen" w:cs="Sylfaen"/>
          <w:sz w:val="16"/>
          <w:szCs w:val="16"/>
        </w:rPr>
        <w:t>որը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վճարվում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է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աճուրդի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կայացման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օրը</w:t>
      </w:r>
      <w:r w:rsidRPr="00902AA0">
        <w:rPr>
          <w:rFonts w:ascii="Arial Armenian" w:hAnsi="Arial Armenian"/>
          <w:sz w:val="16"/>
          <w:szCs w:val="16"/>
          <w:lang w:val="en-US"/>
        </w:rPr>
        <w:t>:</w:t>
      </w:r>
    </w:p>
    <w:p w:rsidR="00883D7B" w:rsidRPr="00902AA0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Մասնակցության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վճարը՝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14000 </w:t>
      </w:r>
      <w:r w:rsidRPr="00883D7B">
        <w:rPr>
          <w:rFonts w:ascii="Sylfaen" w:hAnsi="Sylfaen" w:cs="Sylfaen"/>
          <w:sz w:val="16"/>
          <w:szCs w:val="16"/>
        </w:rPr>
        <w:t>դրամ</w:t>
      </w:r>
      <w:r w:rsidRPr="00902AA0">
        <w:rPr>
          <w:rFonts w:ascii="Arial Armenian" w:hAnsi="Arial Armenian"/>
          <w:sz w:val="16"/>
          <w:szCs w:val="16"/>
          <w:lang w:val="en-US"/>
        </w:rPr>
        <w:t>:</w:t>
      </w:r>
    </w:p>
    <w:p w:rsidR="00883D7B" w:rsidRPr="00902AA0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Հողամասերի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նկատմամբ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սերվիտուտներ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և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այլ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սահմանափակումներ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չկան</w:t>
      </w:r>
      <w:r w:rsidRPr="00902AA0">
        <w:rPr>
          <w:rFonts w:ascii="Arial Armenian" w:hAnsi="Arial Armenian"/>
          <w:sz w:val="16"/>
          <w:szCs w:val="16"/>
          <w:lang w:val="en-US"/>
        </w:rPr>
        <w:t>:</w:t>
      </w:r>
    </w:p>
    <w:p w:rsidR="00883D7B" w:rsidRPr="00902AA0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Աճուրդի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պայմանների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մանրամասներին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ծանոթանալու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ու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հայտ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ներկայացնելու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համար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դիմել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Աբովյանի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համայնքապետարան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(</w:t>
      </w:r>
      <w:r w:rsidRPr="00883D7B">
        <w:rPr>
          <w:rFonts w:ascii="Sylfaen" w:hAnsi="Sylfaen" w:cs="Sylfaen"/>
          <w:sz w:val="16"/>
          <w:szCs w:val="16"/>
        </w:rPr>
        <w:t>Բարեկամության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հրապարակ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1, 2-</w:t>
      </w:r>
      <w:r w:rsidRPr="00883D7B">
        <w:rPr>
          <w:rFonts w:ascii="Sylfaen" w:hAnsi="Sylfaen" w:cs="Sylfaen"/>
          <w:sz w:val="16"/>
          <w:szCs w:val="16"/>
        </w:rPr>
        <w:t>րդ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հարկ</w:t>
      </w:r>
      <w:r w:rsidRPr="00902AA0">
        <w:rPr>
          <w:rFonts w:ascii="Arial Armenian" w:hAnsi="Arial Armenian"/>
          <w:sz w:val="16"/>
          <w:szCs w:val="16"/>
          <w:lang w:val="en-US"/>
        </w:rPr>
        <w:t>)</w:t>
      </w:r>
      <w:r w:rsidRPr="00883D7B">
        <w:rPr>
          <w:rFonts w:ascii="Tahoma" w:hAnsi="Tahoma" w:cs="Tahoma"/>
          <w:sz w:val="16"/>
          <w:szCs w:val="16"/>
        </w:rPr>
        <w:t>։</w:t>
      </w:r>
    </w:p>
    <w:p w:rsidR="00883D7B" w:rsidRPr="00902AA0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Աճուրդը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և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մրցույթը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կայանալու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է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 2019 </w:t>
      </w:r>
      <w:r w:rsidRPr="00883D7B">
        <w:rPr>
          <w:rFonts w:ascii="Sylfaen" w:hAnsi="Sylfaen" w:cs="Sylfaen"/>
          <w:sz w:val="16"/>
          <w:szCs w:val="16"/>
        </w:rPr>
        <w:t>թ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մարտի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7-</w:t>
      </w:r>
      <w:r w:rsidRPr="00883D7B">
        <w:rPr>
          <w:rFonts w:ascii="Sylfaen" w:hAnsi="Sylfaen" w:cs="Sylfaen"/>
          <w:sz w:val="16"/>
          <w:szCs w:val="16"/>
        </w:rPr>
        <w:t>ին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ժ</w:t>
      </w:r>
      <w:r w:rsidRPr="00902AA0">
        <w:rPr>
          <w:rFonts w:ascii="Arial Armenian" w:hAnsi="Arial Armenian"/>
          <w:sz w:val="16"/>
          <w:szCs w:val="16"/>
          <w:lang w:val="en-US"/>
        </w:rPr>
        <w:t>.15.00-</w:t>
      </w:r>
      <w:r w:rsidRPr="00883D7B">
        <w:rPr>
          <w:rFonts w:ascii="Sylfaen" w:hAnsi="Sylfaen" w:cs="Sylfaen"/>
          <w:sz w:val="16"/>
          <w:szCs w:val="16"/>
        </w:rPr>
        <w:t>ին։</w:t>
      </w:r>
    </w:p>
    <w:p w:rsidR="00883D7B" w:rsidRPr="00902AA0" w:rsidRDefault="00883D7B" w:rsidP="00883D7B">
      <w:pPr>
        <w:pStyle w:val="NoSpacing"/>
        <w:ind w:firstLine="142"/>
        <w:jc w:val="both"/>
        <w:rPr>
          <w:rFonts w:ascii="Arial Armenian" w:hAnsi="Arial Armenian"/>
          <w:sz w:val="16"/>
          <w:szCs w:val="16"/>
          <w:lang w:val="en-US"/>
        </w:rPr>
      </w:pPr>
      <w:r w:rsidRPr="00883D7B">
        <w:rPr>
          <w:rFonts w:ascii="Sylfaen" w:hAnsi="Sylfaen" w:cs="Sylfaen"/>
          <w:sz w:val="16"/>
          <w:szCs w:val="16"/>
        </w:rPr>
        <w:t>Հայտերն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 </w:t>
      </w:r>
      <w:r w:rsidRPr="00883D7B">
        <w:rPr>
          <w:rFonts w:ascii="Sylfaen" w:hAnsi="Sylfaen" w:cs="Sylfaen"/>
          <w:sz w:val="16"/>
          <w:szCs w:val="16"/>
        </w:rPr>
        <w:t>ընդունվում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և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մասնակիցների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գրանցումը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դադարեցվում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է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աճուրդի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անցկացման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օրվանից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երեք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օր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առաջ՝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 2018 </w:t>
      </w:r>
      <w:r w:rsidRPr="00883D7B">
        <w:rPr>
          <w:rFonts w:ascii="Sylfaen" w:hAnsi="Sylfaen" w:cs="Sylfaen"/>
          <w:sz w:val="16"/>
          <w:szCs w:val="16"/>
        </w:rPr>
        <w:t>թ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</w:t>
      </w:r>
      <w:r w:rsidRPr="00883D7B">
        <w:rPr>
          <w:rFonts w:ascii="Sylfaen" w:hAnsi="Sylfaen" w:cs="Sylfaen"/>
          <w:sz w:val="16"/>
          <w:szCs w:val="16"/>
        </w:rPr>
        <w:t>մարտի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4-</w:t>
      </w:r>
      <w:r w:rsidRPr="00883D7B">
        <w:rPr>
          <w:rFonts w:ascii="Sylfaen" w:hAnsi="Sylfaen" w:cs="Sylfaen"/>
          <w:sz w:val="16"/>
          <w:szCs w:val="16"/>
        </w:rPr>
        <w:t>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, </w:t>
      </w:r>
      <w:r w:rsidRPr="00883D7B">
        <w:rPr>
          <w:rFonts w:ascii="Sylfaen" w:hAnsi="Sylfaen" w:cs="Sylfaen"/>
          <w:sz w:val="16"/>
          <w:szCs w:val="16"/>
        </w:rPr>
        <w:t>ժամը</w:t>
      </w:r>
      <w:r w:rsidRPr="00902AA0">
        <w:rPr>
          <w:rFonts w:ascii="Arial Armenian" w:hAnsi="Arial Armenian"/>
          <w:sz w:val="16"/>
          <w:szCs w:val="16"/>
          <w:lang w:val="en-US"/>
        </w:rPr>
        <w:t xml:space="preserve"> 15.00</w:t>
      </w:r>
      <w:r w:rsidRPr="00883D7B">
        <w:rPr>
          <w:rFonts w:ascii="Tahoma" w:hAnsi="Tahoma" w:cs="Tahoma"/>
          <w:sz w:val="16"/>
          <w:szCs w:val="16"/>
        </w:rPr>
        <w:t>։</w:t>
      </w:r>
    </w:p>
    <w:p w:rsidR="00883D7B" w:rsidRPr="00902AA0" w:rsidRDefault="00883D7B" w:rsidP="00883D7B">
      <w:pPr>
        <w:pStyle w:val="NoSpacing"/>
        <w:jc w:val="both"/>
        <w:rPr>
          <w:rFonts w:ascii="Arial Armenian" w:hAnsi="Arial Armenian"/>
          <w:sz w:val="16"/>
          <w:szCs w:val="16"/>
          <w:lang w:val="en-US"/>
        </w:rPr>
      </w:pPr>
    </w:p>
    <w:sectPr w:rsidR="00883D7B" w:rsidRPr="00902AA0" w:rsidSect="006F06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26050"/>
    <w:multiLevelType w:val="hybridMultilevel"/>
    <w:tmpl w:val="977E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F1021A"/>
    <w:rsid w:val="0001218E"/>
    <w:rsid w:val="00151354"/>
    <w:rsid w:val="001B1A72"/>
    <w:rsid w:val="00262DD1"/>
    <w:rsid w:val="002D25D4"/>
    <w:rsid w:val="002F50D7"/>
    <w:rsid w:val="00330AB5"/>
    <w:rsid w:val="003C47CB"/>
    <w:rsid w:val="003C692B"/>
    <w:rsid w:val="004118AF"/>
    <w:rsid w:val="0046671E"/>
    <w:rsid w:val="004B0CDD"/>
    <w:rsid w:val="004D454A"/>
    <w:rsid w:val="00507EB1"/>
    <w:rsid w:val="00511805"/>
    <w:rsid w:val="00555CA7"/>
    <w:rsid w:val="0056733A"/>
    <w:rsid w:val="0059799F"/>
    <w:rsid w:val="00607EA7"/>
    <w:rsid w:val="00635226"/>
    <w:rsid w:val="00637F3C"/>
    <w:rsid w:val="006568D3"/>
    <w:rsid w:val="006D6920"/>
    <w:rsid w:val="006E60BE"/>
    <w:rsid w:val="006F061B"/>
    <w:rsid w:val="006F1FB5"/>
    <w:rsid w:val="0071294C"/>
    <w:rsid w:val="00720F78"/>
    <w:rsid w:val="00764FF5"/>
    <w:rsid w:val="00800F22"/>
    <w:rsid w:val="00883D7B"/>
    <w:rsid w:val="00885BEC"/>
    <w:rsid w:val="008D2698"/>
    <w:rsid w:val="008F28B3"/>
    <w:rsid w:val="00902AA0"/>
    <w:rsid w:val="00913BD4"/>
    <w:rsid w:val="00B740AA"/>
    <w:rsid w:val="00BB2405"/>
    <w:rsid w:val="00BF71C6"/>
    <w:rsid w:val="00CB56D6"/>
    <w:rsid w:val="00DF4EAD"/>
    <w:rsid w:val="00E02EF4"/>
    <w:rsid w:val="00E72A43"/>
    <w:rsid w:val="00ED0D45"/>
    <w:rsid w:val="00F1021A"/>
    <w:rsid w:val="00F440F1"/>
    <w:rsid w:val="00FF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2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</dc:creator>
  <cp:lastModifiedBy>reguser</cp:lastModifiedBy>
  <cp:revision>2</cp:revision>
  <dcterms:created xsi:type="dcterms:W3CDTF">2019-02-11T12:32:00Z</dcterms:created>
  <dcterms:modified xsi:type="dcterms:W3CDTF">2019-02-11T12:32:00Z</dcterms:modified>
</cp:coreProperties>
</file>