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E1" w:rsidRPr="00D7614E" w:rsidRDefault="003E1BE1" w:rsidP="003E1BE1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D7614E">
        <w:rPr>
          <w:rFonts w:ascii="GHEA Grapalat" w:hAnsi="GHEA Grapalat"/>
          <w:b/>
          <w:sz w:val="26"/>
          <w:szCs w:val="26"/>
          <w:lang w:val="hy-AM"/>
        </w:rPr>
        <w:t>Ո Ր Ո Շ ՈՒ Մ</w:t>
      </w:r>
    </w:p>
    <w:p w:rsidR="003E1BE1" w:rsidRPr="00D7614E" w:rsidRDefault="003E1BE1" w:rsidP="003E1BE1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D7614E">
        <w:rPr>
          <w:rFonts w:ascii="GHEA Grapalat" w:hAnsi="GHEA Grapalat"/>
          <w:b/>
          <w:sz w:val="26"/>
          <w:szCs w:val="26"/>
          <w:lang w:val="hy-AM"/>
        </w:rPr>
        <w:t>Կատարողական վարույթը կասեցնելու մասին</w:t>
      </w:r>
    </w:p>
    <w:p w:rsidR="003E1BE1" w:rsidRPr="00CC443E" w:rsidRDefault="003E1BE1" w:rsidP="003E1BE1">
      <w:pPr>
        <w:spacing w:after="0" w:line="276" w:lineRule="auto"/>
        <w:jc w:val="both"/>
        <w:rPr>
          <w:rFonts w:ascii="GHEA Grapalat" w:hAnsi="GHEA Grapalat"/>
          <w:b/>
          <w:sz w:val="8"/>
          <w:szCs w:val="8"/>
          <w:lang w:val="hy-AM"/>
        </w:rPr>
      </w:pPr>
    </w:p>
    <w:p w:rsidR="003E1BE1" w:rsidRPr="00737D6B" w:rsidRDefault="00C413DF" w:rsidP="003E1BE1">
      <w:pPr>
        <w:spacing w:after="0" w:line="276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 </w:t>
      </w:r>
      <w:r w:rsidR="003E1BE1">
        <w:rPr>
          <w:rFonts w:ascii="GHEA Grapalat" w:hAnsi="GHEA Grapalat"/>
          <w:lang w:val="hy-AM"/>
        </w:rPr>
        <w:t xml:space="preserve"> </w:t>
      </w:r>
      <w:r w:rsidR="0083107F">
        <w:rPr>
          <w:rFonts w:ascii="GHEA Grapalat" w:hAnsi="GHEA Grapalat"/>
          <w:szCs w:val="24"/>
          <w:lang w:val="hy-AM"/>
        </w:rPr>
        <w:t>12</w:t>
      </w:r>
      <w:r w:rsidR="003E1BE1" w:rsidRPr="00737D6B">
        <w:rPr>
          <w:rFonts w:ascii="GHEA Grapalat" w:hAnsi="GHEA Grapalat"/>
          <w:szCs w:val="24"/>
          <w:lang w:val="hy-AM"/>
        </w:rPr>
        <w:t>.</w:t>
      </w:r>
      <w:r w:rsidR="00BC39CD">
        <w:rPr>
          <w:rFonts w:ascii="GHEA Grapalat" w:hAnsi="GHEA Grapalat"/>
          <w:szCs w:val="24"/>
          <w:lang w:val="hy-AM"/>
        </w:rPr>
        <w:t>0</w:t>
      </w:r>
      <w:r w:rsidR="0083107F">
        <w:rPr>
          <w:rFonts w:ascii="GHEA Grapalat" w:hAnsi="GHEA Grapalat"/>
          <w:szCs w:val="24"/>
          <w:lang w:val="hy-AM"/>
        </w:rPr>
        <w:t>2</w:t>
      </w:r>
      <w:r>
        <w:rPr>
          <w:rFonts w:ascii="GHEA Grapalat" w:hAnsi="GHEA Grapalat"/>
          <w:szCs w:val="24"/>
          <w:lang w:val="hy-AM"/>
        </w:rPr>
        <w:t>.</w:t>
      </w:r>
      <w:r w:rsidR="003E1BE1" w:rsidRPr="00737D6B">
        <w:rPr>
          <w:rFonts w:ascii="GHEA Grapalat" w:hAnsi="GHEA Grapalat"/>
          <w:szCs w:val="24"/>
          <w:lang w:val="hy-AM"/>
        </w:rPr>
        <w:t xml:space="preserve"> 201</w:t>
      </w:r>
      <w:r w:rsidR="00BC39CD">
        <w:rPr>
          <w:rFonts w:ascii="GHEA Grapalat" w:hAnsi="GHEA Grapalat"/>
          <w:szCs w:val="24"/>
          <w:lang w:val="hy-AM"/>
        </w:rPr>
        <w:t>9</w:t>
      </w:r>
      <w:r w:rsidR="003E1BE1" w:rsidRPr="00737D6B">
        <w:rPr>
          <w:rFonts w:ascii="GHEA Grapalat" w:hAnsi="GHEA Grapalat"/>
          <w:szCs w:val="24"/>
          <w:lang w:val="hy-AM"/>
        </w:rPr>
        <w:t>թ.</w:t>
      </w:r>
      <w:r w:rsidR="003E1BE1" w:rsidRPr="00737D6B">
        <w:rPr>
          <w:rFonts w:ascii="GHEA Grapalat" w:hAnsi="GHEA Grapalat"/>
          <w:szCs w:val="24"/>
          <w:lang w:val="hy-AM"/>
        </w:rPr>
        <w:tab/>
      </w:r>
      <w:r w:rsidR="003E1BE1" w:rsidRPr="00737D6B">
        <w:rPr>
          <w:rFonts w:ascii="GHEA Grapalat" w:hAnsi="GHEA Grapalat"/>
          <w:szCs w:val="24"/>
          <w:lang w:val="hy-AM"/>
        </w:rPr>
        <w:tab/>
      </w:r>
      <w:r w:rsidR="003E1BE1" w:rsidRPr="00737D6B">
        <w:rPr>
          <w:rFonts w:ascii="GHEA Grapalat" w:hAnsi="GHEA Grapalat"/>
          <w:szCs w:val="24"/>
          <w:lang w:val="hy-AM"/>
        </w:rPr>
        <w:tab/>
      </w:r>
      <w:r w:rsidR="003E1BE1" w:rsidRPr="00737D6B">
        <w:rPr>
          <w:rFonts w:ascii="GHEA Grapalat" w:hAnsi="GHEA Grapalat"/>
          <w:szCs w:val="24"/>
          <w:lang w:val="hy-AM"/>
        </w:rPr>
        <w:tab/>
        <w:t xml:space="preserve">                                      </w:t>
      </w:r>
      <w:r w:rsidR="003E1BE1" w:rsidRPr="00737D6B">
        <w:rPr>
          <w:rFonts w:ascii="GHEA Grapalat" w:hAnsi="GHEA Grapalat"/>
          <w:szCs w:val="24"/>
          <w:lang w:val="hy-AM"/>
        </w:rPr>
        <w:tab/>
      </w:r>
      <w:r>
        <w:rPr>
          <w:rFonts w:ascii="GHEA Grapalat" w:hAnsi="GHEA Grapalat"/>
          <w:szCs w:val="24"/>
          <w:lang w:val="hy-AM"/>
        </w:rPr>
        <w:t xml:space="preserve"> </w:t>
      </w:r>
      <w:r w:rsidR="003E1BE1" w:rsidRPr="00737D6B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 xml:space="preserve">          </w:t>
      </w:r>
      <w:r w:rsidR="00290DC0" w:rsidRPr="00290DC0">
        <w:rPr>
          <w:rFonts w:ascii="GHEA Grapalat" w:hAnsi="GHEA Grapalat"/>
          <w:szCs w:val="24"/>
          <w:lang w:val="hy-AM"/>
        </w:rPr>
        <w:t xml:space="preserve">    </w:t>
      </w:r>
      <w:r>
        <w:rPr>
          <w:rFonts w:ascii="GHEA Grapalat" w:hAnsi="GHEA Grapalat"/>
          <w:szCs w:val="24"/>
          <w:lang w:val="hy-AM"/>
        </w:rPr>
        <w:t xml:space="preserve">     </w:t>
      </w:r>
      <w:r w:rsidR="003E1BE1" w:rsidRPr="00737D6B">
        <w:rPr>
          <w:rFonts w:ascii="GHEA Grapalat" w:hAnsi="GHEA Grapalat"/>
          <w:szCs w:val="24"/>
          <w:lang w:val="hy-AM"/>
        </w:rPr>
        <w:t xml:space="preserve">    ք. Երևան </w:t>
      </w:r>
    </w:p>
    <w:p w:rsidR="003E1BE1" w:rsidRDefault="003E1BE1" w:rsidP="003E1BE1">
      <w:pPr>
        <w:spacing w:after="0"/>
        <w:jc w:val="both"/>
        <w:rPr>
          <w:rFonts w:ascii="GHEA Grapalat" w:eastAsia="Times New Roman" w:hAnsi="GHEA Grapalat"/>
          <w:i/>
          <w:szCs w:val="24"/>
          <w:lang w:val="hy-AM" w:eastAsia="ru-RU"/>
        </w:rPr>
      </w:pPr>
    </w:p>
    <w:p w:rsidR="003E1BE1" w:rsidRPr="007068B3" w:rsidRDefault="003E1BE1" w:rsidP="003E1BE1">
      <w:pPr>
        <w:spacing w:after="0"/>
        <w:ind w:right="141"/>
        <w:jc w:val="both"/>
        <w:rPr>
          <w:rFonts w:ascii="GHEA Grapalat" w:eastAsia="Times New Roman" w:hAnsi="GHEA Grapalat"/>
          <w:i/>
          <w:szCs w:val="24"/>
          <w:lang w:val="hy-AM" w:eastAsia="ru-RU"/>
        </w:rPr>
      </w:pPr>
      <w:r>
        <w:rPr>
          <w:rFonts w:ascii="GHEA Grapalat" w:eastAsia="Times New Roman" w:hAnsi="GHEA Grapalat"/>
          <w:i/>
          <w:szCs w:val="24"/>
          <w:lang w:val="hy-AM" w:eastAsia="ru-RU"/>
        </w:rPr>
        <w:t xml:space="preserve">         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>Հ</w:t>
      </w:r>
      <w:r>
        <w:rPr>
          <w:rFonts w:ascii="GHEA Grapalat" w:eastAsia="Times New Roman" w:hAnsi="GHEA Grapalat"/>
          <w:i/>
          <w:szCs w:val="24"/>
          <w:lang w:val="hy-AM" w:eastAsia="ru-RU"/>
        </w:rPr>
        <w:t>արկադիր կատարումն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 ապահովող ծառայության Երևան քաղաքի Կենտրոն և Նորք–Մարաշ բաժնի հարկադիր կատարող, արդարադատության լեյտենանտ Արամ Ամիրջանյանս, ուսումնասիրելով 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10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>.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08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>.201</w:t>
      </w:r>
      <w:r w:rsidR="00BC39CD">
        <w:rPr>
          <w:rFonts w:ascii="GHEA Grapalat" w:eastAsia="Times New Roman" w:hAnsi="GHEA Grapalat"/>
          <w:i/>
          <w:szCs w:val="24"/>
          <w:lang w:val="hy-AM" w:eastAsia="ru-RU"/>
        </w:rPr>
        <w:t>8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թ. 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հարուց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>ված թիվ 0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4425859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 կատարողական վարույթի նյութերը</w:t>
      </w:r>
    </w:p>
    <w:p w:rsidR="003E1BE1" w:rsidRPr="00D7614E" w:rsidRDefault="003E1BE1" w:rsidP="003E1BE1">
      <w:pPr>
        <w:spacing w:after="0"/>
        <w:ind w:left="284" w:right="141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3E1BE1" w:rsidRPr="00D7614E" w:rsidRDefault="003E1BE1" w:rsidP="003E1BE1">
      <w:pPr>
        <w:spacing w:after="0"/>
        <w:ind w:left="284" w:right="141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D7614E">
        <w:rPr>
          <w:rFonts w:ascii="GHEA Grapalat" w:hAnsi="GHEA Grapalat"/>
          <w:b/>
          <w:sz w:val="26"/>
          <w:szCs w:val="26"/>
          <w:lang w:val="hy-AM"/>
        </w:rPr>
        <w:t>Պ Ա Ր Զ Ե Ց Ի</w:t>
      </w:r>
    </w:p>
    <w:p w:rsidR="003E1BE1" w:rsidRPr="00737D6B" w:rsidRDefault="003E1BE1" w:rsidP="003E1BE1">
      <w:pPr>
        <w:spacing w:after="0"/>
        <w:ind w:left="284" w:right="141"/>
        <w:jc w:val="center"/>
        <w:rPr>
          <w:rFonts w:ascii="GHEA Grapalat" w:hAnsi="GHEA Grapalat"/>
          <w:b/>
          <w:szCs w:val="24"/>
          <w:lang w:val="hy-AM"/>
        </w:rPr>
      </w:pPr>
    </w:p>
    <w:p w:rsidR="003E1BE1" w:rsidRDefault="003E1BE1" w:rsidP="003E1BE1">
      <w:pPr>
        <w:spacing w:after="0"/>
        <w:ind w:right="141"/>
        <w:jc w:val="both"/>
        <w:rPr>
          <w:rFonts w:ascii="GHEA Grapalat" w:eastAsia="Times New Roman" w:hAnsi="GHEA Grapalat"/>
          <w:i/>
          <w:szCs w:val="24"/>
          <w:lang w:val="hy-AM" w:eastAsia="ru-RU"/>
        </w:rPr>
      </w:pP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        ՀՀ </w:t>
      </w:r>
      <w:r w:rsidR="00290DC0" w:rsidRPr="00290DC0">
        <w:rPr>
          <w:rFonts w:ascii="GHEA Grapalat" w:eastAsia="Times New Roman" w:hAnsi="GHEA Grapalat"/>
          <w:i/>
          <w:szCs w:val="24"/>
          <w:lang w:val="hy-AM" w:eastAsia="ru-RU"/>
        </w:rPr>
        <w:t xml:space="preserve">Երևան քաղաքի 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ընդհանուր իրավասության դատարանի կողմից 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0</w:t>
      </w:r>
      <w:r w:rsidR="00290DC0" w:rsidRPr="00290DC0">
        <w:rPr>
          <w:rFonts w:ascii="GHEA Grapalat" w:eastAsia="Times New Roman" w:hAnsi="GHEA Grapalat"/>
          <w:i/>
          <w:szCs w:val="24"/>
          <w:lang w:val="hy-AM" w:eastAsia="ru-RU"/>
        </w:rPr>
        <w:t>7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>.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08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>.20</w:t>
      </w:r>
      <w:r w:rsidR="00BC39CD">
        <w:rPr>
          <w:rFonts w:ascii="GHEA Grapalat" w:eastAsia="Times New Roman" w:hAnsi="GHEA Grapalat"/>
          <w:i/>
          <w:szCs w:val="24"/>
          <w:lang w:val="hy-AM" w:eastAsia="ru-RU"/>
        </w:rPr>
        <w:t>1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8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թ. տրված թիվ </w:t>
      </w:r>
      <w:r w:rsidR="00290DC0" w:rsidRPr="00290DC0">
        <w:rPr>
          <w:rFonts w:ascii="GHEA Grapalat" w:eastAsia="Times New Roman" w:hAnsi="GHEA Grapalat"/>
          <w:i/>
          <w:szCs w:val="24"/>
          <w:lang w:val="hy-AM" w:eastAsia="ru-RU"/>
        </w:rPr>
        <w:t>ԵԿ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>Դ/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2320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>/02/</w:t>
      </w:r>
      <w:r w:rsidR="00BC39CD">
        <w:rPr>
          <w:rFonts w:ascii="GHEA Grapalat" w:eastAsia="Times New Roman" w:hAnsi="GHEA Grapalat"/>
          <w:i/>
          <w:szCs w:val="24"/>
          <w:lang w:val="hy-AM" w:eastAsia="ru-RU"/>
        </w:rPr>
        <w:t>1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7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 կատարողական թերթի համաձայն պետք է 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Աստղիկ Չապաևի Գալստ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>յանից</w:t>
      </w:r>
      <w:r w:rsidR="00290DC0" w:rsidRPr="00290DC0">
        <w:rPr>
          <w:rFonts w:ascii="GHEA Grapalat" w:eastAsia="Times New Roman" w:hAnsi="GHEA Grapalat"/>
          <w:i/>
          <w:szCs w:val="24"/>
          <w:lang w:val="hy-AM" w:eastAsia="ru-RU"/>
        </w:rPr>
        <w:t xml:space="preserve"> 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հօգուտ 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Մարետա Ներսիսյանի</w:t>
      </w:r>
      <w:r w:rsidR="00290DC0">
        <w:rPr>
          <w:rFonts w:ascii="GHEA Grapalat" w:eastAsia="Times New Roman" w:hAnsi="GHEA Grapalat"/>
          <w:i/>
          <w:szCs w:val="24"/>
          <w:lang w:val="hy-AM" w:eastAsia="ru-RU"/>
        </w:rPr>
        <w:t xml:space="preserve"> 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բռնագանձել </w:t>
      </w:r>
      <w:r w:rsidR="00BC39CD">
        <w:rPr>
          <w:rFonts w:ascii="GHEA Grapalat" w:eastAsia="Times New Roman" w:hAnsi="GHEA Grapalat"/>
          <w:i/>
          <w:szCs w:val="24"/>
          <w:lang w:val="hy-AM" w:eastAsia="ru-RU"/>
        </w:rPr>
        <w:t>3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.496 ԱՄՆ դոլարին համարժեք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 ՀՀ դրամ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:</w:t>
      </w:r>
    </w:p>
    <w:p w:rsidR="003E1BE1" w:rsidRDefault="00C413DF" w:rsidP="003E1BE1">
      <w:pPr>
        <w:spacing w:after="0"/>
        <w:ind w:right="141"/>
        <w:jc w:val="both"/>
        <w:rPr>
          <w:rFonts w:ascii="GHEA Grapalat" w:eastAsia="Times New Roman" w:hAnsi="GHEA Grapalat"/>
          <w:i/>
          <w:szCs w:val="24"/>
          <w:lang w:val="hy-AM" w:eastAsia="ru-RU"/>
        </w:rPr>
      </w:pPr>
      <w:r>
        <w:rPr>
          <w:rFonts w:ascii="GHEA Grapalat" w:eastAsia="Times New Roman" w:hAnsi="GHEA Grapalat"/>
          <w:i/>
          <w:szCs w:val="24"/>
          <w:lang w:val="hy-AM" w:eastAsia="ru-RU"/>
        </w:rPr>
        <w:t xml:space="preserve">        </w:t>
      </w:r>
      <w:r w:rsidR="003E1BE1"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 Պարտապանից բռնագանձել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 xml:space="preserve"> նաև բռնագանձման ենթակա գումարի 5</w:t>
      </w:r>
      <w:r w:rsidR="003E1BE1"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 տոկոսը, որպես կատարողական գործողությունների կատարման ծախս:</w:t>
      </w:r>
    </w:p>
    <w:p w:rsidR="0083107F" w:rsidRDefault="003E1BE1" w:rsidP="0083107F">
      <w:pPr>
        <w:spacing w:after="0"/>
        <w:ind w:right="141" w:firstLine="567"/>
        <w:jc w:val="both"/>
        <w:rPr>
          <w:rFonts w:ascii="GHEA Grapalat" w:eastAsia="Times New Roman" w:hAnsi="GHEA Grapalat"/>
          <w:i/>
          <w:szCs w:val="24"/>
          <w:lang w:val="hy-AM" w:eastAsia="ru-RU"/>
        </w:rPr>
      </w:pPr>
      <w:r w:rsidRPr="007068B3">
        <w:rPr>
          <w:rFonts w:ascii="GHEA Grapalat" w:eastAsia="Times New Roman" w:hAnsi="GHEA Grapalat" w:cs="GHEA Grapalat"/>
          <w:i/>
          <w:szCs w:val="24"/>
          <w:lang w:val="hy-AM" w:eastAsia="ru-RU"/>
        </w:rPr>
        <w:t>Կատարողական վարույթով վճռի հարկադիր կատարման ընթացքում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 պարզվել է որ պարտապան 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Աստղիկ Չապաևի Գալստ</w:t>
      </w:r>
      <w:r w:rsidR="00BC39CD">
        <w:rPr>
          <w:rFonts w:ascii="GHEA Grapalat" w:eastAsia="Times New Roman" w:hAnsi="GHEA Grapalat"/>
          <w:i/>
          <w:szCs w:val="24"/>
          <w:lang w:val="hy-AM" w:eastAsia="ru-RU"/>
        </w:rPr>
        <w:t>յան</w:t>
      </w:r>
      <w:r w:rsidRPr="007068B3">
        <w:rPr>
          <w:rFonts w:ascii="GHEA Grapalat" w:eastAsia="Times New Roman" w:hAnsi="GHEA Grapalat"/>
          <w:i/>
          <w:szCs w:val="24"/>
          <w:lang w:val="hy-AM" w:eastAsia="ru-RU"/>
        </w:rPr>
        <w:t xml:space="preserve">ին սեփականության իրավունքով </w:t>
      </w:r>
      <w:r>
        <w:rPr>
          <w:rFonts w:ascii="GHEA Grapalat" w:eastAsia="Times New Roman" w:hAnsi="GHEA Grapalat"/>
          <w:i/>
          <w:szCs w:val="24"/>
          <w:lang w:val="hy-AM" w:eastAsia="ru-RU"/>
        </w:rPr>
        <w:t xml:space="preserve">պատկանող 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գույք չի հայտնաբերվել:</w:t>
      </w:r>
    </w:p>
    <w:p w:rsidR="003E1BE1" w:rsidRPr="00F363B8" w:rsidRDefault="003E1BE1" w:rsidP="003E1BE1">
      <w:pPr>
        <w:spacing w:after="0"/>
        <w:ind w:right="141" w:firstLine="567"/>
        <w:jc w:val="both"/>
        <w:rPr>
          <w:rFonts w:ascii="GHEA Grapalat" w:hAnsi="GHEA Grapalat"/>
          <w:color w:val="21346E"/>
          <w:sz w:val="20"/>
          <w:szCs w:val="20"/>
          <w:lang w:val="hy-AM"/>
        </w:rPr>
      </w:pPr>
      <w:r>
        <w:rPr>
          <w:rFonts w:ascii="GHEA Grapalat" w:eastAsia="Times New Roman" w:hAnsi="GHEA Grapalat"/>
          <w:i/>
          <w:szCs w:val="24"/>
          <w:lang w:val="hy-AM" w:eastAsia="ru-RU"/>
        </w:rPr>
        <w:t xml:space="preserve"> </w:t>
      </w:r>
      <w:r w:rsidRPr="00F363B8">
        <w:rPr>
          <w:rFonts w:ascii="GHEA Grapalat" w:hAnsi="GHEA Grapalat"/>
          <w:b/>
          <w:sz w:val="20"/>
          <w:szCs w:val="20"/>
          <w:lang w:val="hy-AM"/>
        </w:rPr>
        <w:t>Վերոգրյալի հիման վրա և ղեկավարվելով «Սնանկության մասին» ՀՀ օրենքի 6-րդ հոդվածի 2-րդ մասով «Դատական ակտերի հարկադիր կատարման մասին» ՀՀ օրենքի 28-րդ հոդվածով և 37-րդ հոդվածի 8-րդ կետով</w:t>
      </w:r>
    </w:p>
    <w:p w:rsidR="003E1BE1" w:rsidRDefault="003E1BE1" w:rsidP="003E1BE1">
      <w:pPr>
        <w:spacing w:after="0"/>
        <w:ind w:left="284" w:right="141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3E1BE1" w:rsidRPr="00D7614E" w:rsidRDefault="003E1BE1" w:rsidP="003E1BE1">
      <w:pPr>
        <w:spacing w:after="0"/>
        <w:ind w:left="284" w:right="141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D7614E">
        <w:rPr>
          <w:rFonts w:ascii="GHEA Grapalat" w:hAnsi="GHEA Grapalat"/>
          <w:b/>
          <w:sz w:val="26"/>
          <w:szCs w:val="26"/>
          <w:lang w:val="hy-AM"/>
        </w:rPr>
        <w:t>Ո Ր Ո Շ Ե Ց Ի</w:t>
      </w:r>
    </w:p>
    <w:p w:rsidR="003E1BE1" w:rsidRDefault="003E1BE1" w:rsidP="003E1BE1">
      <w:pPr>
        <w:spacing w:after="0"/>
        <w:ind w:left="284" w:right="141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 xml:space="preserve">      </w:t>
      </w:r>
      <w:bookmarkStart w:id="0" w:name="_GoBack"/>
      <w:bookmarkEnd w:id="0"/>
    </w:p>
    <w:p w:rsidR="003E1BE1" w:rsidRDefault="003E1BE1" w:rsidP="003E1BE1">
      <w:pPr>
        <w:spacing w:after="0"/>
        <w:ind w:left="284" w:right="141" w:firstLine="436"/>
        <w:jc w:val="both"/>
        <w:rPr>
          <w:rFonts w:ascii="GHEA Grapalat" w:hAnsi="GHEA Grapalat"/>
          <w:i/>
          <w:szCs w:val="24"/>
          <w:lang w:val="hy-AM"/>
        </w:rPr>
      </w:pPr>
      <w:r w:rsidRPr="00F363B8">
        <w:rPr>
          <w:rFonts w:ascii="GHEA Grapalat" w:hAnsi="GHEA Grapalat"/>
          <w:i/>
          <w:szCs w:val="24"/>
          <w:lang w:val="hy-AM"/>
        </w:rPr>
        <w:t>Կասեցնել</w:t>
      </w:r>
      <w:r w:rsidRPr="00F363B8">
        <w:rPr>
          <w:rFonts w:ascii="GHEA Grapalat" w:hAnsi="GHEA Grapalat"/>
          <w:szCs w:val="24"/>
          <w:lang w:val="hy-AM"/>
        </w:rPr>
        <w:t xml:space="preserve"> </w:t>
      </w:r>
      <w:r w:rsidR="0083107F">
        <w:rPr>
          <w:rFonts w:ascii="GHEA Grapalat" w:hAnsi="GHEA Grapalat"/>
          <w:i/>
          <w:szCs w:val="24"/>
          <w:lang w:val="hy-AM"/>
        </w:rPr>
        <w:t>10</w:t>
      </w:r>
      <w:r w:rsidRPr="00F363B8">
        <w:rPr>
          <w:rFonts w:ascii="GHEA Grapalat" w:hAnsi="GHEA Grapalat"/>
          <w:i/>
          <w:szCs w:val="24"/>
          <w:lang w:val="hy-AM"/>
        </w:rPr>
        <w:t>.</w:t>
      </w:r>
      <w:r w:rsidR="0083107F">
        <w:rPr>
          <w:rFonts w:ascii="GHEA Grapalat" w:hAnsi="GHEA Grapalat"/>
          <w:i/>
          <w:szCs w:val="24"/>
          <w:lang w:val="hy-AM"/>
        </w:rPr>
        <w:t>08</w:t>
      </w:r>
      <w:r w:rsidRPr="00F363B8">
        <w:rPr>
          <w:rFonts w:ascii="GHEA Grapalat" w:hAnsi="GHEA Grapalat"/>
          <w:i/>
          <w:szCs w:val="24"/>
          <w:lang w:val="hy-AM"/>
        </w:rPr>
        <w:t>.201</w:t>
      </w:r>
      <w:r w:rsidR="00BC39CD">
        <w:rPr>
          <w:rFonts w:ascii="GHEA Grapalat" w:hAnsi="GHEA Grapalat"/>
          <w:i/>
          <w:szCs w:val="24"/>
          <w:lang w:val="hy-AM"/>
        </w:rPr>
        <w:t>8</w:t>
      </w:r>
      <w:r w:rsidRPr="00F363B8">
        <w:rPr>
          <w:rFonts w:ascii="GHEA Grapalat" w:hAnsi="GHEA Grapalat"/>
          <w:i/>
          <w:szCs w:val="24"/>
          <w:lang w:val="hy-AM"/>
        </w:rPr>
        <w:t xml:space="preserve">թ. </w:t>
      </w:r>
      <w:r w:rsidR="0083107F">
        <w:rPr>
          <w:rFonts w:ascii="GHEA Grapalat" w:hAnsi="GHEA Grapalat"/>
          <w:i/>
          <w:szCs w:val="24"/>
          <w:lang w:val="hy-AM"/>
        </w:rPr>
        <w:t>հարուց</w:t>
      </w:r>
      <w:r w:rsidRPr="00F363B8">
        <w:rPr>
          <w:rFonts w:ascii="GHEA Grapalat" w:hAnsi="GHEA Grapalat"/>
          <w:i/>
          <w:szCs w:val="24"/>
          <w:lang w:val="hy-AM"/>
        </w:rPr>
        <w:t xml:space="preserve">ված թիվ </w:t>
      </w:r>
      <w:r w:rsidR="00BD4553" w:rsidRPr="007068B3">
        <w:rPr>
          <w:rFonts w:ascii="GHEA Grapalat" w:eastAsia="Times New Roman" w:hAnsi="GHEA Grapalat"/>
          <w:i/>
          <w:szCs w:val="24"/>
          <w:lang w:val="hy-AM" w:eastAsia="ru-RU"/>
        </w:rPr>
        <w:t>0</w:t>
      </w:r>
      <w:r w:rsidR="0083107F">
        <w:rPr>
          <w:rFonts w:ascii="GHEA Grapalat" w:eastAsia="Times New Roman" w:hAnsi="GHEA Grapalat"/>
          <w:i/>
          <w:szCs w:val="24"/>
          <w:lang w:val="hy-AM" w:eastAsia="ru-RU"/>
        </w:rPr>
        <w:t>4425859</w:t>
      </w:r>
      <w:r w:rsidRPr="00F363B8">
        <w:rPr>
          <w:rFonts w:ascii="GHEA Grapalat" w:hAnsi="GHEA Grapalat"/>
          <w:i/>
          <w:szCs w:val="24"/>
          <w:lang w:val="hy-AM"/>
        </w:rPr>
        <w:t xml:space="preserve"> կատարողական վարույթը 60-օրյա ժամկետով:</w:t>
      </w:r>
    </w:p>
    <w:p w:rsidR="003E1BE1" w:rsidRPr="00F363B8" w:rsidRDefault="003E1BE1" w:rsidP="003E1BE1">
      <w:pPr>
        <w:spacing w:after="0"/>
        <w:ind w:left="284" w:right="141" w:firstLine="436"/>
        <w:jc w:val="both"/>
        <w:rPr>
          <w:rFonts w:ascii="GHEA Grapalat" w:hAnsi="GHEA Grapalat"/>
          <w:szCs w:val="24"/>
          <w:lang w:val="hy-AM"/>
        </w:rPr>
      </w:pPr>
    </w:p>
    <w:p w:rsidR="003E1BE1" w:rsidRPr="00F363B8" w:rsidRDefault="003E1BE1" w:rsidP="003E1BE1">
      <w:pPr>
        <w:spacing w:after="0"/>
        <w:ind w:left="284" w:right="141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F363B8">
        <w:rPr>
          <w:rFonts w:ascii="GHEA Grapalat" w:hAnsi="GHEA Grapalat"/>
          <w:b/>
          <w:szCs w:val="24"/>
          <w:lang w:val="hy-AM"/>
        </w:rPr>
        <w:t xml:space="preserve">    </w:t>
      </w:r>
      <w:r>
        <w:rPr>
          <w:rFonts w:ascii="GHEA Grapalat" w:hAnsi="GHEA Grapalat"/>
          <w:b/>
          <w:szCs w:val="24"/>
          <w:lang w:val="hy-AM"/>
        </w:rPr>
        <w:tab/>
      </w:r>
      <w:r w:rsidRPr="00F363B8">
        <w:rPr>
          <w:rFonts w:ascii="GHEA Grapalat" w:hAnsi="GHEA Grapalat"/>
          <w:b/>
          <w:sz w:val="20"/>
          <w:szCs w:val="20"/>
          <w:lang w:val="hy-AM"/>
        </w:rPr>
        <w:t>Առաջարկել պահանջատիրոջը և պարտապանին նրանցից որևէ մեկի նախաձեռնությամբ 60-օրյա ժամկետում սնանկության հայց ներկայացնել դատարան.</w:t>
      </w:r>
    </w:p>
    <w:p w:rsidR="003E1BE1" w:rsidRPr="00F363B8" w:rsidRDefault="003E1BE1" w:rsidP="003E1BE1">
      <w:pPr>
        <w:spacing w:after="0"/>
        <w:ind w:left="284" w:right="141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F363B8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>
        <w:rPr>
          <w:rFonts w:ascii="GHEA Grapalat" w:hAnsi="GHEA Grapalat"/>
          <w:b/>
          <w:sz w:val="20"/>
          <w:szCs w:val="20"/>
          <w:lang w:val="hy-AM"/>
        </w:rPr>
        <w:tab/>
      </w:r>
      <w:r w:rsidRPr="00F363B8">
        <w:rPr>
          <w:rFonts w:ascii="GHEA Grapalat" w:hAnsi="GHEA Grapalat"/>
          <w:b/>
          <w:sz w:val="20"/>
          <w:szCs w:val="20"/>
          <w:lang w:val="hy-AM"/>
        </w:rPr>
        <w:t xml:space="preserve"> Սույն որոշումը երկու աշխատանքային օրվա ընթացքում հրապարակել </w:t>
      </w:r>
      <w:hyperlink r:id="rId4" w:history="1">
        <w:r w:rsidRPr="00F363B8">
          <w:rPr>
            <w:rStyle w:val="Hyperlink"/>
            <w:rFonts w:ascii="GHEA Grapalat" w:hAnsi="GHEA Grapalat"/>
            <w:b/>
            <w:sz w:val="20"/>
            <w:szCs w:val="20"/>
            <w:lang w:val="hy-AM"/>
          </w:rPr>
          <w:t>www.azdarar.am</w:t>
        </w:r>
      </w:hyperlink>
      <w:r w:rsidRPr="00F363B8">
        <w:rPr>
          <w:rFonts w:ascii="GHEA Grapalat" w:hAnsi="GHEA Grapalat"/>
          <w:b/>
          <w:sz w:val="20"/>
          <w:szCs w:val="20"/>
          <w:lang w:val="hy-AM"/>
        </w:rPr>
        <w:t xml:space="preserve"> ինտերնետային կայքում.</w:t>
      </w:r>
    </w:p>
    <w:p w:rsidR="003E1BE1" w:rsidRPr="00F363B8" w:rsidRDefault="003E1BE1" w:rsidP="003E1BE1">
      <w:pPr>
        <w:spacing w:after="0"/>
        <w:ind w:right="141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F363B8">
        <w:rPr>
          <w:rFonts w:ascii="GHEA Grapalat" w:hAnsi="GHEA Grapalat"/>
          <w:b/>
          <w:sz w:val="20"/>
          <w:szCs w:val="20"/>
          <w:lang w:val="hy-AM"/>
        </w:rPr>
        <w:t xml:space="preserve">       </w:t>
      </w:r>
      <w:r>
        <w:rPr>
          <w:rFonts w:ascii="GHEA Grapalat" w:hAnsi="GHEA Grapalat"/>
          <w:b/>
          <w:sz w:val="20"/>
          <w:szCs w:val="20"/>
          <w:lang w:val="hy-AM"/>
        </w:rPr>
        <w:tab/>
      </w:r>
      <w:r w:rsidRPr="00F363B8">
        <w:rPr>
          <w:rFonts w:ascii="GHEA Grapalat" w:hAnsi="GHEA Grapalat"/>
          <w:b/>
          <w:sz w:val="20"/>
          <w:szCs w:val="20"/>
          <w:lang w:val="hy-AM"/>
        </w:rPr>
        <w:t xml:space="preserve"> Որոշման պատճենն ուղարկել կողմերին</w:t>
      </w:r>
    </w:p>
    <w:p w:rsidR="003E1BE1" w:rsidRPr="00F363B8" w:rsidRDefault="003E1BE1" w:rsidP="003E1BE1">
      <w:pPr>
        <w:spacing w:after="0"/>
        <w:ind w:right="141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F363B8">
        <w:rPr>
          <w:rFonts w:ascii="GHEA Grapalat" w:hAnsi="GHEA Grapalat"/>
          <w:b/>
          <w:sz w:val="20"/>
          <w:szCs w:val="20"/>
          <w:lang w:val="hy-AM"/>
        </w:rPr>
        <w:t xml:space="preserve">       </w:t>
      </w:r>
      <w:r>
        <w:rPr>
          <w:rFonts w:ascii="GHEA Grapalat" w:hAnsi="GHEA Grapalat"/>
          <w:b/>
          <w:sz w:val="20"/>
          <w:szCs w:val="20"/>
          <w:lang w:val="hy-AM"/>
        </w:rPr>
        <w:tab/>
      </w:r>
      <w:r w:rsidRPr="00F363B8">
        <w:rPr>
          <w:rFonts w:ascii="GHEA Grapalat" w:hAnsi="GHEA Grapalat"/>
          <w:b/>
          <w:sz w:val="20"/>
          <w:szCs w:val="20"/>
          <w:lang w:val="hy-AM"/>
        </w:rPr>
        <w:t xml:space="preserve"> Որոշումը կարող է բողոքարկվել ՀՀ վարչական դատարան կամ վերադասության կարգով` որոշումը ստանալու օրվանից տասնօրյա ժամկետում:</w:t>
      </w:r>
    </w:p>
    <w:p w:rsidR="003E1BE1" w:rsidRPr="00F363B8" w:rsidRDefault="003E1BE1" w:rsidP="003E1BE1">
      <w:pPr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3E1BE1" w:rsidRDefault="003E1BE1" w:rsidP="003E1BE1">
      <w:pPr>
        <w:spacing w:after="0"/>
        <w:jc w:val="both"/>
        <w:rPr>
          <w:rFonts w:ascii="GHEA Grapalat" w:hAnsi="GHEA Grapalat"/>
          <w:b/>
          <w:lang w:val="hy-AM"/>
        </w:rPr>
      </w:pPr>
      <w:r w:rsidRPr="00737D6B">
        <w:rPr>
          <w:rFonts w:ascii="GHEA Grapalat" w:hAnsi="GHEA Grapalat"/>
          <w:b/>
          <w:lang w:val="hy-AM"/>
        </w:rPr>
        <w:t xml:space="preserve">         </w:t>
      </w:r>
      <w:r w:rsidRPr="00D7614E">
        <w:rPr>
          <w:rFonts w:ascii="GHEA Grapalat" w:hAnsi="GHEA Grapalat"/>
          <w:b/>
          <w:lang w:val="hy-AM"/>
        </w:rPr>
        <w:t xml:space="preserve">         </w:t>
      </w:r>
    </w:p>
    <w:p w:rsidR="0083107F" w:rsidRDefault="0083107F" w:rsidP="003E1BE1">
      <w:pPr>
        <w:spacing w:after="0"/>
        <w:jc w:val="both"/>
        <w:rPr>
          <w:rFonts w:ascii="GHEA Grapalat" w:hAnsi="GHEA Grapalat"/>
          <w:b/>
          <w:lang w:val="hy-AM"/>
        </w:rPr>
      </w:pPr>
    </w:p>
    <w:p w:rsidR="0083107F" w:rsidRDefault="0083107F" w:rsidP="003E1BE1">
      <w:pPr>
        <w:spacing w:after="0"/>
        <w:jc w:val="both"/>
        <w:rPr>
          <w:rFonts w:ascii="GHEA Grapalat" w:hAnsi="GHEA Grapalat"/>
          <w:b/>
          <w:lang w:val="hy-AM"/>
        </w:rPr>
      </w:pPr>
    </w:p>
    <w:p w:rsidR="00817DD9" w:rsidRDefault="003E1BE1" w:rsidP="00BC39CD">
      <w:pPr>
        <w:spacing w:after="0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7614E">
        <w:rPr>
          <w:rFonts w:ascii="GHEA Grapalat" w:hAnsi="GHEA Grapalat"/>
          <w:b/>
          <w:lang w:val="hy-AM"/>
        </w:rPr>
        <w:t xml:space="preserve">  </w:t>
      </w:r>
      <w:r w:rsidRPr="0083107F">
        <w:rPr>
          <w:rFonts w:ascii="GHEA Grapalat" w:hAnsi="GHEA Grapalat"/>
          <w:b/>
          <w:sz w:val="24"/>
          <w:szCs w:val="24"/>
          <w:lang w:val="hy-AM"/>
        </w:rPr>
        <w:t xml:space="preserve">ՀԱՐԿԱԴԻՐ ԿԱՏԱՐՈՂ                              </w:t>
      </w:r>
      <w:r w:rsidR="0083107F">
        <w:rPr>
          <w:rFonts w:ascii="GHEA Grapalat" w:hAnsi="GHEA Grapalat"/>
          <w:b/>
          <w:sz w:val="24"/>
          <w:szCs w:val="24"/>
          <w:lang w:val="hy-AM"/>
        </w:rPr>
        <w:t xml:space="preserve">      </w:t>
      </w:r>
      <w:r w:rsidRPr="0083107F">
        <w:rPr>
          <w:rFonts w:ascii="GHEA Grapalat" w:hAnsi="GHEA Grapalat"/>
          <w:b/>
          <w:sz w:val="24"/>
          <w:szCs w:val="24"/>
          <w:lang w:val="hy-AM"/>
        </w:rPr>
        <w:t xml:space="preserve">                         Ա.ԱՄԻՐՋԱՆՅԱՆ</w:t>
      </w:r>
    </w:p>
    <w:p w:rsidR="0083107F" w:rsidRPr="0083107F" w:rsidRDefault="0083107F" w:rsidP="0083107F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3107F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83107F">
        <w:rPr>
          <w:rFonts w:ascii="GHEA Grapalat" w:hAnsi="GHEA Grapalat"/>
          <w:b/>
          <w:sz w:val="24"/>
          <w:szCs w:val="24"/>
          <w:lang w:val="hy-AM"/>
        </w:rPr>
        <w:t>ԱՐԴԱՐԱԴԱՏՈՒԹՅԱՆ</w:t>
      </w:r>
      <w:r w:rsidRPr="008310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3107F">
        <w:rPr>
          <w:rFonts w:ascii="GHEA Grapalat" w:hAnsi="GHEA Grapalat"/>
          <w:b/>
          <w:sz w:val="24"/>
          <w:szCs w:val="24"/>
          <w:lang w:val="hy-AM"/>
        </w:rPr>
        <w:t xml:space="preserve">ԼԵՅՏԵՆԱՆՏ </w:t>
      </w:r>
      <w:r w:rsidRPr="0083107F">
        <w:rPr>
          <w:rFonts w:ascii="GHEA Grapalat" w:hAnsi="GHEA Grapalat"/>
          <w:b/>
          <w:sz w:val="24"/>
          <w:szCs w:val="24"/>
          <w:lang w:val="hy-AM"/>
        </w:rPr>
        <w:t>՝</w:t>
      </w:r>
    </w:p>
    <w:sectPr w:rsidR="0083107F" w:rsidRPr="0083107F" w:rsidSect="00F458F7">
      <w:pgSz w:w="12240" w:h="15840"/>
      <w:pgMar w:top="568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79"/>
    <w:rsid w:val="00063679"/>
    <w:rsid w:val="0026107F"/>
    <w:rsid w:val="00290DC0"/>
    <w:rsid w:val="003E1BE1"/>
    <w:rsid w:val="00423782"/>
    <w:rsid w:val="0060353D"/>
    <w:rsid w:val="00817DD9"/>
    <w:rsid w:val="0083107F"/>
    <w:rsid w:val="00BC39CD"/>
    <w:rsid w:val="00BD4553"/>
    <w:rsid w:val="00C4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8129"/>
  <w15:chartTrackingRefBased/>
  <w15:docId w15:val="{EFF31C77-86E8-497E-9FF0-1CFCDEFC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B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dara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Kentron-23</dc:creator>
  <cp:keywords/>
  <dc:description/>
  <cp:lastModifiedBy>Kentron-23</cp:lastModifiedBy>
  <cp:revision>14</cp:revision>
  <cp:lastPrinted>2019-02-11T12:08:00Z</cp:lastPrinted>
  <dcterms:created xsi:type="dcterms:W3CDTF">2018-05-29T09:48:00Z</dcterms:created>
  <dcterms:modified xsi:type="dcterms:W3CDTF">2019-02-11T12:08:00Z</dcterms:modified>
</cp:coreProperties>
</file>