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706BC7">
        <w:rPr>
          <w:rFonts w:ascii="GHEA Grapalat" w:hAnsi="GHEA Grapalat"/>
          <w:b/>
        </w:rPr>
        <w:t>Լևոն</w:t>
      </w:r>
      <w:proofErr w:type="spellEnd"/>
      <w:r w:rsidR="00706BC7">
        <w:rPr>
          <w:rFonts w:ascii="GHEA Grapalat" w:hAnsi="GHEA Grapalat"/>
          <w:b/>
        </w:rPr>
        <w:t xml:space="preserve"> </w:t>
      </w:r>
      <w:proofErr w:type="spellStart"/>
      <w:r w:rsidR="00706BC7">
        <w:rPr>
          <w:rFonts w:ascii="GHEA Grapalat" w:hAnsi="GHEA Grapalat"/>
          <w:b/>
        </w:rPr>
        <w:t>Անտոնյան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706BC7">
        <w:rPr>
          <w:rFonts w:ascii="GHEA Grapalat" w:hAnsi="GHEA Grapalat"/>
          <w:b/>
        </w:rPr>
        <w:t>78622588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706BC7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Գ.Ձորաստան</w:t>
      </w:r>
      <w:proofErr w:type="spellEnd"/>
      <w:r>
        <w:rPr>
          <w:rFonts w:ascii="GHEA Grapalat" w:hAnsi="GHEA Grapalat"/>
          <w:b/>
        </w:rPr>
        <w:t xml:space="preserve"> 1 փ. 17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706BC7">
        <w:rPr>
          <w:rFonts w:ascii="GHEA Grapalat" w:hAnsi="GHEA Grapalat"/>
        </w:rPr>
        <w:t xml:space="preserve">183173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706BC7">
        <w:rPr>
          <w:rFonts w:ascii="GHEA Grapalat" w:hAnsi="GHEA Grapalat"/>
        </w:rPr>
        <w:t>77747</w:t>
      </w:r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933E75">
        <w:rPr>
          <w:rFonts w:ascii="GHEA Grapalat" w:hAnsi="GHEA Grapalat"/>
        </w:rPr>
        <w:t>105426</w:t>
      </w:r>
      <w:bookmarkStart w:id="0" w:name="_GoBack"/>
      <w:bookmarkEnd w:id="0"/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նույն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12F3A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B7A5B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06BC7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33E75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B7C9-D4FD-4623-861C-99D1618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31</cp:revision>
  <cp:lastPrinted>2019-02-12T07:46:00Z</cp:lastPrinted>
  <dcterms:created xsi:type="dcterms:W3CDTF">2018-12-12T08:26:00Z</dcterms:created>
  <dcterms:modified xsi:type="dcterms:W3CDTF">2019-02-12T07:46:00Z</dcterms:modified>
</cp:coreProperties>
</file>