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67" w:rsidRPr="00454E0B" w:rsidRDefault="00701F67" w:rsidP="00701F67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01F67" w:rsidRPr="00C639A3" w:rsidRDefault="00701F67" w:rsidP="00701F67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 անձանց, պետական կամ տեղական ինքնակառավարման 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p w:rsidR="00701F67" w:rsidRPr="00CF23A9" w:rsidRDefault="00701F67" w:rsidP="00701F67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3051"/>
        <w:gridCol w:w="818"/>
        <w:gridCol w:w="2878"/>
        <w:gridCol w:w="2293"/>
        <w:gridCol w:w="1417"/>
        <w:gridCol w:w="3968"/>
      </w:tblGrid>
      <w:tr w:rsidR="00701F67" w:rsidRPr="00EB168D" w:rsidTr="00AE39B9">
        <w:trPr>
          <w:gridBefore w:val="2"/>
          <w:gridAfter w:val="1"/>
          <w:wBefore w:w="3510" w:type="dxa"/>
          <w:wAfter w:w="4046" w:type="dxa"/>
          <w:trHeight w:val="397"/>
        </w:trPr>
        <w:tc>
          <w:tcPr>
            <w:tcW w:w="3756" w:type="dxa"/>
            <w:gridSpan w:val="2"/>
            <w:vAlign w:val="center"/>
          </w:tcPr>
          <w:p w:rsidR="00701F67" w:rsidRPr="00EB168D" w:rsidRDefault="00701F67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gridSpan w:val="2"/>
            <w:vAlign w:val="center"/>
          </w:tcPr>
          <w:p w:rsidR="00701F67" w:rsidRPr="00EB168D" w:rsidRDefault="00701F67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01F67" w:rsidRPr="00EB168D" w:rsidTr="00AE39B9">
        <w:trPr>
          <w:gridBefore w:val="2"/>
          <w:gridAfter w:val="1"/>
          <w:wBefore w:w="3510" w:type="dxa"/>
          <w:wAfter w:w="4046" w:type="dxa"/>
          <w:trHeight w:val="170"/>
        </w:trPr>
        <w:tc>
          <w:tcPr>
            <w:tcW w:w="3756" w:type="dxa"/>
            <w:gridSpan w:val="2"/>
            <w:shd w:val="clear" w:color="auto" w:fill="D9D9D9"/>
            <w:vAlign w:val="center"/>
          </w:tcPr>
          <w:p w:rsidR="00701F67" w:rsidRPr="007E282D" w:rsidRDefault="00701F67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gridSpan w:val="2"/>
            <w:shd w:val="clear" w:color="auto" w:fill="D9D9D9"/>
            <w:vAlign w:val="center"/>
          </w:tcPr>
          <w:p w:rsidR="00701F67" w:rsidRPr="007E282D" w:rsidRDefault="00701F67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6A4C3C" w:rsidRDefault="00701F67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Հարկադիր կատարումն ապահովող ծառայության  Երևան քաղաքի Շենգավիթ  բաժին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F67" w:rsidRPr="00607FC3" w:rsidRDefault="00701F67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67" w:rsidRPr="006A4E8D" w:rsidRDefault="00701F67" w:rsidP="00AE39B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ք.Երևան, Հալաբյան 41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67" w:rsidRPr="00DA37CE" w:rsidRDefault="00701F67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F67" w:rsidRPr="00607FC3" w:rsidRDefault="00701F67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F67" w:rsidRPr="00607FC3" w:rsidRDefault="00701F67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67" w:rsidRPr="000914B3" w:rsidRDefault="00701F67" w:rsidP="00AE39B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060-570-472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67" w:rsidRPr="006A4C3C" w:rsidRDefault="00701F67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shengavit@harkadir.am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F67" w:rsidRPr="00607FC3" w:rsidRDefault="00701F67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F67" w:rsidRPr="00607FC3" w:rsidRDefault="00701F67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F67" w:rsidRPr="006A4C3C" w:rsidRDefault="00701F67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օրենք, 6-րդ հոդված, 2-րդ մաս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F67" w:rsidRPr="00607FC3" w:rsidRDefault="00701F67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F67" w:rsidRPr="006A4C3C" w:rsidRDefault="00701F67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Գույքի անբավարարության հիմքով թիվ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04115095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կատարողական վարույթը կասեցնելու մասին որոշում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F67" w:rsidRPr="00607FC3" w:rsidRDefault="00701F67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01F67" w:rsidRPr="005D7690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F67" w:rsidRPr="002551E7" w:rsidRDefault="00701F67" w:rsidP="00AE39B9">
            <w:p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1E7">
              <w:rPr>
                <w:rFonts w:ascii="Sylfaen" w:hAnsi="Sylfaen"/>
                <w:sz w:val="20"/>
                <w:szCs w:val="20"/>
                <w:lang w:val="en-US"/>
              </w:rPr>
              <w:t xml:space="preserve">Հայաստանի Հանրապետության  </w:t>
            </w:r>
            <w:r w:rsidRPr="002551E7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551E7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Երևան քաղաքի Շենգավիթ բաժինը հայտնում է, որ բաժնի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պետի տեղակալ</w:t>
            </w:r>
            <w:r w:rsidRPr="002551E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Ռաֆայել Գինոսյանի</w:t>
            </w:r>
            <w:r w:rsidRPr="002551E7">
              <w:rPr>
                <w:rFonts w:ascii="Sylfaen" w:hAnsi="Sylfaen"/>
                <w:sz w:val="20"/>
                <w:szCs w:val="20"/>
                <w:lang w:val="en-US"/>
              </w:rPr>
              <w:t xml:space="preserve"> կողմից ընդունվել է որոշում թիվ </w:t>
            </w:r>
            <w:r>
              <w:rPr>
                <w:rFonts w:ascii="Sylfaen" w:hAnsi="Sylfaen" w:cs="Times Armenian"/>
                <w:bCs/>
                <w:sz w:val="20"/>
                <w:szCs w:val="20"/>
                <w:lang w:val="hy-AM"/>
              </w:rPr>
              <w:t>04115095</w:t>
            </w:r>
            <w:r w:rsidRPr="002551E7">
              <w:rPr>
                <w:rFonts w:ascii="Sylfaen" w:hAnsi="Sylfaen"/>
                <w:sz w:val="20"/>
                <w:szCs w:val="20"/>
                <w:lang w:val="en-US"/>
              </w:rPr>
              <w:t xml:space="preserve"> կատարողական վարույթ</w:t>
            </w:r>
            <w:r w:rsidRPr="002551E7">
              <w:rPr>
                <w:rFonts w:ascii="Sylfaen" w:hAnsi="Sylfaen"/>
                <w:sz w:val="20"/>
                <w:szCs w:val="20"/>
                <w:lang w:val="hy-AM"/>
              </w:rPr>
              <w:t xml:space="preserve">ով </w:t>
            </w:r>
            <w:r w:rsidRPr="002551E7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Երևան քաղաքի 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Շենգավիթ վարչական շրջանի</w:t>
            </w:r>
            <w:r w:rsidRPr="002551E7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</w:t>
            </w:r>
            <w:r w:rsidRPr="002551E7"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իրավասության </w:t>
            </w:r>
            <w:r w:rsidRPr="002551E7">
              <w:rPr>
                <w:rFonts w:ascii="Sylfaen" w:hAnsi="Sylfaen" w:cs="Sylfaen"/>
                <w:sz w:val="20"/>
                <w:szCs w:val="20"/>
                <w:lang w:val="hy-AM"/>
              </w:rPr>
              <w:t>դատարանի կողմից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27.12.2017</w:t>
            </w:r>
            <w:r w:rsidRPr="002551E7">
              <w:rPr>
                <w:rFonts w:ascii="Sylfaen" w:hAnsi="Sylfaen" w:cs="Sylfaen"/>
                <w:sz w:val="20"/>
                <w:szCs w:val="20"/>
                <w:lang w:val="hy-AM"/>
              </w:rPr>
              <w:t>թ. տրված թիվ Ե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Շ</w:t>
            </w:r>
            <w:r w:rsidRPr="002551E7">
              <w:rPr>
                <w:rFonts w:ascii="Sylfaen" w:hAnsi="Sylfaen" w:cs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/2853/03/17</w:t>
            </w:r>
            <w:r w:rsidRPr="002551E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կատարողական թերթի համաձայն պետք է</w:t>
            </w:r>
            <w:r w:rsidRPr="002551E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hy-AM"/>
              </w:rPr>
              <w:t>Արմեն Սլավիկի Սարգսյանից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</w:rPr>
              <w:t>հօգուտ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en-US"/>
              </w:rPr>
              <w:t xml:space="preserve"> «</w:t>
            </w:r>
            <w:r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hy-AM"/>
              </w:rPr>
              <w:t>Ինեկո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</w:rPr>
              <w:t>բանկ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en-US"/>
              </w:rPr>
              <w:t xml:space="preserve">» 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</w:rPr>
              <w:t>ՓԲԸ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</w:rPr>
              <w:t>ի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</w:rPr>
              <w:t>բռնագանձել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en-US"/>
              </w:rPr>
              <w:t>1.</w:t>
            </w:r>
            <w:r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hy-AM"/>
              </w:rPr>
              <w:t>823.078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hy-AM"/>
              </w:rPr>
              <w:t xml:space="preserve"> ՀՀ դրամ</w:t>
            </w:r>
            <w:r w:rsidRPr="002551E7">
              <w:rPr>
                <w:rFonts w:ascii="Sylfaen" w:hAnsi="Sylfaen"/>
                <w:sz w:val="20"/>
                <w:szCs w:val="20"/>
                <w:lang w:val="hy-AM"/>
              </w:rPr>
              <w:t>, ինչպես նաև կատարողական թերթով նախատեսված տոկոսներ</w:t>
            </w:r>
            <w:r w:rsidRPr="002551E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551E7">
              <w:rPr>
                <w:rFonts w:ascii="Sylfaen" w:hAnsi="Sylfaen"/>
                <w:sz w:val="20"/>
                <w:szCs w:val="20"/>
                <w:lang w:val="hy-AM"/>
              </w:rPr>
              <w:t>և</w:t>
            </w:r>
            <w:r w:rsidRPr="002551E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բռնագանձման ենթակա գումարի հինգ տոկոսի չափով գումար, որպես կատարողական գործողությունների կատարման ծախս</w:t>
            </w:r>
            <w:r w:rsidRPr="002551E7">
              <w:rPr>
                <w:rFonts w:ascii="Sylfaen" w:hAnsi="Sylfaen"/>
                <w:sz w:val="20"/>
                <w:szCs w:val="20"/>
                <w:lang w:val="hy-AM"/>
              </w:rPr>
              <w:t xml:space="preserve"> բռնագանձելու պահանջ` գույքի անբավարարության հիմքով կատարողական վարույթը կասեցնելու վերաբերյալ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5D7690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5D7690" w:rsidRDefault="00701F67" w:rsidP="00AE39B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F67" w:rsidRPr="00607FC3" w:rsidRDefault="00701F67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F67" w:rsidRPr="006A4C3C" w:rsidRDefault="00701F67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Թիվ  </w:t>
            </w:r>
            <w:r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04115095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F67" w:rsidRPr="007E282D" w:rsidRDefault="00701F67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տեղեկություններ հայտարարությանը կցված նյութերի քանակի և ձևաչափերի մասին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F67" w:rsidRPr="00D415BF" w:rsidRDefault="00701F67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F67" w:rsidRPr="007E282D" w:rsidRDefault="00701F67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C4074D" w:rsidRDefault="00701F67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Հարկադիր կատարումն ապահովող ծառայության  Տեսչական  և վերլուծական բաժնի պետ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F67" w:rsidRPr="007E282D" w:rsidRDefault="00701F67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850A45" w:rsidRDefault="00701F67" w:rsidP="00AE39B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Լևոն Բալյան</w:t>
            </w:r>
          </w:p>
        </w:tc>
      </w:tr>
      <w:tr w:rsidR="00701F67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F67" w:rsidRPr="00454E0B" w:rsidRDefault="00701F67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F67" w:rsidRPr="007E282D" w:rsidRDefault="00701F67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</w:tbl>
    <w:p w:rsidR="00701F67" w:rsidRPr="00454E0B" w:rsidRDefault="00701F67" w:rsidP="00701F67">
      <w:pPr>
        <w:rPr>
          <w:rFonts w:ascii="Sylfaen" w:hAnsi="Sylfaen"/>
          <w:lang w:val="en-US"/>
        </w:rPr>
      </w:pPr>
    </w:p>
    <w:p w:rsidR="00BB4319" w:rsidRDefault="00BB4319">
      <w:bookmarkStart w:id="0" w:name="_GoBack"/>
      <w:bookmarkEnd w:id="0"/>
    </w:p>
    <w:sectPr w:rsidR="00BB4319" w:rsidSect="00E33210">
      <w:headerReference w:type="default" r:id="rId5"/>
      <w:footerReference w:type="default" r:id="rId6"/>
      <w:pgSz w:w="16838" w:h="11906" w:orient="landscape"/>
      <w:pgMar w:top="-421" w:right="567" w:bottom="0" w:left="1418" w:header="2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255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701F67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5E30C6" w:rsidRDefault="00701F67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01F67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701F6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51"/>
      <w:gridCol w:w="5857"/>
      <w:gridCol w:w="3145"/>
    </w:tblGrid>
    <w:tr w:rsidR="00C82800" w:rsidRPr="00EB168D" w:rsidTr="00EB168D">
      <w:tc>
        <w:tcPr>
          <w:tcW w:w="5920" w:type="dxa"/>
          <w:vAlign w:val="center"/>
        </w:tcPr>
        <w:p w:rsidR="00C82800" w:rsidRPr="00EB168D" w:rsidRDefault="00701F6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</w:p>
        <w:p w:rsidR="00C82800" w:rsidRPr="00EB168D" w:rsidRDefault="00701F6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701F6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01F6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</w:p>
      </w:tc>
    </w:tr>
  </w:tbl>
  <w:p w:rsidR="00C82800" w:rsidRPr="00CF23A9" w:rsidRDefault="00701F67" w:rsidP="00E33210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1E"/>
    <w:rsid w:val="0069601E"/>
    <w:rsid w:val="00701F67"/>
    <w:rsid w:val="00B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D3072-75F4-4705-AF35-9D28F319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6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F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6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01F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F6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Shengavit-7</dc:creator>
  <cp:keywords/>
  <dc:description/>
  <cp:lastModifiedBy>Shengavit-7</cp:lastModifiedBy>
  <cp:revision>2</cp:revision>
  <dcterms:created xsi:type="dcterms:W3CDTF">2019-02-15T06:25:00Z</dcterms:created>
  <dcterms:modified xsi:type="dcterms:W3CDTF">2019-02-15T06:25:00Z</dcterms:modified>
</cp:coreProperties>
</file>