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0B" w:rsidRDefault="00F94C0B" w:rsidP="00F94C0B">
      <w:pPr>
        <w:spacing w:line="276" w:lineRule="auto"/>
        <w:ind w:left="-720" w:right="-95"/>
        <w:jc w:val="center"/>
        <w:rPr>
          <w:rFonts w:ascii="GHEA Grapalat" w:hAnsi="GHEA Grapalat"/>
          <w:b/>
          <w:sz w:val="22"/>
          <w:lang w:val="en-US"/>
        </w:rPr>
      </w:pPr>
      <w:r>
        <w:rPr>
          <w:rFonts w:ascii="GHEA Grapalat" w:hAnsi="GHEA Grapalat"/>
          <w:b/>
          <w:sz w:val="22"/>
          <w:lang w:val="en-US"/>
        </w:rPr>
        <w:t>Ո</w:t>
      </w:r>
      <w:r>
        <w:rPr>
          <w:rFonts w:ascii="GHEA Grapalat" w:hAnsi="GHEA Grapalat"/>
          <w:b/>
          <w:sz w:val="22"/>
          <w:lang w:val="hy-AM"/>
        </w:rPr>
        <w:t xml:space="preserve"> </w:t>
      </w:r>
      <w:r>
        <w:rPr>
          <w:rFonts w:ascii="GHEA Grapalat" w:hAnsi="GHEA Grapalat"/>
          <w:b/>
          <w:sz w:val="22"/>
          <w:lang w:val="en-US"/>
        </w:rPr>
        <w:t>Ր</w:t>
      </w:r>
      <w:r>
        <w:rPr>
          <w:rFonts w:ascii="GHEA Grapalat" w:hAnsi="GHEA Grapalat"/>
          <w:b/>
          <w:sz w:val="22"/>
          <w:lang w:val="hy-AM"/>
        </w:rPr>
        <w:t xml:space="preserve"> </w:t>
      </w:r>
      <w:r>
        <w:rPr>
          <w:rFonts w:ascii="GHEA Grapalat" w:hAnsi="GHEA Grapalat"/>
          <w:b/>
          <w:sz w:val="22"/>
          <w:lang w:val="en-US"/>
        </w:rPr>
        <w:t>Ո</w:t>
      </w:r>
      <w:r>
        <w:rPr>
          <w:rFonts w:ascii="GHEA Grapalat" w:hAnsi="GHEA Grapalat"/>
          <w:b/>
          <w:sz w:val="22"/>
          <w:lang w:val="hy-AM"/>
        </w:rPr>
        <w:t xml:space="preserve"> </w:t>
      </w:r>
      <w:r>
        <w:rPr>
          <w:rFonts w:ascii="GHEA Grapalat" w:hAnsi="GHEA Grapalat"/>
          <w:b/>
          <w:sz w:val="22"/>
          <w:lang w:val="en-US"/>
        </w:rPr>
        <w:t>Շ</w:t>
      </w:r>
      <w:r>
        <w:rPr>
          <w:rFonts w:ascii="GHEA Grapalat" w:hAnsi="GHEA Grapalat"/>
          <w:b/>
          <w:sz w:val="22"/>
          <w:lang w:val="hy-AM"/>
        </w:rPr>
        <w:t xml:space="preserve"> </w:t>
      </w:r>
      <w:r>
        <w:rPr>
          <w:rFonts w:ascii="GHEA Grapalat" w:hAnsi="GHEA Grapalat"/>
          <w:b/>
          <w:sz w:val="22"/>
          <w:lang w:val="en-US"/>
        </w:rPr>
        <w:t>ՈՒ</w:t>
      </w:r>
      <w:r>
        <w:rPr>
          <w:rFonts w:ascii="GHEA Grapalat" w:hAnsi="GHEA Grapalat"/>
          <w:b/>
          <w:sz w:val="22"/>
          <w:lang w:val="hy-AM"/>
        </w:rPr>
        <w:t xml:space="preserve"> </w:t>
      </w:r>
      <w:r>
        <w:rPr>
          <w:rFonts w:ascii="GHEA Grapalat" w:hAnsi="GHEA Grapalat"/>
          <w:b/>
          <w:sz w:val="22"/>
          <w:lang w:val="en-US"/>
        </w:rPr>
        <w:t>Մ</w:t>
      </w:r>
    </w:p>
    <w:p w:rsidR="00F94C0B" w:rsidRDefault="00F94C0B" w:rsidP="00F94C0B">
      <w:pPr>
        <w:spacing w:line="276" w:lineRule="auto"/>
        <w:ind w:left="-720" w:right="-95"/>
        <w:jc w:val="center"/>
        <w:rPr>
          <w:rFonts w:ascii="GHEA Grapalat" w:hAnsi="GHEA Grapalat"/>
          <w:b/>
          <w:sz w:val="22"/>
          <w:lang w:val="en-US"/>
        </w:rPr>
      </w:pPr>
      <w:proofErr w:type="spellStart"/>
      <w:r>
        <w:rPr>
          <w:rFonts w:ascii="GHEA Grapalat" w:hAnsi="GHEA Grapalat"/>
          <w:b/>
          <w:sz w:val="22"/>
          <w:lang w:val="en-US"/>
        </w:rPr>
        <w:t>Կատարողական</w:t>
      </w:r>
      <w:proofErr w:type="spellEnd"/>
      <w:r>
        <w:rPr>
          <w:rFonts w:ascii="GHEA Grapalat" w:hAnsi="GHEA Grapalat"/>
          <w:b/>
          <w:sz w:val="22"/>
          <w:lang w:val="en-US"/>
        </w:rPr>
        <w:t xml:space="preserve"> </w:t>
      </w:r>
      <w:proofErr w:type="spellStart"/>
      <w:r>
        <w:rPr>
          <w:rFonts w:ascii="GHEA Grapalat" w:hAnsi="GHEA Grapalat"/>
          <w:b/>
          <w:sz w:val="22"/>
          <w:lang w:val="en-US"/>
        </w:rPr>
        <w:t>վարույթ</w:t>
      </w:r>
      <w:r w:rsidR="005D7832">
        <w:rPr>
          <w:rFonts w:ascii="GHEA Grapalat" w:hAnsi="GHEA Grapalat"/>
          <w:b/>
          <w:sz w:val="22"/>
          <w:lang w:val="en-US"/>
        </w:rPr>
        <w:t>ներ</w:t>
      </w:r>
      <w:r>
        <w:rPr>
          <w:rFonts w:ascii="GHEA Grapalat" w:hAnsi="GHEA Grapalat"/>
          <w:b/>
          <w:sz w:val="22"/>
          <w:lang w:val="en-US"/>
        </w:rPr>
        <w:t>ը</w:t>
      </w:r>
      <w:proofErr w:type="spellEnd"/>
      <w:r>
        <w:rPr>
          <w:rFonts w:ascii="GHEA Grapalat" w:hAnsi="GHEA Grapalat"/>
          <w:b/>
          <w:sz w:val="22"/>
          <w:lang w:val="en-US"/>
        </w:rPr>
        <w:t xml:space="preserve"> </w:t>
      </w:r>
      <w:proofErr w:type="spellStart"/>
      <w:r>
        <w:rPr>
          <w:rFonts w:ascii="GHEA Grapalat" w:hAnsi="GHEA Grapalat"/>
          <w:b/>
          <w:sz w:val="22"/>
          <w:lang w:val="en-US"/>
        </w:rPr>
        <w:t>կասեցնելու</w:t>
      </w:r>
      <w:proofErr w:type="spellEnd"/>
      <w:r>
        <w:rPr>
          <w:rFonts w:ascii="GHEA Grapalat" w:hAnsi="GHEA Grapalat"/>
          <w:b/>
          <w:sz w:val="22"/>
          <w:lang w:val="en-US"/>
        </w:rPr>
        <w:t xml:space="preserve"> </w:t>
      </w:r>
      <w:proofErr w:type="spellStart"/>
      <w:r>
        <w:rPr>
          <w:rFonts w:ascii="GHEA Grapalat" w:hAnsi="GHEA Grapalat"/>
          <w:b/>
          <w:sz w:val="22"/>
          <w:lang w:val="en-US"/>
        </w:rPr>
        <w:t>մասին</w:t>
      </w:r>
      <w:proofErr w:type="spellEnd"/>
    </w:p>
    <w:p w:rsidR="00F94C0B" w:rsidRPr="000D5754" w:rsidRDefault="00F94C0B" w:rsidP="00F94C0B">
      <w:pPr>
        <w:spacing w:after="0" w:line="276" w:lineRule="auto"/>
        <w:ind w:left="-720" w:right="-95"/>
        <w:jc w:val="both"/>
        <w:rPr>
          <w:rFonts w:ascii="GHEA Grapalat" w:hAnsi="GHEA Grapalat"/>
          <w:sz w:val="22"/>
          <w:lang w:val="hy-AM"/>
        </w:rPr>
      </w:pPr>
      <w:r>
        <w:rPr>
          <w:rFonts w:ascii="GHEA Grapalat" w:hAnsi="GHEA Grapalat"/>
          <w:sz w:val="22"/>
          <w:lang w:val="hy-AM"/>
        </w:rPr>
        <w:t xml:space="preserve">  «</w:t>
      </w:r>
      <w:r w:rsidRPr="000D5754">
        <w:rPr>
          <w:rFonts w:ascii="GHEA Grapalat" w:hAnsi="GHEA Grapalat"/>
          <w:sz w:val="22"/>
          <w:lang w:val="hy-AM"/>
        </w:rPr>
        <w:t>01</w:t>
      </w:r>
      <w:r>
        <w:rPr>
          <w:rFonts w:ascii="GHEA Grapalat" w:hAnsi="GHEA Grapalat"/>
          <w:sz w:val="22"/>
          <w:lang w:val="hy-AM"/>
        </w:rPr>
        <w:t>»  0</w:t>
      </w:r>
      <w:r w:rsidRPr="000D5754">
        <w:rPr>
          <w:rFonts w:ascii="GHEA Grapalat" w:hAnsi="GHEA Grapalat"/>
          <w:sz w:val="22"/>
          <w:lang w:val="hy-AM"/>
        </w:rPr>
        <w:t>3</w:t>
      </w:r>
      <w:r>
        <w:rPr>
          <w:rFonts w:ascii="GHEA Grapalat" w:hAnsi="GHEA Grapalat"/>
          <w:sz w:val="22"/>
          <w:lang w:val="hy-AM"/>
        </w:rPr>
        <w:t xml:space="preserve">  2019թ.</w:t>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t xml:space="preserve">                                                </w:t>
      </w:r>
      <w:r w:rsidR="00195252" w:rsidRPr="000D5754">
        <w:rPr>
          <w:rFonts w:ascii="GHEA Grapalat" w:hAnsi="GHEA Grapalat"/>
          <w:sz w:val="22"/>
          <w:lang w:val="hy-AM"/>
        </w:rPr>
        <w:t xml:space="preserve">          </w:t>
      </w:r>
      <w:r>
        <w:rPr>
          <w:rFonts w:ascii="GHEA Grapalat" w:hAnsi="GHEA Grapalat"/>
          <w:sz w:val="22"/>
          <w:lang w:val="hy-AM"/>
        </w:rPr>
        <w:t xml:space="preserve"> ք.Հրազդան </w:t>
      </w:r>
    </w:p>
    <w:p w:rsidR="00394787" w:rsidRPr="00394787" w:rsidRDefault="00394787" w:rsidP="00F94C0B">
      <w:pPr>
        <w:spacing w:after="0" w:line="276" w:lineRule="auto"/>
        <w:ind w:left="-720" w:right="-95"/>
        <w:jc w:val="both"/>
        <w:rPr>
          <w:rFonts w:ascii="GHEA Grapalat" w:hAnsi="GHEA Grapalat"/>
          <w:sz w:val="22"/>
          <w:lang w:val="en-US"/>
        </w:rPr>
      </w:pPr>
    </w:p>
    <w:p w:rsidR="00F94C0B" w:rsidRPr="00AD35C5" w:rsidRDefault="00F94C0B" w:rsidP="00AD35C5">
      <w:pPr>
        <w:spacing w:after="0" w:line="276" w:lineRule="auto"/>
        <w:ind w:left="-720" w:right="-95"/>
        <w:jc w:val="both"/>
        <w:rPr>
          <w:rFonts w:ascii="GHEA Grapalat" w:hAnsi="GHEA Grapalat"/>
          <w:sz w:val="22"/>
          <w:lang w:val="en-US"/>
        </w:rPr>
      </w:pPr>
      <w:r>
        <w:rPr>
          <w:rFonts w:ascii="GHEA Grapalat" w:hAnsi="GHEA Grapalat"/>
          <w:sz w:val="22"/>
          <w:lang w:val="hy-AM"/>
        </w:rPr>
        <w:t xml:space="preserve">   Հարկադիր կատարումն ապահովող ծառայության Կոտայքի մարզային բաժնի պետի տեղակալ, արդարադատության փոխգնդապետ, Հայկ Բաբաջանյանս ուսումնասիրելով</w:t>
      </w:r>
      <w:r w:rsidR="000D5754">
        <w:rPr>
          <w:rFonts w:ascii="GHEA Grapalat" w:hAnsi="GHEA Grapalat"/>
          <w:sz w:val="22"/>
          <w:lang w:val="hy-AM"/>
        </w:rPr>
        <w:t xml:space="preserve"> «</w:t>
      </w:r>
      <w:r w:rsidR="00525115">
        <w:rPr>
          <w:rFonts w:ascii="GHEA Grapalat" w:hAnsi="GHEA Grapalat"/>
          <w:sz w:val="22"/>
          <w:lang w:val="en-US"/>
        </w:rPr>
        <w:t>01</w:t>
      </w:r>
      <w:r>
        <w:rPr>
          <w:rFonts w:ascii="GHEA Grapalat" w:hAnsi="GHEA Grapalat"/>
          <w:sz w:val="22"/>
          <w:lang w:val="hy-AM"/>
        </w:rPr>
        <w:t>» 0</w:t>
      </w:r>
      <w:r w:rsidR="00525115">
        <w:rPr>
          <w:rFonts w:ascii="GHEA Grapalat" w:hAnsi="GHEA Grapalat"/>
          <w:sz w:val="22"/>
          <w:lang w:val="en-US"/>
        </w:rPr>
        <w:t>3</w:t>
      </w:r>
      <w:r w:rsidR="000D5754" w:rsidRPr="000D5754">
        <w:rPr>
          <w:rFonts w:ascii="GHEA Grapalat" w:hAnsi="GHEA Grapalat"/>
          <w:sz w:val="22"/>
          <w:lang w:val="hy-AM"/>
        </w:rPr>
        <w:t>.</w:t>
      </w:r>
      <w:r>
        <w:rPr>
          <w:rFonts w:ascii="GHEA Grapalat" w:hAnsi="GHEA Grapalat"/>
          <w:sz w:val="22"/>
          <w:lang w:val="hy-AM"/>
        </w:rPr>
        <w:t xml:space="preserve"> 2019թ. </w:t>
      </w:r>
      <w:r w:rsidR="00691F6E" w:rsidRPr="00691F6E">
        <w:rPr>
          <w:rFonts w:ascii="GHEA Grapalat" w:hAnsi="GHEA Grapalat"/>
          <w:sz w:val="22"/>
          <w:lang w:val="hy-AM"/>
        </w:rPr>
        <w:t xml:space="preserve">վերսկսված </w:t>
      </w:r>
      <w:r w:rsidR="000D5754" w:rsidRPr="00691F6E">
        <w:rPr>
          <w:rFonts w:ascii="GHEA Grapalat" w:hAnsi="GHEA Grapalat"/>
          <w:sz w:val="22"/>
          <w:lang w:val="hy-AM"/>
        </w:rPr>
        <w:t xml:space="preserve">թիվ  </w:t>
      </w:r>
      <w:r w:rsidR="00AD35C5">
        <w:rPr>
          <w:rFonts w:ascii="GHEA Grapalat" w:hAnsi="GHEA Grapalat"/>
          <w:sz w:val="22"/>
          <w:lang w:val="en-US"/>
        </w:rPr>
        <w:t xml:space="preserve">03787267, 03787637 և 04141578 </w:t>
      </w:r>
      <w:r>
        <w:rPr>
          <w:rFonts w:ascii="GHEA Grapalat" w:hAnsi="GHEA Grapalat"/>
          <w:sz w:val="22"/>
          <w:lang w:val="hy-AM"/>
        </w:rPr>
        <w:t>կատարողական վարույթ</w:t>
      </w:r>
      <w:r w:rsidR="00394787" w:rsidRPr="00525115">
        <w:rPr>
          <w:rFonts w:ascii="GHEA Grapalat" w:hAnsi="GHEA Grapalat"/>
          <w:sz w:val="22"/>
          <w:lang w:val="hy-AM"/>
        </w:rPr>
        <w:t>ներ</w:t>
      </w:r>
      <w:r>
        <w:rPr>
          <w:rFonts w:ascii="GHEA Grapalat" w:hAnsi="GHEA Grapalat"/>
          <w:sz w:val="22"/>
          <w:lang w:val="hy-AM"/>
        </w:rPr>
        <w:t>ի նյութերը`</w:t>
      </w:r>
    </w:p>
    <w:p w:rsidR="00F94C0B" w:rsidRDefault="00F94C0B" w:rsidP="00F94C0B">
      <w:pPr>
        <w:spacing w:after="0" w:line="276" w:lineRule="auto"/>
        <w:ind w:left="-720" w:right="-95"/>
        <w:jc w:val="both"/>
        <w:rPr>
          <w:rFonts w:ascii="GHEA Grapalat" w:hAnsi="GHEA Grapalat"/>
          <w:sz w:val="22"/>
          <w:lang w:val="hy-AM"/>
        </w:rPr>
      </w:pPr>
      <w:bookmarkStart w:id="0" w:name="_GoBack"/>
      <w:bookmarkEnd w:id="0"/>
    </w:p>
    <w:p w:rsidR="00F94C0B" w:rsidRPr="000D5754" w:rsidRDefault="00F94C0B" w:rsidP="00F94C0B">
      <w:pPr>
        <w:spacing w:after="0" w:line="276" w:lineRule="auto"/>
        <w:ind w:left="-720" w:right="-95"/>
        <w:jc w:val="center"/>
        <w:rPr>
          <w:rFonts w:ascii="GHEA Grapalat" w:hAnsi="GHEA Grapalat"/>
          <w:b/>
          <w:sz w:val="22"/>
          <w:lang w:val="hy-AM"/>
        </w:rPr>
      </w:pPr>
      <w:r>
        <w:rPr>
          <w:rFonts w:ascii="GHEA Grapalat" w:hAnsi="GHEA Grapalat"/>
          <w:b/>
          <w:sz w:val="22"/>
          <w:lang w:val="hy-AM"/>
        </w:rPr>
        <w:t>Պ Ա Ր Զ Ե Ց Ի</w:t>
      </w:r>
    </w:p>
    <w:p w:rsidR="000D5754" w:rsidRPr="00525115" w:rsidRDefault="00F94C0B" w:rsidP="00F94C0B">
      <w:pPr>
        <w:spacing w:after="0" w:line="276" w:lineRule="auto"/>
        <w:ind w:left="-720" w:right="-95"/>
        <w:jc w:val="both"/>
        <w:rPr>
          <w:rFonts w:ascii="GHEA Grapalat" w:hAnsi="GHEA Grapalat"/>
          <w:sz w:val="22"/>
          <w:lang w:val="hy-AM"/>
        </w:rPr>
      </w:pPr>
      <w:r>
        <w:rPr>
          <w:rFonts w:ascii="GHEA Grapalat" w:hAnsi="GHEA Grapalat"/>
          <w:sz w:val="22"/>
          <w:lang w:val="hy-AM"/>
        </w:rPr>
        <w:t xml:space="preserve">    </w:t>
      </w:r>
    </w:p>
    <w:p w:rsidR="00691F6E" w:rsidRPr="00B151F3" w:rsidRDefault="000D5754" w:rsidP="00B151F3">
      <w:pPr>
        <w:spacing w:after="0"/>
        <w:ind w:left="-900" w:right="-275"/>
        <w:jc w:val="both"/>
        <w:rPr>
          <w:rFonts w:ascii="GHEA Grapalat" w:hAnsi="GHEA Grapalat"/>
          <w:color w:val="000000" w:themeColor="text1"/>
          <w:szCs w:val="24"/>
          <w:shd w:val="clear" w:color="auto" w:fill="FFFFFF"/>
          <w:lang w:val="hy-AM"/>
        </w:rPr>
      </w:pPr>
      <w:r w:rsidRPr="000D5754">
        <w:rPr>
          <w:rFonts w:ascii="GHEA Grapalat" w:hAnsi="GHEA Grapalat"/>
          <w:szCs w:val="24"/>
          <w:lang w:val="hy-AM"/>
        </w:rPr>
        <w:t xml:space="preserve">   ՀՀ </w:t>
      </w:r>
      <w:r w:rsidR="00B91D1B" w:rsidRPr="00B91D1B">
        <w:rPr>
          <w:rFonts w:ascii="GHEA Grapalat" w:hAnsi="GHEA Grapalat"/>
          <w:szCs w:val="24"/>
          <w:lang w:val="hy-AM"/>
        </w:rPr>
        <w:t>Կոտայքի մարզի ընդհանուր իրավասության առաջին ատյանի</w:t>
      </w:r>
      <w:r w:rsidR="00394787" w:rsidRPr="00394787">
        <w:rPr>
          <w:rFonts w:ascii="GHEA Grapalat" w:hAnsi="GHEA Grapalat"/>
          <w:szCs w:val="24"/>
          <w:lang w:val="hy-AM"/>
        </w:rPr>
        <w:t xml:space="preserve"> ընդհանուր իրավասության դատարանի կողմից </w:t>
      </w:r>
      <w:r w:rsidR="00B91D1B" w:rsidRPr="00B91D1B">
        <w:rPr>
          <w:rFonts w:ascii="GHEA Grapalat" w:hAnsi="GHEA Grapalat"/>
          <w:szCs w:val="24"/>
          <w:lang w:val="hy-AM"/>
        </w:rPr>
        <w:t xml:space="preserve">05.03.2018թ. տրված թիվ ԿԴ2/1117/02/17 </w:t>
      </w:r>
      <w:r w:rsidR="00394787" w:rsidRPr="00394787">
        <w:rPr>
          <w:rFonts w:ascii="GHEA Grapalat" w:hAnsi="GHEA Grapalat"/>
          <w:szCs w:val="24"/>
          <w:lang w:val="hy-AM"/>
        </w:rPr>
        <w:t>կատարողական  թերթ</w:t>
      </w:r>
      <w:r w:rsidR="005D7832" w:rsidRPr="005D7832">
        <w:rPr>
          <w:rFonts w:ascii="GHEA Grapalat" w:hAnsi="GHEA Grapalat"/>
          <w:szCs w:val="24"/>
          <w:lang w:val="hy-AM"/>
        </w:rPr>
        <w:t>եր</w:t>
      </w:r>
      <w:r w:rsidR="00394787" w:rsidRPr="00394787">
        <w:rPr>
          <w:rFonts w:ascii="GHEA Grapalat" w:hAnsi="GHEA Grapalat"/>
          <w:szCs w:val="24"/>
          <w:lang w:val="hy-AM"/>
        </w:rPr>
        <w:t>ի հա</w:t>
      </w:r>
      <w:r w:rsidR="00B91D1B" w:rsidRPr="00B91D1B">
        <w:rPr>
          <w:rFonts w:ascii="GHEA Grapalat" w:hAnsi="GHEA Grapalat"/>
          <w:szCs w:val="24"/>
          <w:lang w:val="hy-AM"/>
        </w:rPr>
        <w:t xml:space="preserve">- </w:t>
      </w:r>
      <w:r w:rsidR="00394787" w:rsidRPr="00394787">
        <w:rPr>
          <w:rFonts w:ascii="GHEA Grapalat" w:hAnsi="GHEA Grapalat"/>
          <w:szCs w:val="24"/>
          <w:lang w:val="hy-AM"/>
        </w:rPr>
        <w:t>մաձայն պետք է`</w:t>
      </w:r>
      <w:r w:rsidR="00525115" w:rsidRPr="00B151F3">
        <w:rPr>
          <w:rFonts w:ascii="GHEA Grapalat" w:hAnsi="GHEA Grapalat"/>
          <w:color w:val="000000" w:themeColor="text1"/>
          <w:szCs w:val="24"/>
          <w:shd w:val="clear" w:color="auto" w:fill="FFFFFF"/>
          <w:lang w:val="hy-AM"/>
        </w:rPr>
        <w:t>Գառնիկ Վարդանյանից, Արծրուն Վարդանյանից համապարտությամբ հօգուտ հայցվոր «Կոնվերս բանկ» ՓԲԸ-ի բռնագանձել 12000 (տասներկու հազար) ՀՀ դրամ՝ սպասարկման վարձի գումար և 4096 (չորս հազար իննսունվեց) ԱՄՆ դոլար 79 (յոթանասունինը) ցենտին համարժեք ՀՀ դրամ, որից 2889 ԱՄՆ դոլար 16 ցենտին համարժեք ՀՀ դրամը՝ վարկի մնացորդ (որից ժամկետանց՝ 849 ԱՄՆ դոլար 88 ցենտ), 414 ԱՄՆ դոլար 64 ցենտին համարժեք ՀՀ դրամը՝ հաշվարկված տոկոս (որից ժամկետանց 392 ԱՄՆ դոլար 79 ցենտ), 52 ԱՄՆ դոլար 13 ցենտին համարժեք ՀՀ դրամը՝ ժամկետանց գումարի տոկոս, 522 ԱՄՆ դոլար 61 ցենտին համարժեք ՀՀ դրամը՝ ժամկետանց գումարի տույժ, 218 ԱՄՆ դոլար 25 ցենտին համարժեք ՀՀ դրամը՝ ժամկետանց տոկոսի տույժ:</w:t>
      </w:r>
      <w:r w:rsidR="00B151F3" w:rsidRPr="00B151F3">
        <w:rPr>
          <w:rFonts w:ascii="GHEA Grapalat" w:hAnsi="GHEA Grapalat"/>
          <w:color w:val="000000" w:themeColor="text1"/>
          <w:szCs w:val="24"/>
          <w:shd w:val="clear" w:color="auto" w:fill="FFFFFF"/>
          <w:lang w:val="hy-AM"/>
        </w:rPr>
        <w:t xml:space="preserve"> </w:t>
      </w:r>
      <w:r w:rsidR="00525115" w:rsidRPr="00B151F3">
        <w:rPr>
          <w:rFonts w:ascii="GHEA Grapalat" w:hAnsi="GHEA Grapalat"/>
          <w:color w:val="000000" w:themeColor="text1"/>
          <w:szCs w:val="24"/>
          <w:shd w:val="clear" w:color="auto" w:fill="FFFFFF"/>
          <w:lang w:val="hy-AM"/>
        </w:rPr>
        <w:t>Վարկի մնացորդի նկատմամբ, որը 12.07.2017 թվականը ներառյալ կազմում է 2889 ԱՄՆ դոլար 16 ցենտին համարժեք ՀՀ դրամ, 14.07.2017 թվականից մինչև դրա փաստացի մարումը, բայց ոչ ավել քան 18.03.2019 թվականը, հաշվարկել տարեկան 17 տոկոս տոկոսադրույքով և այն համապարտությամբ բռնագանձել Գառնիկ Վարդանյանից, Արծրուն Վարդանյանից հօգուտ հայցվոր «Կոնվերս բանկ» ՓԲԸ-ի:</w:t>
      </w:r>
      <w:r w:rsidR="00B151F3" w:rsidRPr="00B151F3">
        <w:rPr>
          <w:rFonts w:ascii="GHEA Grapalat" w:hAnsi="GHEA Grapalat"/>
          <w:color w:val="000000" w:themeColor="text1"/>
          <w:szCs w:val="24"/>
          <w:shd w:val="clear" w:color="auto" w:fill="FFFFFF"/>
          <w:lang w:val="hy-AM"/>
        </w:rPr>
        <w:t xml:space="preserve"> </w:t>
      </w:r>
      <w:r w:rsidR="00525115" w:rsidRPr="00B151F3">
        <w:rPr>
          <w:rFonts w:ascii="GHEA Grapalat" w:hAnsi="GHEA Grapalat"/>
          <w:color w:val="000000" w:themeColor="text1"/>
          <w:szCs w:val="24"/>
          <w:shd w:val="clear" w:color="auto" w:fill="FFFFFF"/>
          <w:lang w:val="hy-AM"/>
        </w:rPr>
        <w:t>Ժամկետանց վարկի նկատմամբ, որը 12.07.2017 թվականը ներառյալ կազմում է 849 ԱՄՆ դոլար 88 ցենտին համարժեք ՀՀ դրամ, 14.07.2017 թվականից մինչև դրա փաստացի մարումը կետանցի յուրաքանչյուր օրվա համար հաշվարկել 0.15 տոկոսի չափով տույժ և այն համապարտությամբ բռնագանձել պատասխանողներ Գառնիկ Վարդանյանից, Արծրուն Վարդանյանից հօգուտ հայցվոր «Կոնվերս բանկ» ՓԲԸ-ի:</w:t>
      </w:r>
      <w:r w:rsidR="00B151F3" w:rsidRPr="00B151F3">
        <w:rPr>
          <w:rFonts w:ascii="GHEA Grapalat" w:hAnsi="GHEA Grapalat"/>
          <w:color w:val="000000" w:themeColor="text1"/>
          <w:szCs w:val="24"/>
          <w:shd w:val="clear" w:color="auto" w:fill="FFFFFF"/>
          <w:lang w:val="hy-AM"/>
        </w:rPr>
        <w:t xml:space="preserve"> </w:t>
      </w:r>
      <w:r w:rsidR="00525115" w:rsidRPr="00B151F3">
        <w:rPr>
          <w:rFonts w:ascii="GHEA Grapalat" w:hAnsi="GHEA Grapalat"/>
          <w:color w:val="000000" w:themeColor="text1"/>
          <w:szCs w:val="24"/>
          <w:shd w:val="clear" w:color="auto" w:fill="FFFFFF"/>
          <w:lang w:val="hy-AM"/>
        </w:rPr>
        <w:t>Ժամկետանց տոկոսի նկատմամբ, որը 12.07.2017 թվականը ներառյալ կազմում է 392 ԱՄՆ դոլար 79 ցենտին համարժեք ՀՀ դրամ, 14.07.2017 թվականից մինչև դրա փաստացի մարումը կետանցի յուրաքանչյուր օրվա համար հաշվարկել 0.4 տոկոսի չափով տույժ և այն համապարտությամբ բռնագանձել պատասխանողներ Գառնիկ Վարդանյանից, Արծրուն Վարդանյանից հօգուտ հայցվոր «Կոնվերս բանկ» ՓԲԸ-ի:</w:t>
      </w:r>
      <w:r w:rsidR="00B151F3" w:rsidRPr="00B151F3">
        <w:rPr>
          <w:rFonts w:ascii="GHEA Grapalat" w:hAnsi="GHEA Grapalat"/>
          <w:color w:val="000000" w:themeColor="text1"/>
          <w:szCs w:val="24"/>
          <w:shd w:val="clear" w:color="auto" w:fill="FFFFFF"/>
          <w:lang w:val="hy-AM"/>
        </w:rPr>
        <w:t xml:space="preserve"> </w:t>
      </w:r>
      <w:r w:rsidR="00525115" w:rsidRPr="00B151F3">
        <w:rPr>
          <w:rFonts w:ascii="GHEA Grapalat" w:hAnsi="GHEA Grapalat"/>
          <w:color w:val="000000" w:themeColor="text1"/>
          <w:szCs w:val="24"/>
          <w:shd w:val="clear" w:color="auto" w:fill="FFFFFF"/>
          <w:lang w:val="hy-AM"/>
        </w:rPr>
        <w:t>Բռնագանձումը տարածել գրավի առարկայի` 18.03.2014 թվականին կնքված վարկային քարտով չվերականգնվող սահմանաչափի տրամադրման և երրորդ անձի գույքի գրավի 443484 թիվ IC 349283 պայմանագրով գրավադրված ՀՀ Կոտայքի մարզի Չարենցավան քաղաքի 7-րդ թաղամասի 5 շենքի 30 բնակարանի վրա:</w:t>
      </w:r>
      <w:r w:rsidR="00B151F3">
        <w:rPr>
          <w:rFonts w:ascii="Courier New" w:hAnsi="Courier New" w:cs="Courier New"/>
          <w:color w:val="000000" w:themeColor="text1"/>
          <w:szCs w:val="24"/>
          <w:shd w:val="clear" w:color="auto" w:fill="FFFFFF"/>
          <w:lang w:val="hy-AM"/>
        </w:rPr>
        <w:t xml:space="preserve"> </w:t>
      </w:r>
      <w:r w:rsidR="00525115" w:rsidRPr="00B151F3">
        <w:rPr>
          <w:rFonts w:ascii="GHEA Grapalat" w:hAnsi="GHEA Grapalat"/>
          <w:color w:val="000000" w:themeColor="text1"/>
          <w:szCs w:val="24"/>
          <w:shd w:val="clear" w:color="auto" w:fill="FFFFFF"/>
          <w:lang w:val="hy-AM"/>
        </w:rPr>
        <w:t>Գառնիկ Վարդանյանից, Արծրուն Վարդանյանից համապարտությամբ հօգուտ «Կոնվերս բանկ» ՓԲԸ–ի բռնագանձել 39429 ՀՀ դրամ (երեսունինը հազար չորս հարյուր քսանինը) ՀՀ դրամ 27 (քսանյոթ) լումա` որպես նախապես վճարված պետական տուրքի գումար</w:t>
      </w:r>
      <w:r w:rsidR="00B151F3" w:rsidRPr="00B151F3">
        <w:rPr>
          <w:rFonts w:ascii="GHEA Grapalat" w:hAnsi="GHEA Grapalat"/>
          <w:color w:val="000000" w:themeColor="text1"/>
          <w:szCs w:val="24"/>
          <w:shd w:val="clear" w:color="auto" w:fill="FFFFFF"/>
          <w:lang w:val="hy-AM"/>
        </w:rPr>
        <w:t xml:space="preserve">, </w:t>
      </w:r>
      <w:r w:rsidR="00691F6E" w:rsidRPr="00B151F3">
        <w:rPr>
          <w:rFonts w:ascii="GHEA Grapalat" w:hAnsi="GHEA Grapalat"/>
          <w:szCs w:val="24"/>
          <w:lang w:val="hy-AM"/>
        </w:rPr>
        <w:t>ինչպես նաև բռնագանձել 5 տոկոս` որպես կատարողական գործողությունների կատարման ծախսերի գումար:</w:t>
      </w:r>
    </w:p>
    <w:p w:rsidR="000D5754" w:rsidRDefault="00F94C0B" w:rsidP="00394787">
      <w:pPr>
        <w:spacing w:after="0" w:line="276" w:lineRule="auto"/>
        <w:ind w:left="-720" w:right="-275"/>
        <w:jc w:val="both"/>
        <w:rPr>
          <w:rFonts w:ascii="GHEA Grapalat" w:hAnsi="GHEA Grapalat"/>
          <w:szCs w:val="24"/>
          <w:lang w:val="en-US"/>
        </w:rPr>
      </w:pPr>
      <w:r>
        <w:rPr>
          <w:rFonts w:ascii="GHEA Grapalat" w:hAnsi="GHEA Grapalat"/>
          <w:sz w:val="22"/>
          <w:lang w:val="hy-AM"/>
        </w:rPr>
        <w:t xml:space="preserve">    </w:t>
      </w:r>
      <w:r w:rsidRPr="00B151F3">
        <w:rPr>
          <w:rFonts w:ascii="GHEA Grapalat" w:hAnsi="GHEA Grapalat"/>
          <w:szCs w:val="24"/>
          <w:lang w:val="hy-AM"/>
        </w:rPr>
        <w:t xml:space="preserve">Կատարողական գործողությունների ընթացքում պարզվել է, որ </w:t>
      </w:r>
      <w:r w:rsidR="000D5754" w:rsidRPr="00B151F3">
        <w:rPr>
          <w:rFonts w:ascii="GHEA Grapalat" w:hAnsi="GHEA Grapalat"/>
          <w:szCs w:val="24"/>
          <w:lang w:val="hy-AM"/>
        </w:rPr>
        <w:t>պարտապան</w:t>
      </w:r>
      <w:r w:rsidR="00B151F3" w:rsidRPr="00B151F3">
        <w:rPr>
          <w:rFonts w:ascii="GHEA Grapalat" w:hAnsi="GHEA Grapalat"/>
          <w:szCs w:val="24"/>
          <w:lang w:val="hy-AM"/>
        </w:rPr>
        <w:t>ներ</w:t>
      </w:r>
      <w:r w:rsidR="00691F6E" w:rsidRPr="00B151F3">
        <w:rPr>
          <w:rFonts w:ascii="GHEA Grapalat" w:hAnsi="GHEA Grapalat"/>
          <w:szCs w:val="24"/>
          <w:lang w:val="hy-AM"/>
        </w:rPr>
        <w:t>ի</w:t>
      </w:r>
      <w:r w:rsidR="00C02D78" w:rsidRPr="00B151F3">
        <w:rPr>
          <w:rFonts w:ascii="GHEA Grapalat" w:hAnsi="GHEA Grapalat"/>
          <w:szCs w:val="24"/>
          <w:lang w:val="hy-AM"/>
        </w:rPr>
        <w:t xml:space="preserve"> </w:t>
      </w:r>
      <w:r w:rsidR="00691F6E" w:rsidRPr="00B151F3">
        <w:rPr>
          <w:rFonts w:ascii="GHEA Grapalat" w:hAnsi="GHEA Grapalat"/>
          <w:szCs w:val="24"/>
          <w:lang w:val="hy-AM"/>
        </w:rPr>
        <w:t xml:space="preserve">գույքը բավարար չէ </w:t>
      </w:r>
      <w:r w:rsidR="005308C8" w:rsidRPr="00B151F3">
        <w:rPr>
          <w:rFonts w:ascii="GHEA Grapalat" w:hAnsi="GHEA Grapalat"/>
          <w:szCs w:val="24"/>
          <w:lang w:val="hy-AM"/>
        </w:rPr>
        <w:t>պահանջատերերի</w:t>
      </w:r>
      <w:r w:rsidR="00691F6E" w:rsidRPr="00B151F3">
        <w:rPr>
          <w:rFonts w:ascii="GHEA Grapalat" w:hAnsi="GHEA Grapalat"/>
          <w:szCs w:val="24"/>
          <w:lang w:val="hy-AM"/>
        </w:rPr>
        <w:t xml:space="preserve"> պահանջները բավարարելու համար</w:t>
      </w:r>
      <w:r w:rsidR="000D5754" w:rsidRPr="00B151F3">
        <w:rPr>
          <w:rFonts w:ascii="GHEA Grapalat" w:hAnsi="GHEA Grapalat"/>
          <w:szCs w:val="24"/>
          <w:lang w:val="hy-AM"/>
        </w:rPr>
        <w:t xml:space="preserve"> :</w:t>
      </w:r>
    </w:p>
    <w:p w:rsidR="00B151F3" w:rsidRDefault="00B151F3" w:rsidP="00394787">
      <w:pPr>
        <w:spacing w:after="0" w:line="276" w:lineRule="auto"/>
        <w:ind w:left="-720" w:right="-275"/>
        <w:jc w:val="both"/>
        <w:rPr>
          <w:rFonts w:ascii="GHEA Grapalat" w:hAnsi="GHEA Grapalat"/>
          <w:szCs w:val="24"/>
          <w:lang w:val="en-US"/>
        </w:rPr>
      </w:pPr>
    </w:p>
    <w:p w:rsidR="00B151F3" w:rsidRDefault="00B151F3" w:rsidP="00B151F3">
      <w:pPr>
        <w:spacing w:after="0" w:line="276" w:lineRule="auto"/>
        <w:ind w:left="-720" w:right="-275"/>
        <w:jc w:val="center"/>
        <w:rPr>
          <w:rFonts w:ascii="GHEA Grapalat" w:hAnsi="GHEA Grapalat"/>
          <w:szCs w:val="24"/>
          <w:lang w:val="en-US"/>
        </w:rPr>
      </w:pPr>
      <w:r>
        <w:rPr>
          <w:rFonts w:ascii="GHEA Grapalat" w:hAnsi="GHEA Grapalat"/>
          <w:szCs w:val="24"/>
          <w:lang w:val="en-US"/>
        </w:rPr>
        <w:t>-1-</w:t>
      </w:r>
    </w:p>
    <w:p w:rsidR="00B151F3" w:rsidRDefault="00B151F3" w:rsidP="00B151F3">
      <w:pPr>
        <w:spacing w:after="0" w:line="276" w:lineRule="auto"/>
        <w:ind w:left="-720" w:right="-275"/>
        <w:jc w:val="center"/>
        <w:rPr>
          <w:rFonts w:ascii="GHEA Grapalat" w:hAnsi="GHEA Grapalat"/>
          <w:szCs w:val="24"/>
          <w:lang w:val="en-US"/>
        </w:rPr>
      </w:pPr>
    </w:p>
    <w:p w:rsidR="00B151F3" w:rsidRPr="00B151F3" w:rsidRDefault="00B151F3" w:rsidP="00B151F3">
      <w:pPr>
        <w:spacing w:after="0" w:line="276" w:lineRule="auto"/>
        <w:ind w:left="-720" w:right="-275"/>
        <w:jc w:val="center"/>
        <w:rPr>
          <w:rFonts w:ascii="GHEA Grapalat" w:hAnsi="GHEA Grapalat"/>
          <w:szCs w:val="24"/>
          <w:lang w:val="en-US"/>
        </w:rPr>
      </w:pPr>
    </w:p>
    <w:p w:rsidR="00F94C0B" w:rsidRDefault="00F94C0B" w:rsidP="00394787">
      <w:pPr>
        <w:spacing w:after="0" w:line="276" w:lineRule="auto"/>
        <w:ind w:left="-720" w:right="-275"/>
        <w:jc w:val="both"/>
        <w:rPr>
          <w:rFonts w:ascii="GHEA Grapalat" w:hAnsi="GHEA Grapalat"/>
          <w:sz w:val="22"/>
          <w:lang w:val="en-US"/>
        </w:rPr>
      </w:pPr>
      <w:r w:rsidRPr="000D5754">
        <w:rPr>
          <w:rFonts w:ascii="GHEA Grapalat" w:hAnsi="GHEA Grapalat"/>
          <w:sz w:val="22"/>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w:t>
      </w:r>
    </w:p>
    <w:p w:rsidR="00B151F3" w:rsidRPr="00B151F3" w:rsidRDefault="00B151F3" w:rsidP="00394787">
      <w:pPr>
        <w:spacing w:after="0" w:line="276" w:lineRule="auto"/>
        <w:ind w:left="-720" w:right="-275"/>
        <w:jc w:val="both"/>
        <w:rPr>
          <w:rFonts w:ascii="GHEA Grapalat" w:hAnsi="GHEA Grapalat"/>
          <w:sz w:val="22"/>
          <w:lang w:val="en-US"/>
        </w:rPr>
      </w:pPr>
    </w:p>
    <w:p w:rsidR="00F94C0B" w:rsidRDefault="00F94C0B" w:rsidP="00F94C0B">
      <w:pPr>
        <w:spacing w:after="0" w:line="276" w:lineRule="auto"/>
        <w:ind w:left="-720" w:right="-95"/>
        <w:jc w:val="center"/>
        <w:rPr>
          <w:rFonts w:ascii="GHEA Grapalat" w:hAnsi="GHEA Grapalat"/>
          <w:b/>
          <w:sz w:val="22"/>
          <w:lang w:val="hy-AM"/>
        </w:rPr>
      </w:pPr>
    </w:p>
    <w:p w:rsidR="00F94C0B" w:rsidRPr="00525115" w:rsidRDefault="00F94C0B" w:rsidP="00F94C0B">
      <w:pPr>
        <w:spacing w:after="0" w:line="276" w:lineRule="auto"/>
        <w:ind w:left="-720" w:right="-95"/>
        <w:jc w:val="center"/>
        <w:rPr>
          <w:rFonts w:ascii="GHEA Grapalat" w:hAnsi="GHEA Grapalat"/>
          <w:b/>
          <w:sz w:val="22"/>
          <w:lang w:val="hy-AM"/>
        </w:rPr>
      </w:pPr>
      <w:r>
        <w:rPr>
          <w:rFonts w:ascii="GHEA Grapalat" w:hAnsi="GHEA Grapalat"/>
          <w:b/>
          <w:sz w:val="22"/>
          <w:lang w:val="hy-AM"/>
        </w:rPr>
        <w:t>Ո Ր Ո Շ Ե Ց Ի</w:t>
      </w:r>
    </w:p>
    <w:p w:rsidR="00394787" w:rsidRDefault="00394787" w:rsidP="00F94C0B">
      <w:pPr>
        <w:spacing w:after="0" w:line="276" w:lineRule="auto"/>
        <w:ind w:left="-720" w:right="-95"/>
        <w:jc w:val="center"/>
        <w:rPr>
          <w:rFonts w:ascii="GHEA Grapalat" w:hAnsi="GHEA Grapalat"/>
          <w:b/>
          <w:sz w:val="22"/>
          <w:lang w:val="en-US"/>
        </w:rPr>
      </w:pPr>
    </w:p>
    <w:p w:rsidR="00B151F3" w:rsidRPr="00B151F3" w:rsidRDefault="00B151F3" w:rsidP="00F94C0B">
      <w:pPr>
        <w:spacing w:after="0" w:line="276" w:lineRule="auto"/>
        <w:ind w:left="-720" w:right="-95"/>
        <w:jc w:val="center"/>
        <w:rPr>
          <w:rFonts w:ascii="GHEA Grapalat" w:hAnsi="GHEA Grapalat"/>
          <w:b/>
          <w:sz w:val="22"/>
          <w:lang w:val="en-US"/>
        </w:rPr>
      </w:pPr>
    </w:p>
    <w:p w:rsidR="00195252" w:rsidRPr="000D5754" w:rsidRDefault="00195252" w:rsidP="00F94C0B">
      <w:pPr>
        <w:spacing w:after="0" w:line="276" w:lineRule="auto"/>
        <w:ind w:left="-720" w:right="-95"/>
        <w:jc w:val="center"/>
        <w:rPr>
          <w:rFonts w:ascii="GHEA Grapalat" w:hAnsi="GHEA Grapalat"/>
          <w:b/>
          <w:sz w:val="22"/>
          <w:lang w:val="hy-AM"/>
        </w:rPr>
      </w:pPr>
    </w:p>
    <w:p w:rsidR="00F94C0B" w:rsidRDefault="00F94C0B" w:rsidP="00394787">
      <w:pPr>
        <w:spacing w:after="0" w:line="276" w:lineRule="auto"/>
        <w:ind w:left="-720" w:right="-95"/>
        <w:jc w:val="both"/>
        <w:rPr>
          <w:rFonts w:ascii="GHEA Grapalat" w:hAnsi="GHEA Grapalat"/>
          <w:sz w:val="22"/>
          <w:lang w:val="hy-AM"/>
        </w:rPr>
      </w:pPr>
      <w:r>
        <w:rPr>
          <w:rFonts w:ascii="GHEA Grapalat" w:hAnsi="GHEA Grapalat"/>
          <w:sz w:val="22"/>
          <w:lang w:val="hy-AM"/>
        </w:rPr>
        <w:t>Կասեցնել</w:t>
      </w:r>
      <w:r w:rsidR="00B151F3">
        <w:rPr>
          <w:rFonts w:ascii="GHEA Grapalat" w:hAnsi="GHEA Grapalat"/>
          <w:sz w:val="22"/>
          <w:lang w:val="hy-AM"/>
        </w:rPr>
        <w:t xml:space="preserve"> «</w:t>
      </w:r>
      <w:r w:rsidR="00B151F3" w:rsidRPr="00B151F3">
        <w:rPr>
          <w:rFonts w:ascii="GHEA Grapalat" w:hAnsi="GHEA Grapalat"/>
          <w:sz w:val="22"/>
          <w:lang w:val="hy-AM"/>
        </w:rPr>
        <w:t>01</w:t>
      </w:r>
      <w:r w:rsidR="00B151F3">
        <w:rPr>
          <w:rFonts w:ascii="GHEA Grapalat" w:hAnsi="GHEA Grapalat"/>
          <w:sz w:val="22"/>
          <w:lang w:val="hy-AM"/>
        </w:rPr>
        <w:t>» 0</w:t>
      </w:r>
      <w:r w:rsidR="00B151F3" w:rsidRPr="00B151F3">
        <w:rPr>
          <w:rFonts w:ascii="GHEA Grapalat" w:hAnsi="GHEA Grapalat"/>
          <w:sz w:val="22"/>
          <w:lang w:val="hy-AM"/>
        </w:rPr>
        <w:t>3</w:t>
      </w:r>
      <w:r w:rsidR="00B151F3" w:rsidRPr="000D5754">
        <w:rPr>
          <w:rFonts w:ascii="GHEA Grapalat" w:hAnsi="GHEA Grapalat"/>
          <w:sz w:val="22"/>
          <w:lang w:val="hy-AM"/>
        </w:rPr>
        <w:t>.</w:t>
      </w:r>
      <w:r w:rsidR="00B151F3">
        <w:rPr>
          <w:rFonts w:ascii="GHEA Grapalat" w:hAnsi="GHEA Grapalat"/>
          <w:sz w:val="22"/>
          <w:lang w:val="hy-AM"/>
        </w:rPr>
        <w:t xml:space="preserve"> 2019թ. </w:t>
      </w:r>
      <w:r w:rsidR="00B151F3" w:rsidRPr="00691F6E">
        <w:rPr>
          <w:rFonts w:ascii="GHEA Grapalat" w:hAnsi="GHEA Grapalat"/>
          <w:sz w:val="22"/>
          <w:lang w:val="hy-AM"/>
        </w:rPr>
        <w:t xml:space="preserve">վերսկսված թիվ  </w:t>
      </w:r>
      <w:r w:rsidR="00B151F3" w:rsidRPr="00B151F3">
        <w:rPr>
          <w:rFonts w:ascii="GHEA Grapalat" w:hAnsi="GHEA Grapalat"/>
          <w:sz w:val="22"/>
          <w:lang w:val="hy-AM"/>
        </w:rPr>
        <w:t xml:space="preserve">03787267, 03787637 և 04141578 </w:t>
      </w:r>
      <w:r w:rsidR="00B151F3">
        <w:rPr>
          <w:rFonts w:ascii="GHEA Grapalat" w:hAnsi="GHEA Grapalat"/>
          <w:sz w:val="22"/>
          <w:lang w:val="hy-AM"/>
        </w:rPr>
        <w:t>կատարողական վա</w:t>
      </w:r>
      <w:r w:rsidR="00B151F3" w:rsidRPr="00B151F3">
        <w:rPr>
          <w:rFonts w:ascii="GHEA Grapalat" w:hAnsi="GHEA Grapalat"/>
          <w:sz w:val="22"/>
          <w:lang w:val="hy-AM"/>
        </w:rPr>
        <w:t xml:space="preserve">- </w:t>
      </w:r>
      <w:r w:rsidR="00B151F3">
        <w:rPr>
          <w:rFonts w:ascii="GHEA Grapalat" w:hAnsi="GHEA Grapalat"/>
          <w:sz w:val="22"/>
          <w:lang w:val="hy-AM"/>
        </w:rPr>
        <w:t>րույթ</w:t>
      </w:r>
      <w:r w:rsidR="00B151F3" w:rsidRPr="00525115">
        <w:rPr>
          <w:rFonts w:ascii="GHEA Grapalat" w:hAnsi="GHEA Grapalat"/>
          <w:sz w:val="22"/>
          <w:lang w:val="hy-AM"/>
        </w:rPr>
        <w:t>ներ</w:t>
      </w:r>
      <w:r w:rsidR="00B151F3">
        <w:rPr>
          <w:rFonts w:ascii="GHEA Grapalat" w:hAnsi="GHEA Grapalat"/>
          <w:sz w:val="22"/>
          <w:lang w:val="hy-AM"/>
        </w:rPr>
        <w:t xml:space="preserve"> </w:t>
      </w:r>
      <w:r w:rsidR="00394787">
        <w:rPr>
          <w:rFonts w:ascii="GHEA Grapalat" w:hAnsi="GHEA Grapalat"/>
          <w:sz w:val="22"/>
          <w:lang w:val="hy-AM"/>
        </w:rPr>
        <w:t>կատարողական վարույթ</w:t>
      </w:r>
      <w:r w:rsidR="00394787" w:rsidRPr="00394787">
        <w:rPr>
          <w:rFonts w:ascii="GHEA Grapalat" w:hAnsi="GHEA Grapalat"/>
          <w:sz w:val="22"/>
          <w:lang w:val="hy-AM"/>
        </w:rPr>
        <w:t>ներ</w:t>
      </w:r>
      <w:r>
        <w:rPr>
          <w:rFonts w:ascii="GHEA Grapalat" w:hAnsi="GHEA Grapalat"/>
          <w:sz w:val="22"/>
          <w:lang w:val="hy-AM"/>
        </w:rPr>
        <w:t>ը 60-օրյա ժամկետով.</w:t>
      </w:r>
    </w:p>
    <w:p w:rsidR="00F94C0B" w:rsidRDefault="00F94C0B" w:rsidP="00394787">
      <w:pPr>
        <w:spacing w:after="0" w:line="276" w:lineRule="auto"/>
        <w:ind w:left="-720" w:right="-95"/>
        <w:jc w:val="both"/>
        <w:rPr>
          <w:rFonts w:ascii="GHEA Grapalat" w:hAnsi="GHEA Grapalat"/>
          <w:sz w:val="22"/>
          <w:lang w:val="hy-AM"/>
        </w:rPr>
      </w:pPr>
      <w:r>
        <w:rPr>
          <w:rFonts w:ascii="GHEA Grapalat" w:hAnsi="GHEA Grapalat"/>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F94C0B" w:rsidRDefault="00F94C0B" w:rsidP="00394787">
      <w:pPr>
        <w:spacing w:after="0" w:line="276" w:lineRule="auto"/>
        <w:ind w:left="-720" w:right="-95"/>
        <w:jc w:val="both"/>
        <w:rPr>
          <w:rFonts w:ascii="GHEA Grapalat" w:hAnsi="GHEA Grapalat"/>
          <w:sz w:val="22"/>
          <w:lang w:val="hy-AM"/>
        </w:rPr>
      </w:pPr>
      <w:r>
        <w:rPr>
          <w:rFonts w:ascii="GHEA Grapalat" w:hAnsi="GHEA Grapalat"/>
          <w:sz w:val="22"/>
          <w:lang w:val="hy-AM"/>
        </w:rPr>
        <w:t xml:space="preserve">Սույն որոշումը երկու աշխատանքային օրվա ընթացքում հրապարակել </w:t>
      </w:r>
      <w:hyperlink r:id="rId4" w:history="1">
        <w:r>
          <w:rPr>
            <w:rStyle w:val="a3"/>
            <w:rFonts w:ascii="GHEA Grapalat" w:hAnsi="GHEA Grapalat"/>
            <w:sz w:val="22"/>
            <w:lang w:val="hy-AM"/>
          </w:rPr>
          <w:t>www.azdarar.am</w:t>
        </w:r>
      </w:hyperlink>
      <w:r>
        <w:rPr>
          <w:rFonts w:ascii="GHEA Grapalat" w:hAnsi="GHEA Grapalat"/>
          <w:sz w:val="22"/>
          <w:lang w:val="hy-AM"/>
        </w:rPr>
        <w:t xml:space="preserve"> ինտերնետային կայքում.</w:t>
      </w:r>
    </w:p>
    <w:p w:rsidR="00F94C0B" w:rsidRDefault="00F94C0B" w:rsidP="00394787">
      <w:pPr>
        <w:spacing w:after="0" w:line="276" w:lineRule="auto"/>
        <w:ind w:left="-720" w:right="-95"/>
        <w:jc w:val="both"/>
        <w:rPr>
          <w:rFonts w:ascii="GHEA Grapalat" w:hAnsi="GHEA Grapalat"/>
          <w:sz w:val="22"/>
          <w:lang w:val="hy-AM"/>
        </w:rPr>
      </w:pPr>
      <w:r>
        <w:rPr>
          <w:rFonts w:ascii="GHEA Grapalat" w:hAnsi="GHEA Grapalat"/>
          <w:sz w:val="22"/>
          <w:lang w:val="hy-AM"/>
        </w:rPr>
        <w:t>Որոշման պատճենն ուղարկել կողմերին.</w:t>
      </w:r>
    </w:p>
    <w:p w:rsidR="00F94C0B" w:rsidRDefault="00F94C0B" w:rsidP="00394787">
      <w:pPr>
        <w:spacing w:after="0" w:line="276" w:lineRule="auto"/>
        <w:ind w:left="-720" w:right="-95"/>
        <w:jc w:val="both"/>
        <w:rPr>
          <w:rFonts w:ascii="GHEA Grapalat" w:hAnsi="GHEA Grapalat"/>
          <w:sz w:val="22"/>
          <w:lang w:val="hy-AM"/>
        </w:rPr>
      </w:pPr>
      <w:r>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F94C0B" w:rsidRPr="000D5754" w:rsidRDefault="00F94C0B" w:rsidP="00394787">
      <w:pPr>
        <w:spacing w:after="0" w:line="276" w:lineRule="auto"/>
        <w:ind w:left="-720" w:right="-95"/>
        <w:jc w:val="both"/>
        <w:rPr>
          <w:rFonts w:ascii="GHEA Grapalat" w:hAnsi="GHEA Grapalat"/>
          <w:sz w:val="22"/>
          <w:lang w:val="hy-AM"/>
        </w:rPr>
      </w:pPr>
    </w:p>
    <w:p w:rsidR="000D5754" w:rsidRPr="00525115" w:rsidRDefault="000D5754" w:rsidP="00394787">
      <w:pPr>
        <w:spacing w:after="0" w:line="276" w:lineRule="auto"/>
        <w:ind w:left="-720" w:right="-95"/>
        <w:jc w:val="both"/>
        <w:rPr>
          <w:rFonts w:ascii="GHEA Grapalat" w:hAnsi="GHEA Grapalat"/>
          <w:sz w:val="22"/>
          <w:lang w:val="hy-AM"/>
        </w:rPr>
      </w:pPr>
    </w:p>
    <w:p w:rsidR="00394787" w:rsidRPr="00525115" w:rsidRDefault="00394787" w:rsidP="00394787">
      <w:pPr>
        <w:spacing w:after="0" w:line="276" w:lineRule="auto"/>
        <w:ind w:left="-720" w:right="-95"/>
        <w:jc w:val="both"/>
        <w:rPr>
          <w:rFonts w:ascii="GHEA Grapalat" w:hAnsi="GHEA Grapalat"/>
          <w:sz w:val="22"/>
          <w:lang w:val="hy-AM"/>
        </w:rPr>
      </w:pPr>
    </w:p>
    <w:p w:rsidR="00F94C0B" w:rsidRDefault="00F94C0B" w:rsidP="00394787">
      <w:pPr>
        <w:spacing w:after="0" w:line="276" w:lineRule="auto"/>
        <w:ind w:left="-720" w:right="-95"/>
        <w:jc w:val="both"/>
        <w:rPr>
          <w:rFonts w:ascii="GHEA Grapalat" w:hAnsi="GHEA Grapalat"/>
          <w:sz w:val="22"/>
          <w:lang w:val="en-US"/>
        </w:rPr>
      </w:pPr>
      <w:r w:rsidRPr="000D5754">
        <w:rPr>
          <w:rFonts w:ascii="GHEA Grapalat" w:hAnsi="GHEA Grapalat"/>
          <w:sz w:val="22"/>
          <w:lang w:val="hy-AM"/>
        </w:rPr>
        <w:t xml:space="preserve">    </w:t>
      </w:r>
      <w:r w:rsidR="00195252" w:rsidRPr="000D5754">
        <w:rPr>
          <w:rFonts w:ascii="GHEA Grapalat" w:hAnsi="GHEA Grapalat"/>
          <w:sz w:val="22"/>
          <w:lang w:val="hy-AM"/>
        </w:rPr>
        <w:t xml:space="preserve">           </w:t>
      </w:r>
      <w:r w:rsidR="000D5754" w:rsidRPr="00691F6E">
        <w:rPr>
          <w:rFonts w:ascii="GHEA Grapalat" w:hAnsi="GHEA Grapalat"/>
          <w:sz w:val="22"/>
          <w:lang w:val="hy-AM"/>
        </w:rPr>
        <w:t xml:space="preserve">     </w:t>
      </w:r>
      <w:proofErr w:type="spellStart"/>
      <w:r w:rsidRPr="000D5754">
        <w:rPr>
          <w:rFonts w:ascii="GHEA Grapalat" w:hAnsi="GHEA Grapalat"/>
          <w:sz w:val="22"/>
          <w:lang w:val="en-US"/>
        </w:rPr>
        <w:t>Պետի</w:t>
      </w:r>
      <w:proofErr w:type="spellEnd"/>
      <w:r w:rsidRPr="000D5754">
        <w:rPr>
          <w:rFonts w:ascii="GHEA Grapalat" w:hAnsi="GHEA Grapalat"/>
          <w:sz w:val="22"/>
          <w:lang w:val="en-US"/>
        </w:rPr>
        <w:t xml:space="preserve"> </w:t>
      </w:r>
      <w:proofErr w:type="spellStart"/>
      <w:r w:rsidRPr="000D5754">
        <w:rPr>
          <w:rFonts w:ascii="GHEA Grapalat" w:hAnsi="GHEA Grapalat"/>
          <w:sz w:val="22"/>
          <w:lang w:val="en-US"/>
        </w:rPr>
        <w:t>տեղակալ</w:t>
      </w:r>
      <w:proofErr w:type="spellEnd"/>
      <w:r w:rsidRPr="000D5754">
        <w:rPr>
          <w:rFonts w:ascii="GHEA Grapalat" w:hAnsi="GHEA Grapalat"/>
          <w:sz w:val="22"/>
          <w:lang w:val="hy-AM"/>
        </w:rPr>
        <w:t xml:space="preserve">`                                                               </w:t>
      </w:r>
      <w:r w:rsidRPr="000D5754">
        <w:rPr>
          <w:rFonts w:ascii="GHEA Grapalat" w:hAnsi="GHEA Grapalat"/>
          <w:sz w:val="22"/>
          <w:lang w:val="en-US"/>
        </w:rPr>
        <w:t xml:space="preserve">Հ. </w:t>
      </w:r>
      <w:proofErr w:type="spellStart"/>
      <w:r w:rsidRPr="000D5754">
        <w:rPr>
          <w:rFonts w:ascii="GHEA Grapalat" w:hAnsi="GHEA Grapalat"/>
          <w:sz w:val="22"/>
          <w:lang w:val="en-US"/>
        </w:rPr>
        <w:t>Բաբաջանյան</w:t>
      </w:r>
      <w:proofErr w:type="spellEnd"/>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Default="00B151F3" w:rsidP="00394787">
      <w:pPr>
        <w:spacing w:after="0" w:line="276" w:lineRule="auto"/>
        <w:ind w:left="-720" w:right="-95"/>
        <w:jc w:val="both"/>
        <w:rPr>
          <w:rFonts w:ascii="GHEA Grapalat" w:hAnsi="GHEA Grapalat"/>
          <w:sz w:val="22"/>
          <w:lang w:val="en-US"/>
        </w:rPr>
      </w:pPr>
    </w:p>
    <w:p w:rsidR="00B151F3" w:rsidRPr="000D5754" w:rsidRDefault="00B151F3" w:rsidP="00B151F3">
      <w:pPr>
        <w:spacing w:after="0" w:line="276" w:lineRule="auto"/>
        <w:ind w:left="-720" w:right="-95"/>
        <w:jc w:val="center"/>
        <w:rPr>
          <w:rFonts w:ascii="GHEA Grapalat" w:hAnsi="GHEA Grapalat"/>
          <w:sz w:val="16"/>
          <w:szCs w:val="16"/>
          <w:lang w:val="en-US"/>
        </w:rPr>
      </w:pPr>
      <w:r>
        <w:rPr>
          <w:rFonts w:ascii="GHEA Grapalat" w:hAnsi="GHEA Grapalat"/>
          <w:sz w:val="22"/>
          <w:lang w:val="en-US"/>
        </w:rPr>
        <w:t>-2-</w:t>
      </w:r>
    </w:p>
    <w:sectPr w:rsidR="00B151F3" w:rsidRPr="000D5754" w:rsidSect="000D5754">
      <w:pgSz w:w="11906" w:h="16838"/>
      <w:pgMar w:top="810" w:right="850" w:bottom="9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4C0B"/>
    <w:rsid w:val="000D5754"/>
    <w:rsid w:val="00195252"/>
    <w:rsid w:val="00394787"/>
    <w:rsid w:val="003A7B71"/>
    <w:rsid w:val="00525115"/>
    <w:rsid w:val="005308C8"/>
    <w:rsid w:val="005D7832"/>
    <w:rsid w:val="00691F6E"/>
    <w:rsid w:val="006D2B3E"/>
    <w:rsid w:val="00741A92"/>
    <w:rsid w:val="00793AA0"/>
    <w:rsid w:val="008666FD"/>
    <w:rsid w:val="008E34D9"/>
    <w:rsid w:val="00972C6C"/>
    <w:rsid w:val="00A60E1F"/>
    <w:rsid w:val="00AD35C5"/>
    <w:rsid w:val="00B151F3"/>
    <w:rsid w:val="00B91D1B"/>
    <w:rsid w:val="00BC6A7C"/>
    <w:rsid w:val="00C02D78"/>
    <w:rsid w:val="00CE7C68"/>
    <w:rsid w:val="00D1765F"/>
    <w:rsid w:val="00EF16F6"/>
    <w:rsid w:val="00F94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0B"/>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C0B"/>
    <w:rPr>
      <w:color w:val="0000FF"/>
      <w:u w:val="single"/>
    </w:rPr>
  </w:style>
  <w:style w:type="character" w:customStyle="1" w:styleId="apple-converted-space">
    <w:name w:val="apple-converted-space"/>
    <w:basedOn w:val="a0"/>
    <w:rsid w:val="00691F6E"/>
  </w:style>
</w:styles>
</file>

<file path=word/webSettings.xml><?xml version="1.0" encoding="utf-8"?>
<w:webSettings xmlns:r="http://schemas.openxmlformats.org/officeDocument/2006/relationships" xmlns:w="http://schemas.openxmlformats.org/wordprocessingml/2006/main">
  <w:divs>
    <w:div w:id="6127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Kotayq-pet-tegh</dc:creator>
  <cp:keywords/>
  <dc:description/>
  <cp:lastModifiedBy>Kotayq-pet-tegh</cp:lastModifiedBy>
  <cp:revision>19</cp:revision>
  <cp:lastPrinted>2019-03-04T06:13:00Z</cp:lastPrinted>
  <dcterms:created xsi:type="dcterms:W3CDTF">2019-03-01T08:30:00Z</dcterms:created>
  <dcterms:modified xsi:type="dcterms:W3CDTF">2019-03-04T06:14:00Z</dcterms:modified>
</cp:coreProperties>
</file>