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9" w:rsidRDefault="006515E9" w:rsidP="006515E9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15E9" w:rsidRDefault="006515E9" w:rsidP="006515E9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</w:t>
      </w:r>
      <w:r w:rsidRPr="002857C4">
        <w:rPr>
          <w:rFonts w:ascii="GHEA Grapalat" w:hAnsi="GHEA Grapalat"/>
          <w:b/>
          <w:sz w:val="22"/>
          <w:lang w:val="en-US"/>
        </w:rPr>
        <w:t>թ</w:t>
      </w:r>
      <w:r>
        <w:rPr>
          <w:rFonts w:ascii="GHEA Grapalat" w:hAnsi="GHEA Grapalat"/>
          <w:b/>
          <w:sz w:val="22"/>
          <w:lang w:val="en-US"/>
        </w:rPr>
        <w:t>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 w:rsidRPr="006515E9">
        <w:rPr>
          <w:rFonts w:ascii="GHEA Grapalat" w:hAnsi="GHEA Grapalat"/>
          <w:sz w:val="22"/>
          <w:lang w:val="hy-AM"/>
        </w:rPr>
        <w:t>14</w:t>
      </w:r>
      <w:r>
        <w:rPr>
          <w:rFonts w:ascii="GHEA Grapalat" w:hAnsi="GHEA Grapalat"/>
          <w:sz w:val="22"/>
          <w:lang w:val="hy-AM"/>
        </w:rPr>
        <w:t>»  0</w:t>
      </w:r>
      <w:r w:rsidRPr="000D5754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 2019թ.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</w:t>
      </w:r>
      <w:r w:rsidRPr="000D5754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ք.Հրազդան </w:t>
      </w:r>
    </w:p>
    <w:p w:rsidR="006D4C46" w:rsidRPr="006D4C46" w:rsidRDefault="006D4C46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6515E9" w:rsidRPr="00332E63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պետի տեղակալ, արդարադատության փոխգնդապետ, Հայկ Բաբաջանյանս ուսումնասիրելով «</w:t>
      </w:r>
      <w:r w:rsidRPr="002857C4">
        <w:rPr>
          <w:rFonts w:ascii="GHEA Grapalat" w:hAnsi="GHEA Grapalat"/>
          <w:sz w:val="22"/>
          <w:lang w:val="hy-AM"/>
        </w:rPr>
        <w:t>14</w:t>
      </w:r>
      <w:r>
        <w:rPr>
          <w:rFonts w:ascii="GHEA Grapalat" w:hAnsi="GHEA Grapalat"/>
          <w:sz w:val="22"/>
          <w:lang w:val="hy-AM"/>
        </w:rPr>
        <w:t>» 0</w:t>
      </w:r>
      <w:r w:rsidRPr="002857C4">
        <w:rPr>
          <w:rFonts w:ascii="GHEA Grapalat" w:hAnsi="GHEA Grapalat"/>
          <w:sz w:val="22"/>
          <w:lang w:val="hy-AM"/>
        </w:rPr>
        <w:t>3</w:t>
      </w:r>
      <w:r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2019թ. </w:t>
      </w:r>
      <w:r w:rsidRPr="00691F6E">
        <w:rPr>
          <w:rFonts w:ascii="GHEA Grapalat" w:hAnsi="GHEA Grapalat"/>
          <w:sz w:val="22"/>
          <w:lang w:val="hy-AM"/>
        </w:rPr>
        <w:t xml:space="preserve">վերսկսված թիվ  </w:t>
      </w:r>
      <w:r w:rsidRPr="002857C4">
        <w:rPr>
          <w:rFonts w:ascii="GHEA Grapalat" w:hAnsi="GHEA Grapalat"/>
          <w:sz w:val="22"/>
          <w:lang w:val="hy-AM"/>
        </w:rPr>
        <w:t>03382504</w:t>
      </w:r>
      <w:r w:rsidRPr="00332E6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նյութերը`</w:t>
      </w:r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6515E9" w:rsidRPr="000D5754" w:rsidRDefault="006515E9" w:rsidP="006515E9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6515E9" w:rsidRPr="00525115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</w:p>
    <w:p w:rsidR="006515E9" w:rsidRPr="002857C4" w:rsidRDefault="006515E9" w:rsidP="006515E9">
      <w:pPr>
        <w:spacing w:after="0"/>
        <w:ind w:left="-900" w:right="-275"/>
        <w:jc w:val="both"/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</w:pPr>
      <w:r w:rsidRPr="000D5754">
        <w:rPr>
          <w:rFonts w:ascii="GHEA Grapalat" w:hAnsi="GHEA Grapalat"/>
          <w:szCs w:val="24"/>
          <w:lang w:val="hy-AM"/>
        </w:rPr>
        <w:t xml:space="preserve">   ՀՀ </w:t>
      </w:r>
      <w:r w:rsidRPr="00B91D1B">
        <w:rPr>
          <w:rFonts w:ascii="GHEA Grapalat" w:hAnsi="GHEA Grapalat"/>
          <w:szCs w:val="24"/>
          <w:lang w:val="hy-AM"/>
        </w:rPr>
        <w:t>Կոտայքի մարզի ընդհանուր իրավասության առաջին ատյանի</w:t>
      </w:r>
      <w:r w:rsidRPr="00394787">
        <w:rPr>
          <w:rFonts w:ascii="GHEA Grapalat" w:hAnsi="GHEA Grapalat"/>
          <w:szCs w:val="24"/>
          <w:lang w:val="hy-AM"/>
        </w:rPr>
        <w:t xml:space="preserve"> դատարանի կողմից </w:t>
      </w:r>
      <w:r w:rsidRPr="00332E63">
        <w:rPr>
          <w:rFonts w:ascii="GHEA Grapalat" w:hAnsi="GHEA Grapalat"/>
          <w:szCs w:val="24"/>
          <w:lang w:val="hy-AM"/>
        </w:rPr>
        <w:t>26.10.</w:t>
      </w:r>
      <w:r w:rsidR="006D4C46" w:rsidRPr="006D4C46">
        <w:rPr>
          <w:rFonts w:ascii="GHEA Grapalat" w:hAnsi="GHEA Grapalat"/>
          <w:szCs w:val="24"/>
          <w:lang w:val="hy-AM"/>
        </w:rPr>
        <w:t xml:space="preserve"> </w:t>
      </w:r>
      <w:r w:rsidRPr="00332E63">
        <w:rPr>
          <w:rFonts w:ascii="GHEA Grapalat" w:hAnsi="GHEA Grapalat"/>
          <w:szCs w:val="24"/>
          <w:lang w:val="hy-AM"/>
        </w:rPr>
        <w:t xml:space="preserve">2017թ. տրված թիվ ԿԴ2/0520/02/17 </w:t>
      </w:r>
      <w:r w:rsidRPr="00394787">
        <w:rPr>
          <w:rFonts w:ascii="GHEA Grapalat" w:hAnsi="GHEA Grapalat"/>
          <w:szCs w:val="24"/>
          <w:lang w:val="hy-AM"/>
        </w:rPr>
        <w:t>կատարողական  թերթի համաձայն պետք է`</w:t>
      </w:r>
      <w:r w:rsidRPr="00332E63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Արծրուն Վարդանյանից հօգուտ հայցվոր «Կոնվերս բանկ» ՓԲԸ-ի բռնագանձել 2 766 040 (երկու միլիոն յոթ հարյուր վաթսունվեց հազար քառասուն) ՀՀ դրամ 4 (չորս) լումա, 55</w:t>
      </w:r>
      <w:r w:rsidRPr="002857C4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</w:t>
      </w:r>
      <w:r w:rsidRPr="00332E63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320 (հիսունհինգ հազար երեք հարյուր քսան) ՀՀ դրամ 80 (ութսուն) լումա` որպես նախապես վճարված պետական տուրքի գումար</w:t>
      </w:r>
      <w:r w:rsidRPr="002857C4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:</w:t>
      </w:r>
      <w:r w:rsidR="006D4C46" w:rsidRPr="006D4C46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</w:t>
      </w:r>
      <w:r w:rsidRPr="00332E63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Վարկի մնացորդի նկատմամբ, որը 21.03.</w:t>
      </w:r>
      <w:r w:rsidRPr="002857C4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</w:t>
      </w:r>
      <w:r w:rsidRPr="00332E63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2017 թվականը ներառյալ կազմում է 1457967 ՀՀ դրամ 90 լումա, 22.03.2017 թվականից մինչև պարտավորության կատարման օրը, բայց ոչ ավել քան 01.08.2033 թվականը, հաշվարկել տարեկան 16 տոկոս տոկոսադրույքով և այն բռնագանձել Արծրուն Վարդանյանից հօգուտ հայցվոր «Կոնվերս բանկ» ՓԲԸ-ի:</w:t>
      </w:r>
      <w:r w:rsidRPr="002857C4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</w:t>
      </w:r>
      <w:r w:rsidRPr="00332E63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Ժամկետանց վարկի նկատմամբ, որը 21.03.2017 թվականը ներառյալ կազմում է 1282899 ՀՀ դրամ 14 լումա, 22.03.2017 թվականից մինչև դրա փաստացի մարումը կետանցի յուրաքանչյուր օրվա համար հաշվարկել 0.15 տոկոսի չափով տույժ և այն բռնագանձել Արծրուն Վարդանյանից հօգուտ հայցվոր «Կոնվերս բանկ» ՓԲԸ-ի:</w:t>
      </w:r>
      <w:r w:rsidRPr="002857C4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 </w:t>
      </w:r>
      <w:r w:rsidRPr="00332E63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>Ժամկետանց տոկոսի նկատմամբ, որը 21.03.2017 թվականը ներառյալ կազմում է 169460 ՀՀ դրամ 40 լումա, 22.03.2017 թվականից մինչև դրա փաստացի մարումը կետանցի յուրաքանչյուր օրվա համար հաշվարկել 0.4 տոկոսի չափով տույժ և այն բռնագանձել Արծրուն Վարդանյանից հօգուտ հայցվոր «Կոնվերս բանկ» ՓԲԸ-ի</w:t>
      </w:r>
      <w:r w:rsidRPr="002857C4">
        <w:rPr>
          <w:rFonts w:ascii="GHEA Grapalat" w:hAnsi="GHEA Grapalat"/>
          <w:color w:val="000000" w:themeColor="text1"/>
          <w:szCs w:val="24"/>
          <w:shd w:val="clear" w:color="auto" w:fill="FFFFFF"/>
          <w:lang w:val="hy-AM"/>
        </w:rPr>
        <w:t xml:space="preserve">, </w:t>
      </w:r>
      <w:r w:rsidRPr="00B151F3">
        <w:rPr>
          <w:rFonts w:ascii="GHEA Grapalat" w:hAnsi="GHEA Grapalat"/>
          <w:szCs w:val="24"/>
          <w:lang w:val="hy-AM"/>
        </w:rPr>
        <w:t>ինչպես նաև բռնագանձել 5 տոկոս` որպես կատարողական գործողությունների կատարման ծախսերի գումար:</w:t>
      </w:r>
    </w:p>
    <w:p w:rsidR="006515E9" w:rsidRPr="00332E63" w:rsidRDefault="006515E9" w:rsidP="006515E9">
      <w:pPr>
        <w:spacing w:after="0" w:line="276" w:lineRule="auto"/>
        <w:ind w:left="-720" w:right="-27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B151F3">
        <w:rPr>
          <w:rFonts w:ascii="GHEA Grapalat" w:hAnsi="GHEA Grapalat"/>
          <w:szCs w:val="24"/>
          <w:lang w:val="hy-AM"/>
        </w:rPr>
        <w:t>Կատարողական գործողությունների ընթացքում պարզվել է, որ պարտապանի գույքը բավարար չէ պահանջատերերի պահանջները բավարարելու համար :</w:t>
      </w:r>
    </w:p>
    <w:p w:rsidR="006515E9" w:rsidRDefault="006515E9" w:rsidP="006515E9">
      <w:pPr>
        <w:spacing w:after="0" w:line="276" w:lineRule="auto"/>
        <w:ind w:left="-720" w:right="-275"/>
        <w:jc w:val="both"/>
        <w:rPr>
          <w:rFonts w:ascii="GHEA Grapalat" w:hAnsi="GHEA Grapalat"/>
          <w:b/>
          <w:sz w:val="22"/>
          <w:lang w:val="hy-AM"/>
        </w:rPr>
      </w:pPr>
      <w:r w:rsidRPr="000D5754">
        <w:rPr>
          <w:rFonts w:ascii="GHEA Grapalat" w:hAnsi="GHEA Grapalat"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կետով՝ </w:t>
      </w:r>
    </w:p>
    <w:p w:rsidR="006515E9" w:rsidRPr="00525115" w:rsidRDefault="006515E9" w:rsidP="006515E9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15E9" w:rsidRPr="000D5754" w:rsidRDefault="006515E9" w:rsidP="006515E9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6515E9" w:rsidRPr="002857C4" w:rsidRDefault="006515E9" w:rsidP="0044666C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Pr="002857C4">
        <w:rPr>
          <w:rFonts w:ascii="GHEA Grapalat" w:hAnsi="GHEA Grapalat"/>
          <w:sz w:val="22"/>
          <w:lang w:val="hy-AM"/>
        </w:rPr>
        <w:t>14</w:t>
      </w:r>
      <w:r w:rsidR="0044666C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0</w:t>
      </w:r>
      <w:r w:rsidRPr="002857C4">
        <w:rPr>
          <w:rFonts w:ascii="GHEA Grapalat" w:hAnsi="GHEA Grapalat"/>
          <w:sz w:val="22"/>
          <w:lang w:val="hy-AM"/>
        </w:rPr>
        <w:t>3</w:t>
      </w:r>
      <w:r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2019թ</w:t>
      </w:r>
      <w:r w:rsidR="0044666C">
        <w:rPr>
          <w:rFonts w:ascii="GHEA Grapalat" w:hAnsi="GHEA Grapalat"/>
          <w:sz w:val="22"/>
          <w:lang w:val="hy-AM"/>
        </w:rPr>
        <w:t>.</w:t>
      </w:r>
      <w:r w:rsidR="0044666C" w:rsidRPr="0044666C">
        <w:rPr>
          <w:rFonts w:ascii="GHEA Grapalat" w:hAnsi="GHEA Grapalat"/>
          <w:sz w:val="22"/>
          <w:lang w:val="hy-AM"/>
        </w:rPr>
        <w:t xml:space="preserve"> </w:t>
      </w:r>
      <w:r w:rsidRPr="00691F6E">
        <w:rPr>
          <w:rFonts w:ascii="GHEA Grapalat" w:hAnsi="GHEA Grapalat"/>
          <w:sz w:val="22"/>
          <w:lang w:val="hy-AM"/>
        </w:rPr>
        <w:t xml:space="preserve">վերսկսված թիվ  </w:t>
      </w:r>
      <w:r w:rsidRPr="002857C4">
        <w:rPr>
          <w:rFonts w:ascii="GHEA Grapalat" w:hAnsi="GHEA Grapalat"/>
          <w:sz w:val="22"/>
          <w:lang w:val="hy-AM"/>
        </w:rPr>
        <w:t>03382504</w:t>
      </w:r>
      <w:r w:rsidRPr="00332E6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</w:t>
      </w:r>
      <w:r w:rsidRPr="002857C4">
        <w:rPr>
          <w:rFonts w:ascii="GHEA Grapalat" w:hAnsi="GHEA Grapalat"/>
          <w:sz w:val="22"/>
          <w:lang w:val="hy-AM"/>
        </w:rPr>
        <w:t xml:space="preserve">ը </w:t>
      </w:r>
      <w:r>
        <w:rPr>
          <w:rFonts w:ascii="GHEA Grapalat" w:hAnsi="GHEA Grapalat"/>
          <w:sz w:val="22"/>
          <w:lang w:val="hy-AM"/>
        </w:rPr>
        <w:t>60-օրյա ժամկետով.</w:t>
      </w:r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15E9" w:rsidRPr="000D5754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 w:rsidRPr="000D5754">
        <w:rPr>
          <w:rFonts w:ascii="GHEA Grapalat" w:hAnsi="GHEA Grapalat"/>
          <w:sz w:val="22"/>
          <w:lang w:val="hy-AM"/>
        </w:rPr>
        <w:t xml:space="preserve">               </w:t>
      </w:r>
      <w:r w:rsidRPr="00691F6E">
        <w:rPr>
          <w:rFonts w:ascii="GHEA Grapalat" w:hAnsi="GHEA Grapalat"/>
          <w:sz w:val="22"/>
          <w:lang w:val="hy-AM"/>
        </w:rPr>
        <w:t xml:space="preserve">     </w:t>
      </w:r>
      <w:proofErr w:type="spellStart"/>
      <w:r w:rsidRPr="000D5754">
        <w:rPr>
          <w:rFonts w:ascii="GHEA Grapalat" w:hAnsi="GHEA Grapalat"/>
          <w:sz w:val="22"/>
          <w:lang w:val="en-US"/>
        </w:rPr>
        <w:t>Պետի</w:t>
      </w:r>
      <w:proofErr w:type="spellEnd"/>
      <w:r w:rsidRPr="000D575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0D5754">
        <w:rPr>
          <w:rFonts w:ascii="GHEA Grapalat" w:hAnsi="GHEA Grapalat"/>
          <w:sz w:val="22"/>
          <w:lang w:val="en-US"/>
        </w:rPr>
        <w:t>տեղակալ</w:t>
      </w:r>
      <w:proofErr w:type="spellEnd"/>
      <w:r w:rsidRPr="000D5754">
        <w:rPr>
          <w:rFonts w:ascii="GHEA Grapalat" w:hAnsi="GHEA Grapalat"/>
          <w:sz w:val="22"/>
          <w:lang w:val="hy-AM"/>
        </w:rPr>
        <w:t xml:space="preserve">`                                                               </w:t>
      </w:r>
      <w:r w:rsidRPr="000D5754">
        <w:rPr>
          <w:rFonts w:ascii="GHEA Grapalat" w:hAnsi="GHEA Grapalat"/>
          <w:sz w:val="22"/>
          <w:lang w:val="en-US"/>
        </w:rPr>
        <w:t xml:space="preserve">Հ. </w:t>
      </w:r>
      <w:proofErr w:type="spellStart"/>
      <w:r w:rsidRPr="000D5754">
        <w:rPr>
          <w:rFonts w:ascii="GHEA Grapalat" w:hAnsi="GHEA Grapalat"/>
          <w:sz w:val="22"/>
          <w:lang w:val="en-US"/>
        </w:rPr>
        <w:t>Բաբաջանյան</w:t>
      </w:r>
      <w:proofErr w:type="spellEnd"/>
    </w:p>
    <w:p w:rsidR="006515E9" w:rsidRDefault="006515E9" w:rsidP="006515E9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sectPr w:rsidR="006515E9" w:rsidSect="000D5754">
      <w:pgSz w:w="11906" w:h="16838"/>
      <w:pgMar w:top="810" w:right="850" w:bottom="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15E9"/>
    <w:rsid w:val="003A7B71"/>
    <w:rsid w:val="003D38A6"/>
    <w:rsid w:val="00400F24"/>
    <w:rsid w:val="0044666C"/>
    <w:rsid w:val="006515E9"/>
    <w:rsid w:val="006D4C46"/>
    <w:rsid w:val="00755F68"/>
    <w:rsid w:val="00785800"/>
    <w:rsid w:val="00A60E1F"/>
    <w:rsid w:val="00BA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E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Corporation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8</cp:revision>
  <dcterms:created xsi:type="dcterms:W3CDTF">2019-03-13T11:13:00Z</dcterms:created>
  <dcterms:modified xsi:type="dcterms:W3CDTF">2019-03-14T06:06:00Z</dcterms:modified>
</cp:coreProperties>
</file>