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5E9" w:rsidRDefault="006515E9" w:rsidP="00C3155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Ր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Շ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ՈՒ</w:t>
      </w:r>
      <w:r>
        <w:rPr>
          <w:rFonts w:ascii="GHEA Grapalat" w:hAnsi="GHEA Grapalat"/>
          <w:b/>
          <w:sz w:val="22"/>
          <w:lang w:val="hy-AM"/>
        </w:rPr>
        <w:t xml:space="preserve"> </w:t>
      </w:r>
      <w:r>
        <w:rPr>
          <w:rFonts w:ascii="GHEA Grapalat" w:hAnsi="GHEA Grapalat"/>
          <w:b/>
          <w:sz w:val="22"/>
          <w:lang w:val="en-US"/>
        </w:rPr>
        <w:t>Մ</w:t>
      </w:r>
    </w:p>
    <w:p w:rsidR="006515E9" w:rsidRDefault="006515E9" w:rsidP="00C3155B">
      <w:pPr>
        <w:spacing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proofErr w:type="spellStart"/>
      <w:r>
        <w:rPr>
          <w:rFonts w:ascii="GHEA Grapalat" w:hAnsi="GHEA Grapalat"/>
          <w:b/>
          <w:sz w:val="22"/>
          <w:lang w:val="en-US"/>
        </w:rPr>
        <w:t>Կատարողական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վարույ</w:t>
      </w:r>
      <w:r w:rsidRPr="002857C4">
        <w:rPr>
          <w:rFonts w:ascii="GHEA Grapalat" w:hAnsi="GHEA Grapalat"/>
          <w:b/>
          <w:sz w:val="22"/>
          <w:lang w:val="en-US"/>
        </w:rPr>
        <w:t>թ</w:t>
      </w:r>
      <w:r>
        <w:rPr>
          <w:rFonts w:ascii="GHEA Grapalat" w:hAnsi="GHEA Grapalat"/>
          <w:b/>
          <w:sz w:val="22"/>
          <w:lang w:val="en-US"/>
        </w:rPr>
        <w:t>ը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կասեցնելու</w:t>
      </w:r>
      <w:proofErr w:type="spellEnd"/>
      <w:r>
        <w:rPr>
          <w:rFonts w:ascii="GHEA Grapalat" w:hAnsi="GHEA Grapalat"/>
          <w:b/>
          <w:sz w:val="22"/>
          <w:lang w:val="en-US"/>
        </w:rPr>
        <w:t xml:space="preserve"> </w:t>
      </w:r>
      <w:proofErr w:type="spellStart"/>
      <w:r>
        <w:rPr>
          <w:rFonts w:ascii="GHEA Grapalat" w:hAnsi="GHEA Grapalat"/>
          <w:b/>
          <w:sz w:val="22"/>
          <w:lang w:val="en-US"/>
        </w:rPr>
        <w:t>մասին</w:t>
      </w:r>
      <w:proofErr w:type="spellEnd"/>
    </w:p>
    <w:p w:rsidR="00C3155B" w:rsidRPr="00C3155B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«</w:t>
      </w:r>
      <w:r w:rsidRPr="006515E9">
        <w:rPr>
          <w:rFonts w:ascii="GHEA Grapalat" w:hAnsi="GHEA Grapalat"/>
          <w:sz w:val="22"/>
          <w:lang w:val="hy-AM"/>
        </w:rPr>
        <w:t>14</w:t>
      </w:r>
      <w:r>
        <w:rPr>
          <w:rFonts w:ascii="GHEA Grapalat" w:hAnsi="GHEA Grapalat"/>
          <w:sz w:val="22"/>
          <w:lang w:val="hy-AM"/>
        </w:rPr>
        <w:t>»  0</w:t>
      </w:r>
      <w:r w:rsidRPr="000D5754">
        <w:rPr>
          <w:rFonts w:ascii="GHEA Grapalat" w:hAnsi="GHEA Grapalat"/>
          <w:sz w:val="22"/>
          <w:lang w:val="hy-AM"/>
        </w:rPr>
        <w:t>3</w:t>
      </w:r>
      <w:r>
        <w:rPr>
          <w:rFonts w:ascii="GHEA Grapalat" w:hAnsi="GHEA Grapalat"/>
          <w:sz w:val="22"/>
          <w:lang w:val="hy-AM"/>
        </w:rPr>
        <w:t xml:space="preserve">  2019թ.</w:t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</w:r>
      <w:r>
        <w:rPr>
          <w:rFonts w:ascii="GHEA Grapalat" w:hAnsi="GHEA Grapalat"/>
          <w:sz w:val="22"/>
          <w:lang w:val="hy-AM"/>
        </w:rPr>
        <w:tab/>
        <w:t xml:space="preserve">                                                </w:t>
      </w:r>
      <w:r w:rsidRPr="000D5754">
        <w:rPr>
          <w:rFonts w:ascii="GHEA Grapalat" w:hAnsi="GHEA Grapalat"/>
          <w:sz w:val="22"/>
          <w:lang w:val="hy-AM"/>
        </w:rPr>
        <w:t xml:space="preserve">          </w:t>
      </w:r>
      <w:r>
        <w:rPr>
          <w:rFonts w:ascii="GHEA Grapalat" w:hAnsi="GHEA Grapalat"/>
          <w:sz w:val="22"/>
          <w:lang w:val="hy-AM"/>
        </w:rPr>
        <w:t xml:space="preserve"> ք.Հրազդան</w:t>
      </w:r>
    </w:p>
    <w:p w:rsidR="00C3155B" w:rsidRPr="006C1484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</w:t>
      </w:r>
    </w:p>
    <w:p w:rsidR="006515E9" w:rsidRPr="00332E63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Հարկադիր կատարումն ապահովող ծառայության Կոտայքի մարզային բաժնի պետի տեղակալ, արդարադատության փոխգնդապետ, Հայկ Բաբաջանյանս ուսումնասիրելով «</w:t>
      </w:r>
      <w:r w:rsidRPr="002857C4">
        <w:rPr>
          <w:rFonts w:ascii="GHEA Grapalat" w:hAnsi="GHEA Grapalat"/>
          <w:sz w:val="22"/>
          <w:lang w:val="hy-AM"/>
        </w:rPr>
        <w:t>14</w:t>
      </w:r>
      <w:r>
        <w:rPr>
          <w:rFonts w:ascii="GHEA Grapalat" w:hAnsi="GHEA Grapalat"/>
          <w:sz w:val="22"/>
          <w:lang w:val="hy-AM"/>
        </w:rPr>
        <w:t>» 0</w:t>
      </w:r>
      <w:r w:rsidRPr="002857C4">
        <w:rPr>
          <w:rFonts w:ascii="GHEA Grapalat" w:hAnsi="GHEA Grapalat"/>
          <w:sz w:val="22"/>
          <w:lang w:val="hy-AM"/>
        </w:rPr>
        <w:t>3</w:t>
      </w:r>
      <w:r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 xml:space="preserve"> 2019թ. </w:t>
      </w:r>
      <w:r w:rsidRPr="00691F6E">
        <w:rPr>
          <w:rFonts w:ascii="GHEA Grapalat" w:hAnsi="GHEA Grapalat"/>
          <w:sz w:val="22"/>
          <w:lang w:val="hy-AM"/>
        </w:rPr>
        <w:t xml:space="preserve">վերսկսված թիվ  </w:t>
      </w:r>
      <w:r w:rsidR="00A5646B" w:rsidRPr="00A5646B">
        <w:rPr>
          <w:rFonts w:ascii="GHEA Grapalat" w:hAnsi="GHEA Grapalat"/>
          <w:sz w:val="22"/>
          <w:lang w:val="hy-AM"/>
        </w:rPr>
        <w:t>040</w:t>
      </w:r>
      <w:r w:rsidR="00A5646B">
        <w:rPr>
          <w:rFonts w:ascii="GHEA Grapalat" w:hAnsi="GHEA Grapalat"/>
          <w:sz w:val="22"/>
          <w:lang w:val="en-US"/>
        </w:rPr>
        <w:t>84282</w:t>
      </w:r>
      <w:r w:rsidRPr="00332E6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վարույթի նյութերը`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bookmarkStart w:id="0" w:name="_GoBack"/>
      <w:bookmarkEnd w:id="0"/>
    </w:p>
    <w:p w:rsidR="00A5646B" w:rsidRPr="00A5646B" w:rsidRDefault="00A5646B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6515E9" w:rsidRDefault="006515E9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  <w:r>
        <w:rPr>
          <w:rFonts w:ascii="GHEA Grapalat" w:hAnsi="GHEA Grapalat"/>
          <w:b/>
          <w:sz w:val="22"/>
          <w:lang w:val="hy-AM"/>
        </w:rPr>
        <w:t>Պ Ա Ր Զ Ե Ց Ի</w:t>
      </w:r>
    </w:p>
    <w:p w:rsidR="00A5646B" w:rsidRPr="00A5646B" w:rsidRDefault="00A5646B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C3155B" w:rsidRDefault="00C3155B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A5646B" w:rsidRPr="00A5646B" w:rsidRDefault="00A5646B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A5646B" w:rsidRPr="00A5646B" w:rsidRDefault="006515E9" w:rsidP="00B51DB5">
      <w:pPr>
        <w:spacing w:after="0" w:line="276" w:lineRule="auto"/>
        <w:ind w:left="-720" w:right="-9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0D5754">
        <w:rPr>
          <w:rFonts w:ascii="GHEA Grapalat" w:hAnsi="GHEA Grapalat"/>
          <w:szCs w:val="24"/>
          <w:lang w:val="hy-AM"/>
        </w:rPr>
        <w:t xml:space="preserve">   ՀՀ </w:t>
      </w:r>
      <w:r w:rsidRPr="00B91D1B">
        <w:rPr>
          <w:rFonts w:ascii="GHEA Grapalat" w:hAnsi="GHEA Grapalat"/>
          <w:szCs w:val="24"/>
          <w:lang w:val="hy-AM"/>
        </w:rPr>
        <w:t xml:space="preserve">Կոտայքի մարզի ընդհանուր իրավասության </w:t>
      </w:r>
      <w:r w:rsidRPr="00394787">
        <w:rPr>
          <w:rFonts w:ascii="GHEA Grapalat" w:hAnsi="GHEA Grapalat"/>
          <w:szCs w:val="24"/>
          <w:lang w:val="hy-AM"/>
        </w:rPr>
        <w:t>դատարանի կողմից</w:t>
      </w:r>
      <w:r w:rsidR="00A5646B" w:rsidRPr="00A5646B">
        <w:rPr>
          <w:rFonts w:ascii="GHEA Grapalat" w:hAnsi="GHEA Grapalat"/>
          <w:szCs w:val="24"/>
          <w:lang w:val="hy-AM"/>
        </w:rPr>
        <w:t xml:space="preserve"> 25.12.2017թ. տրված թիվ ԿԴ2/0104/03/17 կատարողական թերթի համաձայն պետք է`Արծրուն Արևշատի Վարդանյանից հօգուտ </w:t>
      </w:r>
      <w:r w:rsidR="00A5646B">
        <w:rPr>
          <w:rFonts w:ascii="GHEA Grapalat" w:hAnsi="GHEA Grapalat"/>
          <w:szCs w:val="24"/>
          <w:lang w:val="hy-AM"/>
        </w:rPr>
        <w:t>«</w:t>
      </w:r>
      <w:r w:rsidR="00A5646B" w:rsidRPr="00A5646B">
        <w:rPr>
          <w:rFonts w:ascii="GHEA Grapalat" w:hAnsi="GHEA Grapalat"/>
          <w:szCs w:val="24"/>
          <w:lang w:val="hy-AM"/>
        </w:rPr>
        <w:t>Ջիէնսի-Ալֆա</w:t>
      </w:r>
      <w:r w:rsidR="00A5646B">
        <w:rPr>
          <w:rFonts w:ascii="GHEA Grapalat" w:hAnsi="GHEA Grapalat"/>
          <w:szCs w:val="24"/>
          <w:lang w:val="hy-AM"/>
        </w:rPr>
        <w:t>»</w:t>
      </w:r>
      <w:r w:rsidR="00A5646B" w:rsidRPr="00A5646B">
        <w:rPr>
          <w:rFonts w:ascii="GHEA Grapalat" w:hAnsi="GHEA Grapalat"/>
          <w:szCs w:val="24"/>
          <w:lang w:val="hy-AM"/>
        </w:rPr>
        <w:t>ՓԲԸ-ի բռնագանձել 5551 ՀՀ դրամ`պարտավորութ-  յան գումար,ինչպես նաև որպես կատարողական գործողությունների կատարման ծախսերի  գումար :</w:t>
      </w:r>
    </w:p>
    <w:p w:rsidR="006515E9" w:rsidRPr="00332E63" w:rsidRDefault="006515E9" w:rsidP="00C3155B">
      <w:pPr>
        <w:spacing w:after="0" w:line="276" w:lineRule="auto"/>
        <w:ind w:left="-720" w:right="-275"/>
        <w:jc w:val="both"/>
        <w:rPr>
          <w:rFonts w:ascii="GHEA Grapalat" w:hAnsi="GHEA Grapalat"/>
          <w:szCs w:val="24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    </w:t>
      </w:r>
      <w:r w:rsidRPr="00B151F3">
        <w:rPr>
          <w:rFonts w:ascii="GHEA Grapalat" w:hAnsi="GHEA Grapalat"/>
          <w:szCs w:val="24"/>
          <w:lang w:val="hy-AM"/>
        </w:rPr>
        <w:t>Կատարողական գործողությունների ընթացքում պարզվել է, որ պարտապանի գույքը բավարար չէ պահանջատերերի պահանջները բավարարելու համար :</w:t>
      </w:r>
    </w:p>
    <w:p w:rsidR="00A83F59" w:rsidRDefault="006515E9" w:rsidP="00C3155B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en-US"/>
        </w:rPr>
      </w:pPr>
      <w:r w:rsidRPr="000D5754">
        <w:rPr>
          <w:rFonts w:ascii="GHEA Grapalat" w:hAnsi="GHEA Grapalat"/>
          <w:sz w:val="22"/>
          <w:lang w:val="hy-AM"/>
        </w:rPr>
        <w:t xml:space="preserve">   Վերոգրյալի հիման վրա և ղեկավարվելով «Սնանկության մասին» ՀՀ օրենքի 6-րդ հոդվածի 2-րդ մասով, «Դատական ակտերի հարկադիր կատարման մասին» ՀՀ օրենքի 28, 37-րդ հոդվածի 8-րդ կետով՝ </w:t>
      </w:r>
    </w:p>
    <w:p w:rsidR="00A5646B" w:rsidRPr="00A5646B" w:rsidRDefault="00A5646B" w:rsidP="00C3155B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en-US"/>
        </w:rPr>
      </w:pPr>
    </w:p>
    <w:p w:rsidR="00A5646B" w:rsidRPr="00A5646B" w:rsidRDefault="00A5646B" w:rsidP="00C3155B">
      <w:pPr>
        <w:spacing w:after="0" w:line="276" w:lineRule="auto"/>
        <w:ind w:left="-720" w:right="-275"/>
        <w:jc w:val="both"/>
        <w:rPr>
          <w:rFonts w:ascii="GHEA Grapalat" w:hAnsi="GHEA Grapalat"/>
          <w:b/>
          <w:sz w:val="22"/>
          <w:lang w:val="en-US"/>
        </w:rPr>
      </w:pPr>
    </w:p>
    <w:p w:rsidR="006515E9" w:rsidRPr="006C1484" w:rsidRDefault="006515E9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hy-AM"/>
        </w:rPr>
      </w:pPr>
      <w:r>
        <w:rPr>
          <w:rFonts w:ascii="GHEA Grapalat" w:hAnsi="GHEA Grapalat"/>
          <w:b/>
          <w:sz w:val="22"/>
          <w:lang w:val="hy-AM"/>
        </w:rPr>
        <w:t>Ո Ր Ո Շ Ե Ց Ի</w:t>
      </w:r>
    </w:p>
    <w:p w:rsidR="006515E9" w:rsidRDefault="006515E9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A5646B" w:rsidRDefault="00A5646B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A5646B" w:rsidRPr="00A5646B" w:rsidRDefault="00A5646B" w:rsidP="00C3155B">
      <w:pPr>
        <w:spacing w:after="0" w:line="276" w:lineRule="auto"/>
        <w:ind w:left="-720" w:right="-95"/>
        <w:jc w:val="center"/>
        <w:rPr>
          <w:rFonts w:ascii="GHEA Grapalat" w:hAnsi="GHEA Grapalat"/>
          <w:b/>
          <w:sz w:val="22"/>
          <w:lang w:val="en-US"/>
        </w:rPr>
      </w:pPr>
    </w:p>
    <w:p w:rsidR="006515E9" w:rsidRPr="002857C4" w:rsidRDefault="006515E9" w:rsidP="00C3155B">
      <w:pPr>
        <w:spacing w:after="0" w:line="276" w:lineRule="auto"/>
        <w:ind w:left="-720" w:right="-27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Կասեցնել «</w:t>
      </w:r>
      <w:r w:rsidRPr="002857C4">
        <w:rPr>
          <w:rFonts w:ascii="GHEA Grapalat" w:hAnsi="GHEA Grapalat"/>
          <w:sz w:val="22"/>
          <w:lang w:val="hy-AM"/>
        </w:rPr>
        <w:t>14</w:t>
      </w:r>
      <w:r w:rsidR="0044666C">
        <w:rPr>
          <w:rFonts w:ascii="GHEA Grapalat" w:hAnsi="GHEA Grapalat"/>
          <w:sz w:val="22"/>
          <w:lang w:val="hy-AM"/>
        </w:rPr>
        <w:t>»</w:t>
      </w:r>
      <w:r>
        <w:rPr>
          <w:rFonts w:ascii="GHEA Grapalat" w:hAnsi="GHEA Grapalat"/>
          <w:sz w:val="22"/>
          <w:lang w:val="hy-AM"/>
        </w:rPr>
        <w:t>0</w:t>
      </w:r>
      <w:r w:rsidRPr="002857C4">
        <w:rPr>
          <w:rFonts w:ascii="GHEA Grapalat" w:hAnsi="GHEA Grapalat"/>
          <w:sz w:val="22"/>
          <w:lang w:val="hy-AM"/>
        </w:rPr>
        <w:t>3</w:t>
      </w:r>
      <w:r w:rsidRPr="000D5754">
        <w:rPr>
          <w:rFonts w:ascii="GHEA Grapalat" w:hAnsi="GHEA Grapalat"/>
          <w:sz w:val="22"/>
          <w:lang w:val="hy-AM"/>
        </w:rPr>
        <w:t>.</w:t>
      </w:r>
      <w:r>
        <w:rPr>
          <w:rFonts w:ascii="GHEA Grapalat" w:hAnsi="GHEA Grapalat"/>
          <w:sz w:val="22"/>
          <w:lang w:val="hy-AM"/>
        </w:rPr>
        <w:t>2019թ</w:t>
      </w:r>
      <w:r w:rsidR="0044666C">
        <w:rPr>
          <w:rFonts w:ascii="GHEA Grapalat" w:hAnsi="GHEA Grapalat"/>
          <w:sz w:val="22"/>
          <w:lang w:val="hy-AM"/>
        </w:rPr>
        <w:t>.</w:t>
      </w:r>
      <w:r w:rsidR="0044666C" w:rsidRPr="0044666C">
        <w:rPr>
          <w:rFonts w:ascii="GHEA Grapalat" w:hAnsi="GHEA Grapalat"/>
          <w:sz w:val="22"/>
          <w:lang w:val="hy-AM"/>
        </w:rPr>
        <w:t xml:space="preserve"> </w:t>
      </w:r>
      <w:r w:rsidRPr="00691F6E">
        <w:rPr>
          <w:rFonts w:ascii="GHEA Grapalat" w:hAnsi="GHEA Grapalat"/>
          <w:sz w:val="22"/>
          <w:lang w:val="hy-AM"/>
        </w:rPr>
        <w:t xml:space="preserve">վերսկսված թիվ  </w:t>
      </w:r>
      <w:r w:rsidR="00A5646B">
        <w:rPr>
          <w:rFonts w:ascii="GHEA Grapalat" w:hAnsi="GHEA Grapalat"/>
          <w:sz w:val="22"/>
          <w:lang w:val="en-US"/>
        </w:rPr>
        <w:t>04084282</w:t>
      </w:r>
      <w:r w:rsidRPr="00332E63">
        <w:rPr>
          <w:rFonts w:ascii="GHEA Grapalat" w:hAnsi="GHEA Grapalat"/>
          <w:sz w:val="22"/>
          <w:lang w:val="hy-AM"/>
        </w:rPr>
        <w:t xml:space="preserve"> </w:t>
      </w:r>
      <w:r>
        <w:rPr>
          <w:rFonts w:ascii="GHEA Grapalat" w:hAnsi="GHEA Grapalat"/>
          <w:sz w:val="22"/>
          <w:lang w:val="hy-AM"/>
        </w:rPr>
        <w:t>կատարողական վարույթ</w:t>
      </w:r>
      <w:r w:rsidRPr="002857C4">
        <w:rPr>
          <w:rFonts w:ascii="GHEA Grapalat" w:hAnsi="GHEA Grapalat"/>
          <w:sz w:val="22"/>
          <w:lang w:val="hy-AM"/>
        </w:rPr>
        <w:t xml:space="preserve">ը </w:t>
      </w:r>
      <w:r>
        <w:rPr>
          <w:rFonts w:ascii="GHEA Grapalat" w:hAnsi="GHEA Grapalat"/>
          <w:sz w:val="22"/>
          <w:lang w:val="hy-AM"/>
        </w:rPr>
        <w:t>60-օրյա ժամկետով.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Առաջարկել պահանջատիրոջը և պարտապանին նրանցից որևէ մեկի նախաձեռնությամբ 60-օրյա ժամկետում սնանկության հայց ներկայացնել դատարան.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 xml:space="preserve">Սույն որոշումը երկու աշխատանքային օրվա ընթացքում հրապարակել </w:t>
      </w:r>
      <w:hyperlink r:id="rId4" w:history="1">
        <w:r>
          <w:rPr>
            <w:rStyle w:val="a3"/>
            <w:rFonts w:ascii="GHEA Grapalat" w:hAnsi="GHEA Grapalat"/>
            <w:sz w:val="22"/>
            <w:lang w:val="hy-AM"/>
          </w:rPr>
          <w:t>www.azdarar.am</w:t>
        </w:r>
      </w:hyperlink>
      <w:r>
        <w:rPr>
          <w:rFonts w:ascii="GHEA Grapalat" w:hAnsi="GHEA Grapalat"/>
          <w:sz w:val="22"/>
          <w:lang w:val="hy-AM"/>
        </w:rPr>
        <w:t xml:space="preserve"> ինտերնետային կայքում.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Որոշման պատճենն ուղարկել կողմերին.</w:t>
      </w: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  <w:r>
        <w:rPr>
          <w:rFonts w:ascii="GHEA Grapalat" w:hAnsi="GHEA Grapalat"/>
          <w:sz w:val="22"/>
          <w:lang w:val="hy-AM"/>
        </w:rPr>
        <w:t>Որոշումը կարող է բողոքարկվել ՀՀ վարչական դատարան կամ վերադասության կարգով` որոշումը ստանալու օրվանից տասնօրյա ժամկետում:</w:t>
      </w:r>
    </w:p>
    <w:p w:rsidR="006515E9" w:rsidRPr="00A5646B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hy-AM"/>
        </w:rPr>
      </w:pPr>
    </w:p>
    <w:p w:rsidR="00B51DB5" w:rsidRDefault="00B51DB5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A5646B" w:rsidRDefault="00A5646B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A5646B" w:rsidRPr="00A5646B" w:rsidRDefault="00A5646B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  <w:r w:rsidRPr="000D5754">
        <w:rPr>
          <w:rFonts w:ascii="GHEA Grapalat" w:hAnsi="GHEA Grapalat"/>
          <w:sz w:val="22"/>
          <w:lang w:val="hy-AM"/>
        </w:rPr>
        <w:t xml:space="preserve">               </w:t>
      </w:r>
      <w:r w:rsidRPr="00691F6E">
        <w:rPr>
          <w:rFonts w:ascii="GHEA Grapalat" w:hAnsi="GHEA Grapalat"/>
          <w:sz w:val="22"/>
          <w:lang w:val="hy-AM"/>
        </w:rPr>
        <w:t xml:space="preserve">     </w:t>
      </w:r>
      <w:proofErr w:type="spellStart"/>
      <w:r w:rsidRPr="000D5754">
        <w:rPr>
          <w:rFonts w:ascii="GHEA Grapalat" w:hAnsi="GHEA Grapalat"/>
          <w:sz w:val="22"/>
          <w:lang w:val="en-US"/>
        </w:rPr>
        <w:t>Պետի</w:t>
      </w:r>
      <w:proofErr w:type="spellEnd"/>
      <w:r w:rsidRPr="000D5754">
        <w:rPr>
          <w:rFonts w:ascii="GHEA Grapalat" w:hAnsi="GHEA Grapalat"/>
          <w:sz w:val="22"/>
          <w:lang w:val="en-US"/>
        </w:rPr>
        <w:t xml:space="preserve"> </w:t>
      </w:r>
      <w:proofErr w:type="spellStart"/>
      <w:r w:rsidRPr="000D5754">
        <w:rPr>
          <w:rFonts w:ascii="GHEA Grapalat" w:hAnsi="GHEA Grapalat"/>
          <w:sz w:val="22"/>
          <w:lang w:val="en-US"/>
        </w:rPr>
        <w:t>տեղակալ</w:t>
      </w:r>
      <w:proofErr w:type="spellEnd"/>
      <w:r w:rsidRPr="000D5754">
        <w:rPr>
          <w:rFonts w:ascii="GHEA Grapalat" w:hAnsi="GHEA Grapalat"/>
          <w:sz w:val="22"/>
          <w:lang w:val="hy-AM"/>
        </w:rPr>
        <w:t xml:space="preserve">`                                                               </w:t>
      </w:r>
      <w:r w:rsidRPr="000D5754">
        <w:rPr>
          <w:rFonts w:ascii="GHEA Grapalat" w:hAnsi="GHEA Grapalat"/>
          <w:sz w:val="22"/>
          <w:lang w:val="en-US"/>
        </w:rPr>
        <w:t xml:space="preserve">Հ. </w:t>
      </w:r>
      <w:proofErr w:type="spellStart"/>
      <w:r w:rsidRPr="000D5754">
        <w:rPr>
          <w:rFonts w:ascii="GHEA Grapalat" w:hAnsi="GHEA Grapalat"/>
          <w:sz w:val="22"/>
          <w:lang w:val="en-US"/>
        </w:rPr>
        <w:t>Բաբաջանյան</w:t>
      </w:r>
      <w:proofErr w:type="spellEnd"/>
    </w:p>
    <w:p w:rsidR="006515E9" w:rsidRDefault="006515E9" w:rsidP="00C3155B">
      <w:pPr>
        <w:spacing w:after="0" w:line="276" w:lineRule="auto"/>
        <w:ind w:left="-720" w:right="-95"/>
        <w:jc w:val="both"/>
        <w:rPr>
          <w:rFonts w:ascii="GHEA Grapalat" w:hAnsi="GHEA Grapalat"/>
          <w:sz w:val="22"/>
          <w:lang w:val="en-US"/>
        </w:rPr>
      </w:pPr>
    </w:p>
    <w:p w:rsidR="0093699E" w:rsidRDefault="00A5646B" w:rsidP="00C3155B">
      <w:pPr>
        <w:ind w:left="-720"/>
      </w:pPr>
    </w:p>
    <w:sectPr w:rsidR="0093699E" w:rsidSect="000D5754">
      <w:pgSz w:w="11906" w:h="16838"/>
      <w:pgMar w:top="810" w:right="850" w:bottom="90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Armenian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6515E9"/>
    <w:rsid w:val="003A7B71"/>
    <w:rsid w:val="003D38A6"/>
    <w:rsid w:val="00400F24"/>
    <w:rsid w:val="00416BEA"/>
    <w:rsid w:val="0044666C"/>
    <w:rsid w:val="005413CE"/>
    <w:rsid w:val="006515E9"/>
    <w:rsid w:val="006C1484"/>
    <w:rsid w:val="00755F68"/>
    <w:rsid w:val="00A36951"/>
    <w:rsid w:val="00A5646B"/>
    <w:rsid w:val="00A60E1F"/>
    <w:rsid w:val="00A83F59"/>
    <w:rsid w:val="00B51DB5"/>
    <w:rsid w:val="00BA6AF7"/>
    <w:rsid w:val="00C3155B"/>
    <w:rsid w:val="00D46936"/>
    <w:rsid w:val="00E234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5E9"/>
    <w:pPr>
      <w:spacing w:line="240" w:lineRule="auto"/>
    </w:pPr>
    <w:rPr>
      <w:rFonts w:ascii="Times Armenian" w:eastAsia="Calibri" w:hAnsi="Times Armeni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515E9"/>
    <w:rPr>
      <w:color w:val="0000FF"/>
      <w:u w:val="single"/>
    </w:rPr>
  </w:style>
  <w:style w:type="character" w:customStyle="1" w:styleId="apple-converted-space">
    <w:name w:val="apple-converted-space"/>
    <w:basedOn w:val="a0"/>
    <w:rsid w:val="00C31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zdarar.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Corporation</Company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Kotayq-pet-tegh</dc:creator>
  <cp:keywords/>
  <dc:description/>
  <cp:lastModifiedBy>Kotayq-pet-tegh</cp:lastModifiedBy>
  <cp:revision>11</cp:revision>
  <cp:lastPrinted>2019-03-14T12:27:00Z</cp:lastPrinted>
  <dcterms:created xsi:type="dcterms:W3CDTF">2019-03-13T11:13:00Z</dcterms:created>
  <dcterms:modified xsi:type="dcterms:W3CDTF">2019-03-14T12:27:00Z</dcterms:modified>
</cp:coreProperties>
</file>