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Ր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Շ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ՈՒ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Մ</w:t>
      </w:r>
    </w:p>
    <w:p w:rsidR="00ED76FF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վարույթը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կասեցնելու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</w:p>
    <w:p w:rsidR="00ED76FF" w:rsidRDefault="000F27FB" w:rsidP="00ED76FF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01</w:t>
      </w:r>
      <w:r w:rsidR="00ED76FF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en-US"/>
        </w:rPr>
        <w:t>04</w:t>
      </w:r>
      <w:r w:rsidR="00641AED">
        <w:rPr>
          <w:rFonts w:ascii="GHEA Grapalat" w:hAnsi="GHEA Grapalat"/>
          <w:sz w:val="20"/>
          <w:szCs w:val="20"/>
          <w:lang w:val="hy-AM"/>
        </w:rPr>
        <w:t>.2019</w:t>
      </w:r>
      <w:r w:rsidR="00ED76FF" w:rsidRPr="00F970D6">
        <w:rPr>
          <w:rFonts w:ascii="GHEA Grapalat" w:hAnsi="GHEA Grapalat"/>
          <w:sz w:val="20"/>
          <w:szCs w:val="20"/>
          <w:lang w:val="hy-AM"/>
        </w:rPr>
        <w:t>թ.</w:t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</w:t>
      </w:r>
      <w:r w:rsidR="00ED76FF">
        <w:rPr>
          <w:rFonts w:ascii="GHEA Grapalat" w:hAnsi="GHEA Grapalat"/>
          <w:sz w:val="20"/>
          <w:szCs w:val="20"/>
          <w:lang w:val="en-US"/>
        </w:rPr>
        <w:t xml:space="preserve">                       </w:t>
      </w:r>
      <w:r w:rsidR="00ED76FF" w:rsidRPr="00F970D6"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 w:rsidR="00ED76FF" w:rsidRPr="00F970D6"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</w:p>
    <w:p w:rsidR="00ED76FF" w:rsidRPr="00F970D6" w:rsidRDefault="00ED76FF" w:rsidP="00ED76FF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կատարումն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ապահովող ծառայության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մայոր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Ա.Սուքիասյանս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hy-AM"/>
        </w:rPr>
        <w:t>ուսումնասիրելով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F27FB">
        <w:rPr>
          <w:rFonts w:ascii="GHEA Grapalat" w:hAnsi="GHEA Grapalat"/>
          <w:sz w:val="20"/>
          <w:szCs w:val="20"/>
          <w:lang w:val="en-US"/>
        </w:rPr>
        <w:t>00339861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 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Պ Ա Ր Զ Ե Ց Ի</w:t>
      </w:r>
    </w:p>
    <w:p w:rsidR="00ED76FF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0F27FB" w:rsidRPr="00233719" w:rsidRDefault="000F27FB" w:rsidP="00641AED">
      <w:pPr>
        <w:spacing w:after="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Ø³É³ÃÇ³-ê»µ³ëïÇ³ í³ñ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en-US"/>
        </w:rPr>
        <w:t>ã³Ï³Ý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ßñç³ÝÇ ÁÝ¹Ñ³Ýáõñ Çñ³í³ëáõÃÛ³Ý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¹³ï³ñ³Ý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3B1061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proofErr w:type="spellStart"/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proofErr w:type="spellEnd"/>
      <w:r w:rsidRPr="003B1061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§22¦ ÑáõÝí³ñ 2015Ã.</w:t>
      </w:r>
      <w:r w:rsidRPr="003B106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proofErr w:type="spellStart"/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>ÃÇí</w:t>
      </w:r>
      <w:proofErr w:type="spellEnd"/>
      <w:r w:rsidRPr="003B1061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ºØ¸/1447/02/14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Pr="003B1061"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Ñ³Ù³Ó³ÛÝ </w:t>
      </w:r>
      <w:proofErr w:type="spellStart"/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>å»ïù</w:t>
      </w:r>
      <w:proofErr w:type="spellEnd"/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¿</w:t>
      </w:r>
      <w:r w:rsidRPr="003B1061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233719">
        <w:rPr>
          <w:rFonts w:ascii="Arial Unicode" w:hAnsi="Arial Unicode" w:cs="Arial"/>
          <w:sz w:val="20"/>
          <w:szCs w:val="20"/>
          <w:lang w:val="hy-AM"/>
        </w:rPr>
        <w:t xml:space="preserve">Կարեն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Կառլենի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Աբրահամյանից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հօգուտ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ՙՀայբիզնեսբանկ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՚ ՓԲԸ-ի բռնագանձել 555.185,8 (հինգ հարյուր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հիսունհինգ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հազար հարյուր ութսունհինգ ամբողջ ութ) ՀՀ դրամ, որից վարկի մնացորդ` 490.800,6 (չորս հարյուր իննսուն հազար ութ հարյուր ամբողջ վեց) ՀՀ դրամ, հաշվարկված տոկոսագումար` 46.766,5 (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քառասունվեց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հազար յոթ հարյուր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վաթսունվեց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ամբողջ հինգ) ՀՀ դրամ, ժամկետանց վարկային գծի գումարի նկատմամբ հաշվարկված տոկոս` 13.493,2 (տասներեք հազար չորս հարյուր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իննսուներեք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ամբողջ երկու) ՀՀ դրամ և ժամկետանց տոկոսի նկատմամբ հաշվարկված տույժ` 4.125,5 (չորս հազար հարյուր քսանհինգ ամբողջ հինգ) ՀՀ դրամ:</w:t>
      </w:r>
    </w:p>
    <w:p w:rsidR="000F27FB" w:rsidRPr="00233719" w:rsidRDefault="000F27FB" w:rsidP="00641AED">
      <w:pPr>
        <w:spacing w:after="0"/>
        <w:jc w:val="both"/>
        <w:rPr>
          <w:rFonts w:ascii="Sylfaen" w:hAnsi="Sylfaen" w:cs="Arial"/>
          <w:sz w:val="20"/>
          <w:szCs w:val="20"/>
          <w:lang w:val="hy-AM"/>
        </w:rPr>
      </w:pPr>
      <w:r w:rsidRPr="00233719">
        <w:rPr>
          <w:rFonts w:ascii="Arial Unicode" w:hAnsi="Arial Unicode" w:cs="Arial"/>
          <w:sz w:val="20"/>
          <w:szCs w:val="20"/>
          <w:lang w:val="hy-AM"/>
        </w:rPr>
        <w:t xml:space="preserve">Սկսած 25.06.2014 թվականից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մինչև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պարտավորության փաստացի կատարման օրը ներառյալ 490.800,6 (չորս հարյուր իննսուն հազար ութ հարյուր ամբողջ վեց) ՀՀ դրամ վարկի մնացորդին հաշվեգրել տարեկան 24 (քսանչորս) տոկոսի չափով տոկոսներ և բռնագանձել Կարեն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Կառլենի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Աբրահամյանից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հօգուտ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ՙՀայբիզնեսբանկ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՚ ՓԲԸ-ի: </w:t>
      </w:r>
      <w:r w:rsidRPr="00233719">
        <w:rPr>
          <w:rFonts w:ascii="Arial Unicode" w:hAnsi="Arial Unicode" w:cs="Arial"/>
          <w:sz w:val="20"/>
          <w:szCs w:val="20"/>
          <w:lang w:val="hy-AM"/>
        </w:rPr>
        <w:br/>
        <w:t xml:space="preserve">Սկսած 25.06.2014 թվականից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մինչև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պարտավորության փաստացի կատարման օրը ներառյալ 46.766,5 (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քառասունվեց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հազար յոթ հարյուր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վաթսունվեց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ամբողջ հինգ) ՀՀ դրամ հաշվարկված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տոկոսագումարներին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հաշվեգրել օրական 0,1 տոկոսի չափով տույժեր և բռնագանձել Կարեն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Կառլենի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Աբրահամյանից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հօգուտ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ՙՀայբիզնեսբանկ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՚ ՓԲԸ-ի: </w:t>
      </w:r>
    </w:p>
    <w:p w:rsidR="000F27FB" w:rsidRPr="006110D5" w:rsidRDefault="000F27FB" w:rsidP="000F27FB">
      <w:pPr>
        <w:spacing w:after="0"/>
        <w:jc w:val="both"/>
        <w:rPr>
          <w:rFonts w:ascii="Arial Armenian" w:hAnsi="Arial Armenian" w:cs="Arial Armenian"/>
          <w:bCs/>
          <w:sz w:val="20"/>
          <w:szCs w:val="20"/>
          <w:lang w:val="x-none"/>
        </w:rPr>
      </w:pPr>
      <w:r w:rsidRPr="00233719">
        <w:rPr>
          <w:rFonts w:ascii="Arial Unicode" w:hAnsi="Arial Unicode" w:cs="Arial"/>
          <w:sz w:val="20"/>
          <w:szCs w:val="20"/>
          <w:lang w:val="hy-AM"/>
        </w:rPr>
        <w:t xml:space="preserve">2. Կարեն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Կառլենի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Աբրահամյանից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 xml:space="preserve"> հօգուտ </w:t>
      </w:r>
      <w:proofErr w:type="spellStart"/>
      <w:r w:rsidRPr="00233719">
        <w:rPr>
          <w:rFonts w:ascii="Arial Unicode" w:hAnsi="Arial Unicode" w:cs="Arial"/>
          <w:sz w:val="20"/>
          <w:szCs w:val="20"/>
          <w:lang w:val="hy-AM"/>
        </w:rPr>
        <w:t>ՙՀայբիզնեսբանկ</w:t>
      </w:r>
      <w:proofErr w:type="spellEnd"/>
      <w:r w:rsidRPr="00233719">
        <w:rPr>
          <w:rFonts w:ascii="Arial Unicode" w:hAnsi="Arial Unicode" w:cs="Arial"/>
          <w:sz w:val="20"/>
          <w:szCs w:val="20"/>
          <w:lang w:val="hy-AM"/>
        </w:rPr>
        <w:t>՚ ՓԲԸ-ի բռնագանձել 11.103,7 (տասնմեկ հազար հարյուր երեք ամբողջ յոթ) ՀՀ դրամ` որպես հայցվորի կողմից նախապես վճարված պետական տուրքի գումար:</w:t>
      </w:r>
      <w:r>
        <w:rPr>
          <w:rFonts w:ascii="Arial Unicode" w:hAnsi="Arial Unicode" w:cs="Arial"/>
          <w:color w:val="333333"/>
          <w:sz w:val="20"/>
          <w:szCs w:val="20"/>
          <w:lang w:val="hy-AM"/>
        </w:rPr>
        <w:br/>
      </w:r>
      <w:r w:rsidR="00641AED" w:rsidRPr="007B0BB6">
        <w:rPr>
          <w:rFonts w:ascii="GHEA Grapalat" w:hAnsi="GHEA Grapalat"/>
          <w:sz w:val="20"/>
          <w:szCs w:val="20"/>
          <w:lang w:val="en-US"/>
        </w:rPr>
        <w:t xml:space="preserve">          </w:t>
      </w:r>
      <w:r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Pr="006110D5">
        <w:rPr>
          <w:rFonts w:ascii="Arial Armenian" w:hAnsi="Arial Armenian" w:cs="Arial Armenian"/>
          <w:bCs/>
          <w:sz w:val="20"/>
          <w:szCs w:val="20"/>
          <w:lang w:val="x-none"/>
        </w:rPr>
        <w:t>ä³ñï³å³ÝÇó ·áõÙ³ñ µéÝ³·³ÝÓ»Éáõ í»ñ³µ»ñÛ³É Ñ³ñáõóí»É »Ý Ý³¨ ³ÛÉ Ï³ï³ñáÕ³Ï³Ý í³ñáõÛÃÝ»ñ:</w:t>
      </w:r>
    </w:p>
    <w:p w:rsidR="00ED76FF" w:rsidRPr="00016F13" w:rsidRDefault="00ED76FF" w:rsidP="00641AED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>Պ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ED76FF" w:rsidRPr="00016F13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ED76FF" w:rsidRPr="00016F13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 Ր Ո Շ Ե Ց Ի</w:t>
      </w: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Կասեցնել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641AED">
        <w:rPr>
          <w:rFonts w:ascii="GHEA Grapalat" w:hAnsi="GHEA Grapalat"/>
          <w:sz w:val="20"/>
          <w:szCs w:val="20"/>
          <w:lang w:val="en-US"/>
        </w:rPr>
        <w:t>02011099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Առաջարկել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70D6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>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D76FF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B85E88" w:rsidRPr="00F970D6" w:rsidRDefault="00B85E88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ԱՎԱԳ ՀԱՐԿԱԴԻՐ ԿԱՏԱՐՈՂ`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                     Ա. ՍՈՒՔԻԱՍՅԱՆ</w:t>
      </w:r>
    </w:p>
    <w:p w:rsidR="00ED76FF" w:rsidRPr="00BE01DE" w:rsidRDefault="00ED76FF" w:rsidP="00ED76FF">
      <w:pPr>
        <w:rPr>
          <w:sz w:val="22"/>
          <w:lang w:val="hy-AM"/>
        </w:rPr>
      </w:pPr>
    </w:p>
    <w:p w:rsidR="00ED76FF" w:rsidRDefault="00ED76FF" w:rsidP="00ED76FF"/>
    <w:p w:rsidR="001E1591" w:rsidRDefault="001E1591"/>
    <w:sectPr w:rsidR="001E1591" w:rsidSect="00205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C"/>
    <w:rsid w:val="000F27FB"/>
    <w:rsid w:val="001E1591"/>
    <w:rsid w:val="00233719"/>
    <w:rsid w:val="0053483C"/>
    <w:rsid w:val="00641AED"/>
    <w:rsid w:val="00A24A51"/>
    <w:rsid w:val="00B85E88"/>
    <w:rsid w:val="00ED76FF"/>
    <w:rsid w:val="00E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5D24"/>
  <w15:chartTrackingRefBased/>
  <w15:docId w15:val="{C96AE11E-63FA-4C4A-933B-17C55F88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FF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6</cp:revision>
  <dcterms:created xsi:type="dcterms:W3CDTF">2018-05-24T10:49:00Z</dcterms:created>
  <dcterms:modified xsi:type="dcterms:W3CDTF">2019-04-01T11:27:00Z</dcterms:modified>
</cp:coreProperties>
</file>