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520757" w:rsidRPr="00520757">
        <w:rPr>
          <w:rFonts w:ascii="GHEA Grapalat" w:eastAsia="Calibri" w:hAnsi="GHEA Grapalat"/>
          <w:b/>
          <w:sz w:val="20"/>
          <w:szCs w:val="20"/>
          <w:lang w:val="hy-AM" w:eastAsia="en-US"/>
        </w:rPr>
        <w:t>05.</w:t>
      </w:r>
      <w:r w:rsidR="00520757" w:rsidRPr="001C7D92">
        <w:rPr>
          <w:rFonts w:ascii="GHEA Grapalat" w:eastAsia="Calibri" w:hAnsi="GHEA Grapalat"/>
          <w:b/>
          <w:sz w:val="20"/>
          <w:szCs w:val="20"/>
          <w:lang w:val="hy-AM" w:eastAsia="en-US"/>
        </w:rPr>
        <w:t>04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Արագածոտնի մարզային բաժնի Թալինի բաժանմունքի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7623E" w:rsidRPr="00A7623E">
        <w:rPr>
          <w:rFonts w:ascii="GHEA Grapalat" w:eastAsia="Calibri" w:hAnsi="GHEA Grapalat"/>
          <w:sz w:val="20"/>
          <w:szCs w:val="20"/>
          <w:lang w:val="hy-AM" w:eastAsia="en-US"/>
        </w:rPr>
        <w:t>Մ. Հովհաննիսյանս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1C7D92" w:rsidRPr="001C7D92">
        <w:rPr>
          <w:rFonts w:ascii="GHEA Grapalat" w:eastAsia="Calibri" w:hAnsi="GHEA Grapalat"/>
          <w:sz w:val="20"/>
          <w:szCs w:val="20"/>
          <w:lang w:val="hy-AM" w:eastAsia="en-US"/>
        </w:rPr>
        <w:t>1731642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520757" w:rsidRPr="007F3D91" w:rsidRDefault="00C022F5" w:rsidP="001C7D92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>
        <w:rPr>
          <w:rFonts w:ascii="Arial AM" w:hAnsi="Arial AM" w:cs="Arial Armenian"/>
          <w:bCs/>
          <w:lang w:val="hy-AM"/>
        </w:rPr>
        <w:t xml:space="preserve"> 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²ñ³·³ÍáïÝÇ Ù³ñ½Ç ÁÝ¹Ñ³Ýáõñ Çñ³í³ëáõÃÛ³Ý ¹³ï³ñ³ÝÇ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="00520757" w:rsidRPr="0052075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§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07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¦ </w:t>
      </w:r>
      <w:r w:rsidR="001C7D92" w:rsidRPr="001C7D92">
        <w:rPr>
          <w:rFonts w:ascii="GHEA Grapalat" w:hAnsi="GHEA Grapalat" w:cs="Arial Armenian"/>
          <w:bCs/>
          <w:sz w:val="20"/>
          <w:szCs w:val="20"/>
          <w:lang w:val="hy-AM"/>
        </w:rPr>
        <w:t>նոյեմբեր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 201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6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Ã.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520757" w:rsidRPr="0052075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²ð²¸2/0</w:t>
      </w:r>
      <w:r w:rsidR="001C7D92">
        <w:rPr>
          <w:rFonts w:ascii="Arial Armenian" w:hAnsi="Arial Armenian" w:cs="Arial Armenian"/>
          <w:bCs/>
          <w:sz w:val="20"/>
          <w:szCs w:val="20"/>
          <w:lang w:val="hy-AM"/>
        </w:rPr>
        <w:t>0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08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>/</w:t>
      </w:r>
      <w:r w:rsidR="001C7D92" w:rsidRPr="001C7D92">
        <w:rPr>
          <w:rFonts w:ascii="Arial Armenian" w:hAnsi="Arial Armenian" w:cs="Arial Armenian"/>
          <w:bCs/>
          <w:sz w:val="20"/>
          <w:szCs w:val="20"/>
          <w:lang w:val="hy-AM"/>
        </w:rPr>
        <w:t>02/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16 </w:t>
      </w:r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520757" w:rsidRPr="00520757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="00520757" w:rsidRPr="0052075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å»ïù ¿</w:t>
      </w:r>
      <w:r w:rsidR="00520757" w:rsidRPr="00520757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1C7D92" w:rsidRPr="001C7D92">
        <w:rPr>
          <w:rFonts w:ascii="GHEA Grapalat" w:hAnsi="GHEA Grapalat"/>
          <w:sz w:val="20"/>
          <w:szCs w:val="20"/>
          <w:shd w:val="clear" w:color="auto" w:fill="FFFFFF"/>
          <w:lang w:val="hy-AM"/>
        </w:rPr>
        <w:t>Մուշեղ Արմենի Միքայելյանից հօգուտ Հայկ Ռադիկի Սողոմոնյանի բռնագանձել 21.500 ԱՄՆ դոլարին համարժեք Հհ դրամ և 5.900.000 ՀՀ դրամ, որպես փոխառությամբ տրված պարտքի գումար: Մուշ Միքայելյանից հօգուտ Հայկ Սողոմոնյանի բռնագանձել 100.000 ՀՀ դրամ, որպես փաստաբանի խելամիտ վարձատրության գումար</w:t>
      </w:r>
      <w:r w:rsidR="007F3D91" w:rsidRPr="007F3D91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և 20.000 ՀՀ դրամ, որպես հայցվորի կողմից նախապես վճարված գումար: </w:t>
      </w:r>
    </w:p>
    <w:p w:rsidR="007F3D91" w:rsidRDefault="00520757" w:rsidP="00520757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Մուշեղ Արմենի Միքայելյանից հօգուտ </w:t>
      </w:r>
      <w:r w:rsidR="007F3D91" w:rsidRPr="007F3D91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Հայկ Ռադիկի Սողոմոնյանի բռնագանձել ՀՀ քաղ. </w:t>
      </w:r>
      <w:r w:rsidR="007F3D91">
        <w:rPr>
          <w:rFonts w:ascii="GHEA Grapalat" w:hAnsi="GHEA Grapalat"/>
          <w:sz w:val="20"/>
          <w:szCs w:val="20"/>
          <w:shd w:val="clear" w:color="auto" w:fill="FFFFFF"/>
          <w:lang w:val="hy-AM"/>
        </w:rPr>
        <w:t>օ</w:t>
      </w:r>
      <w:r w:rsidR="007F3D91" w:rsidRPr="007F3D91">
        <w:rPr>
          <w:rFonts w:ascii="GHEA Grapalat" w:hAnsi="GHEA Grapalat"/>
          <w:sz w:val="20"/>
          <w:szCs w:val="20"/>
          <w:shd w:val="clear" w:color="auto" w:fill="FFFFFF"/>
          <w:lang w:val="hy-AM"/>
        </w:rPr>
        <w:t>ր-ի 411 հոդվածով նախատեսված տոկոսները՝ ըստ համապատասխան ժամանակահատվածների համար՝ ՀՀ կենտրոնական բանկի սահմանած բանկային տոկոսների հաշվարկային դրույքների՝ 21.500 ԱՄՆ դոլարին համարժեք ՀՀ դրամի և 5.900.000 ՀՀ դրամի նկատմամբ սկսած 2015թ-ի հունվարի 19-ից մինչև նշված գումարի փաստացի վերադարձման օրը:</w:t>
      </w:r>
      <w:r w:rsidRPr="0052075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C74D1D" w:rsidRDefault="00C74D1D" w:rsidP="00C74D1D">
      <w:pPr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C74D1D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bookmarkStart w:id="0" w:name="_GoBack"/>
      <w:bookmarkEnd w:id="0"/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 Մուշեղ Միքայելյանի ողջ գույքի վրա բռնագանձում տարածելու պարագայում պարզվել է, որ այդ գույքերը օրենքով սահմանված նվազագույն աշխատավարձի հազարապատիկի և ավելի չափով բավարար չեն պահանջատերերի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520757" w:rsidRPr="0052075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F3D91" w:rsidRPr="007F3D91">
        <w:rPr>
          <w:rFonts w:ascii="GHEA Grapalat" w:eastAsia="Calibri" w:hAnsi="GHEA Grapalat"/>
          <w:sz w:val="20"/>
          <w:szCs w:val="20"/>
          <w:lang w:val="hy-AM" w:eastAsia="en-US"/>
        </w:rPr>
        <w:t>05.04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="00DE0567" w:rsidRPr="00DE0567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BF028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520757" w:rsidRPr="00520757">
        <w:rPr>
          <w:rFonts w:ascii="GHEA Grapalat" w:eastAsia="Calibri" w:hAnsi="GHEA Grapalat"/>
          <w:sz w:val="20"/>
          <w:szCs w:val="20"/>
          <w:lang w:val="hy-AM" w:eastAsia="en-US"/>
        </w:rPr>
        <w:t>01</w:t>
      </w:r>
      <w:r w:rsidR="007F3D91" w:rsidRPr="007F3D91">
        <w:rPr>
          <w:rFonts w:ascii="GHEA Grapalat" w:eastAsia="Calibri" w:hAnsi="GHEA Grapalat"/>
          <w:sz w:val="20"/>
          <w:szCs w:val="20"/>
          <w:lang w:val="hy-AM" w:eastAsia="en-US"/>
        </w:rPr>
        <w:t>731642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5D0826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C7D92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20757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3D91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4D1D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4</cp:revision>
  <cp:lastPrinted>2019-04-05T13:31:00Z</cp:lastPrinted>
  <dcterms:created xsi:type="dcterms:W3CDTF">2019-04-05T12:51:00Z</dcterms:created>
  <dcterms:modified xsi:type="dcterms:W3CDTF">2019-04-05T13:31:00Z</dcterms:modified>
</cp:coreProperties>
</file>