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</w:t>
      </w:r>
    </w:p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      Ո Ր Ո Շ ՈՒ Մ</w:t>
      </w:r>
    </w:p>
    <w:p w:rsidR="004E13D7" w:rsidRPr="003F2796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</w:t>
      </w:r>
      <w:r w:rsidR="008F6CFA">
        <w:rPr>
          <w:rFonts w:ascii="GHEA Grapalat" w:hAnsi="GHEA Grapalat"/>
          <w:sz w:val="22"/>
          <w:lang w:val="hy-AM"/>
        </w:rPr>
        <w:t xml:space="preserve">                            </w:t>
      </w:r>
      <w:r w:rsidRPr="007827EC">
        <w:rPr>
          <w:rFonts w:ascii="GHEA Grapalat" w:hAnsi="GHEA Grapalat"/>
          <w:sz w:val="22"/>
          <w:lang w:val="hy-AM"/>
        </w:rPr>
        <w:t xml:space="preserve">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E13D7" w:rsidRPr="003F2796" w:rsidRDefault="003A7FB5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11</w:t>
      </w:r>
      <w:r w:rsidR="004E13D7" w:rsidRPr="00671E85">
        <w:rPr>
          <w:rFonts w:ascii="GHEA Grapalat" w:hAnsi="GHEA Grapalat"/>
          <w:sz w:val="22"/>
          <w:lang w:val="hy-AM"/>
        </w:rPr>
        <w:t>.</w:t>
      </w:r>
      <w:r w:rsidR="00694DD9">
        <w:rPr>
          <w:rFonts w:ascii="GHEA Grapalat" w:hAnsi="GHEA Grapalat"/>
          <w:sz w:val="22"/>
          <w:lang w:val="hy-AM"/>
        </w:rPr>
        <w:t>04</w:t>
      </w:r>
      <w:r w:rsidR="00AD638E">
        <w:rPr>
          <w:rFonts w:ascii="GHEA Grapalat" w:hAnsi="GHEA Grapalat"/>
          <w:sz w:val="22"/>
          <w:lang w:val="hy-AM"/>
        </w:rPr>
        <w:t>.201</w:t>
      </w:r>
      <w:r w:rsidR="008F6CFA">
        <w:rPr>
          <w:rFonts w:ascii="GHEA Grapalat" w:hAnsi="GHEA Grapalat"/>
          <w:sz w:val="22"/>
          <w:lang w:val="hy-AM"/>
        </w:rPr>
        <w:t>9</w:t>
      </w:r>
      <w:r w:rsidR="004E13D7" w:rsidRPr="003F2796">
        <w:rPr>
          <w:rFonts w:ascii="GHEA Grapalat" w:hAnsi="GHEA Grapalat"/>
          <w:sz w:val="22"/>
          <w:lang w:val="hy-AM"/>
        </w:rPr>
        <w:t>թ</w:t>
      </w:r>
      <w:r w:rsidR="004E13D7">
        <w:rPr>
          <w:rFonts w:ascii="GHEA Grapalat" w:hAnsi="GHEA Grapalat"/>
          <w:sz w:val="22"/>
          <w:lang w:val="hy-AM"/>
        </w:rPr>
        <w:t>.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  <w:t xml:space="preserve">      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 w:rsidRPr="003F2796">
        <w:rPr>
          <w:rFonts w:ascii="GHEA Grapalat" w:hAnsi="GHEA Grapalat"/>
          <w:sz w:val="22"/>
          <w:lang w:val="hy-AM"/>
        </w:rPr>
        <w:tab/>
        <w:t xml:space="preserve"> </w:t>
      </w:r>
      <w:proofErr w:type="spellStart"/>
      <w:r w:rsidR="004E13D7" w:rsidRPr="003F2796">
        <w:rPr>
          <w:rFonts w:ascii="GHEA Grapalat" w:hAnsi="GHEA Grapalat"/>
          <w:sz w:val="22"/>
          <w:lang w:val="hy-AM"/>
        </w:rPr>
        <w:t>ք.Երևան</w:t>
      </w:r>
      <w:proofErr w:type="spellEnd"/>
      <w:r w:rsidR="004E13D7" w:rsidRPr="003F2796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</w:p>
    <w:p w:rsidR="004E13D7" w:rsidRPr="007827EC" w:rsidRDefault="004E13D7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</w:t>
      </w:r>
      <w:r w:rsidR="00694DD9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քաղաքի Շենգավիթ բաժնի ավագ հարկադիր կատարող արդարադատության մայոր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Ա.Դարբինյանս</w:t>
      </w:r>
      <w:proofErr w:type="spellEnd"/>
      <w:r w:rsidR="003A7FB5">
        <w:rPr>
          <w:rFonts w:ascii="GHEA Grapalat" w:hAnsi="GHEA Grapalat"/>
          <w:sz w:val="20"/>
          <w:szCs w:val="20"/>
          <w:lang w:val="hy-AM"/>
        </w:rPr>
        <w:t>, 19.01.2019</w:t>
      </w:r>
      <w:r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3A7FB5">
        <w:rPr>
          <w:rFonts w:ascii="GHEA Grapalat" w:hAnsi="GHEA Grapalat"/>
          <w:sz w:val="20"/>
          <w:szCs w:val="20"/>
          <w:lang w:val="hy-AM"/>
        </w:rPr>
        <w:t xml:space="preserve"> 02787065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>Պ Ա Ր Զ Ե Ց Ի</w:t>
      </w:r>
    </w:p>
    <w:p w:rsidR="004E13D7" w:rsidRDefault="004E13D7" w:rsidP="004E13D7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8F6CFA" w:rsidRPr="008F6CFA" w:rsidRDefault="008F6CFA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Մալաթիա-Սեբաստի վարչական շրջանի ընդհանուր իրավասության դատարանի կողմից 11.01.2013թ. տրված թիվ ԵՄԴ/0932/02/12 կատարողական թերթի հիման վրա 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քաղաքի Շենգավիթ բաժնում  հարուցվել է թիվ 02787065 կատարողական վարույթը՝ համաձայն որի  պետք է Գայանե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Պողոսյանից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հօգուտ &lt;&lt;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Ակբա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Կրեդիտ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Ագրիկոլ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Բանկ&gt;&gt; ՓԲԸ-ի բռնագանձել 342.710 դրամ և հաշվարկվող տոկոսները</w:t>
      </w:r>
      <w:r w:rsidR="00694DD9">
        <w:rPr>
          <w:rFonts w:ascii="GHEA Grapalat" w:hAnsi="GHEA Grapalat"/>
          <w:sz w:val="20"/>
          <w:szCs w:val="20"/>
          <w:lang w:val="hy-AM"/>
        </w:rPr>
        <w:t>։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proofErr w:type="spellStart"/>
      <w:r w:rsidRPr="008F6CFA">
        <w:rPr>
          <w:rFonts w:ascii="GHEA Grapalat" w:hAnsi="GHEA Grapalat"/>
          <w:bCs/>
          <w:sz w:val="20"/>
          <w:szCs w:val="20"/>
          <w:lang w:val="hy-AM"/>
        </w:rPr>
        <w:t>Պարտապանից</w:t>
      </w:r>
      <w:proofErr w:type="spellEnd"/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բռնագանձել նաև բռնագանձվող գումարի 5 տոկոսը՝ որպես կատարողական գործողությունների կատարման </w:t>
      </w:r>
      <w:r w:rsidR="00694DD9">
        <w:rPr>
          <w:rFonts w:ascii="GHEA Grapalat" w:hAnsi="GHEA Grapalat"/>
          <w:bCs/>
          <w:sz w:val="20"/>
          <w:szCs w:val="20"/>
          <w:lang w:val="hy-AM"/>
        </w:rPr>
        <w:t>ծախս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  Ըստ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փորձագերի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կողմից տրված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եզրակածությամբ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գրավի առարկա հանդիսացող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ոսկիա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զարդերը գնահատվել է 383.550 դրամ։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Հարկադիր կատարումն ապահովող ծառայության </w:t>
      </w:r>
      <w:proofErr w:type="spellStart"/>
      <w:r w:rsidRPr="008F6CFA">
        <w:rPr>
          <w:rFonts w:ascii="GHEA Grapalat" w:hAnsi="GHEA Grapalat"/>
          <w:bCs/>
          <w:sz w:val="20"/>
          <w:szCs w:val="20"/>
          <w:lang w:val="hy-AM"/>
        </w:rPr>
        <w:t>Երևան</w:t>
      </w:r>
      <w:proofErr w:type="spellEnd"/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քաղաքի Շենգավիթ բաժնի ավագ հարկադիր կատարող արդարադատության մայոր Արմեն Դարբինյանի կողմից 25.02.2019թ. կայացվել է &lt;&lt;</w:t>
      </w:r>
      <w:proofErr w:type="spellStart"/>
      <w:r w:rsidRPr="008F6CFA">
        <w:rPr>
          <w:rFonts w:ascii="GHEA Grapalat" w:hAnsi="GHEA Grapalat"/>
          <w:bCs/>
          <w:sz w:val="20"/>
          <w:szCs w:val="20"/>
          <w:lang w:val="hy-AM"/>
        </w:rPr>
        <w:t>Արգելադրված</w:t>
      </w:r>
      <w:proofErr w:type="spellEnd"/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գույքը հարկադիր էլեկտրոնային աճուրդով իրացնելու  մասին&gt;&gt; որոշում և աճուրդի սկիզբ է սահմանվել 15.04.2019թ.։ 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Մալաթիա-Սեբաստի վարչական շրջանի ընդհանուր իրավասության դատարանի կողմից 11.01.2013թ. տրված թիվ ԵՄԴ/1298/02/11 կատարողական թերթի հիման վրա 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քաղաքի Շենգավիթ բաժնում  հարուցվել է նաև թիվ 00146961 կատարողական վարույթը՝ համաձայն որի պետք է Գայանե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Պողոսյանից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հօգուտ Էլմիրա Կարապետյանի   բռնագանձել 13.100ԱՄՆ  դոլարին համարժեք ՀՀ դրամ և հաշվարկվող տոկոսները։</w:t>
      </w:r>
    </w:p>
    <w:p w:rsidR="00694DD9" w:rsidRDefault="008F6CFA" w:rsidP="00694DD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քաղաքի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Շենգավիթի վարչական շրջանի ընդհանուր իրավասության դատարանի կողմից 17.05.201թ. տրված թիվ ԵՇԴ/1298/02/12 կատարողական թերթի 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համաձայն  պետք է  հրապարակային սակարկությունների միջոցով վաճառել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ք.Երևանի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Կուրղինյան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փոողոցի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1 շենքի թիվ 45 բնակարանը՝ վաճառքից ստացվող գումարը բաշխելով սեփականատերերի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միջև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բաժիններին համաչափ, բռնագանձումը տարածելով պարտապան Գայանե Պողոսյանի բաժնեմասի գումարի </w:t>
      </w:r>
      <w:r w:rsidR="00694DD9">
        <w:rPr>
          <w:rFonts w:ascii="GHEA Grapalat" w:hAnsi="GHEA Grapalat"/>
          <w:sz w:val="20"/>
          <w:szCs w:val="20"/>
          <w:lang w:val="hy-AM"/>
        </w:rPr>
        <w:t>վրա: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  Պարտապանին պատկանող այլ գույք և դրամական միջոցներ չեն հայտնաբերվել և ի հայտ է եկել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հատկանիշներ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 </w:t>
      </w:r>
    </w:p>
    <w:p w:rsidR="004E13D7" w:rsidRPr="00694DD9" w:rsidRDefault="004E13D7" w:rsidP="00694DD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827EC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827E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4E13D7" w:rsidRDefault="004E13D7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Ո Ր Ո Շ Ե Ց Ի  </w:t>
      </w:r>
    </w:p>
    <w:p w:rsidR="004E13D7" w:rsidRPr="00694DD9" w:rsidRDefault="004E13D7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Կասեցնել</w:t>
      </w:r>
      <w:r w:rsidR="00EC760C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="003A7FB5">
        <w:rPr>
          <w:rFonts w:ascii="GHEA Grapalat" w:hAnsi="GHEA Grapalat"/>
          <w:sz w:val="20"/>
          <w:szCs w:val="20"/>
          <w:lang w:val="hy-AM"/>
        </w:rPr>
        <w:t>19.01.2019</w:t>
      </w:r>
      <w:r w:rsidR="003A7FB5"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3A7FB5">
        <w:rPr>
          <w:rFonts w:ascii="GHEA Grapalat" w:hAnsi="GHEA Grapalat"/>
          <w:sz w:val="20"/>
          <w:szCs w:val="20"/>
          <w:lang w:val="hy-AM"/>
        </w:rPr>
        <w:t xml:space="preserve"> 02787065</w:t>
      </w:r>
      <w:r w:rsidRPr="00694DD9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Առաջարկել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694DD9">
          <w:rPr>
            <w:sz w:val="20"/>
            <w:szCs w:val="20"/>
            <w:lang w:val="hy-AM"/>
          </w:rPr>
          <w:t>www.azdarar.am</w:t>
        </w:r>
      </w:hyperlink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E13D7" w:rsidRPr="00694DD9" w:rsidRDefault="004E13D7" w:rsidP="004E13D7">
      <w:pPr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p w:rsidR="00BF2F3E" w:rsidRPr="003A7FB5" w:rsidRDefault="004E13D7" w:rsidP="003A7FB5">
      <w:pPr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ԱՎԱԳ </w:t>
      </w:r>
      <w:r w:rsidR="007827EC">
        <w:rPr>
          <w:rFonts w:ascii="GHEA Grapalat" w:hAnsi="GHEA Grapalat"/>
          <w:sz w:val="22"/>
          <w:lang w:val="hy-AM"/>
        </w:rPr>
        <w:t xml:space="preserve">ՀԱՐԿԱԴԻՐ ԿԱՏԱՐՈՂ՝ </w:t>
      </w:r>
      <w:r w:rsidRPr="007827E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7827EC">
        <w:rPr>
          <w:rFonts w:ascii="GHEA Grapalat" w:hAnsi="GHEA Grapalat"/>
          <w:sz w:val="22"/>
          <w:lang w:val="hy-AM"/>
        </w:rPr>
        <w:tab/>
        <w:t>Ա.ԴԱՐԲԻՆՅԱՆ</w:t>
      </w:r>
      <w:bookmarkStart w:id="0" w:name="_GoBack"/>
      <w:bookmarkEnd w:id="0"/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="003A7FB5">
        <w:rPr>
          <w:rFonts w:ascii="GHEA Grapalat" w:hAnsi="GHEA Grapalat"/>
          <w:b/>
          <w:sz w:val="22"/>
          <w:lang w:val="hy-AM"/>
        </w:rPr>
        <w:t xml:space="preserve">                        </w:t>
      </w:r>
    </w:p>
    <w:sectPr w:rsidR="00BF2F3E" w:rsidRPr="003A7FB5" w:rsidSect="007827E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A"/>
    <w:rsid w:val="003A7FB5"/>
    <w:rsid w:val="004E13D7"/>
    <w:rsid w:val="00694DD9"/>
    <w:rsid w:val="007078BA"/>
    <w:rsid w:val="007827EC"/>
    <w:rsid w:val="008F6CFA"/>
    <w:rsid w:val="00AD638E"/>
    <w:rsid w:val="00BF2F3E"/>
    <w:rsid w:val="00E97344"/>
    <w:rsid w:val="00EC760C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C1BC"/>
  <w15:chartTrackingRefBased/>
  <w15:docId w15:val="{2F213EC7-E9C6-4D22-B41B-BD9F9E4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D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Shengavit-9</dc:creator>
  <cp:keywords/>
  <dc:description/>
  <cp:lastModifiedBy>Shengavit-9</cp:lastModifiedBy>
  <cp:revision>9</cp:revision>
  <cp:lastPrinted>2019-04-11T06:24:00Z</cp:lastPrinted>
  <dcterms:created xsi:type="dcterms:W3CDTF">2017-08-29T09:47:00Z</dcterms:created>
  <dcterms:modified xsi:type="dcterms:W3CDTF">2019-04-11T06:28:00Z</dcterms:modified>
</cp:coreProperties>
</file>