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D5" w:rsidRDefault="00381ED5" w:rsidP="00381ED5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bookmarkStart w:id="0" w:name="_GoBack"/>
      <w:bookmarkEnd w:id="0"/>
      <w:r>
        <w:rPr>
          <w:rFonts w:ascii="GHEA Grapalat" w:hAnsi="GHEA Grapalat"/>
          <w:b/>
          <w:i/>
        </w:rPr>
        <w:t>Ո Ր Ո Շ ՈՒ Մ</w:t>
      </w:r>
    </w:p>
    <w:p w:rsidR="00381ED5" w:rsidRDefault="00381ED5" w:rsidP="00381ED5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381ED5" w:rsidRDefault="00381ED5" w:rsidP="00381ED5">
      <w:pPr>
        <w:ind w:right="-1" w:firstLine="709"/>
        <w:jc w:val="center"/>
        <w:rPr>
          <w:rFonts w:ascii="GHEA Grapalat" w:hAnsi="GHEA Grapalat"/>
          <w:b/>
          <w:i/>
        </w:rPr>
      </w:pPr>
    </w:p>
    <w:p w:rsidR="00381ED5" w:rsidRDefault="00381ED5" w:rsidP="00381ED5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05.06.2019թ.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381ED5" w:rsidRDefault="00381ED5" w:rsidP="00381ED5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381ED5" w:rsidRDefault="00381ED5" w:rsidP="00381ED5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 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04040106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381ED5" w:rsidRDefault="00381ED5" w:rsidP="00381ED5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381ED5" w:rsidRDefault="00381ED5" w:rsidP="00381ED5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381ED5" w:rsidRDefault="00381ED5" w:rsidP="00381ED5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ՀՀ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Երևան քաղաքի </w:t>
      </w:r>
      <w:r>
        <w:rPr>
          <w:rFonts w:ascii="GHEA Grapalat" w:hAnsi="GHEA Grapalat" w:cs="Times Armenian"/>
          <w:i/>
          <w:sz w:val="18"/>
          <w:szCs w:val="18"/>
        </w:rPr>
        <w:t xml:space="preserve">Աջափնյակ և Դավթաշեն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վարչական շրջանների ընդհանուր իրավասության դատարանի կողմից 23.11.2017թ. տրված թիվ ԵԱԴԴ 1714/02/17  կատարողական թերթի համաձայն պետք է  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Աննա Բաղդասարյանից հօգուտ «Անելիք բանկ» ՓԲԸ-ի բռնագանձել` 944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74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ԱՄՆ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դոլար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որից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վարկի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մնացորդ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` 773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64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ԱՄՆ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դոլար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հաշվեգրված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տոկոս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` 78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29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ԱՄՆ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դոլար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տույժ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տուժանք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` 85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53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ԱՄՆ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ոլար:</w:t>
      </w:r>
      <w:r>
        <w:rPr>
          <w:rFonts w:ascii="GHEA Grapalat" w:hAnsi="GHEA Grapalat"/>
          <w:i/>
          <w:color w:val="21346E"/>
          <w:sz w:val="18"/>
          <w:szCs w:val="18"/>
        </w:rPr>
        <w:br/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Վարկի մնացորդին` 773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64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ԱՄՆ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դոլարին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հաշվեգրել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բռնագանձել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տոկոսներ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տարեկան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20%-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չափով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`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սկսած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2017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թվականից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մինչև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պարտավորության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փաստացի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կատարման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օրը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ներառյալ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ինչպես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նաև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վարկի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ժամկետանց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գումարների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չմարված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մնացորդներին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ինչպես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նաև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ժամկետներում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չվճարված տոկոսագումարներին` սկսած 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2017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թվականից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մինչև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ժամկետանց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գումարների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տոկոսագումարների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փաստացի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վճարման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օրը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հաշվեգրել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բռնագանձել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պայմանագրի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7.6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կետով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նախատեսված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0.5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տոկոսի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չափով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տուժանքկետանցի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յուրաքանչյուր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օրվա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համար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:</w:t>
      </w:r>
    </w:p>
    <w:p w:rsidR="00381ED5" w:rsidRDefault="00381ED5" w:rsidP="00381ED5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 Աննա Բաղդասարյանից հօգուտ «Անելիք բանկ» ՓԲԸ-ի բռնագանձել 9,300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00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ՀՀ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դրամ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`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որպես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նախապես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վճարված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պետական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տուրքի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գումար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:</w:t>
      </w:r>
    </w:p>
    <w:p w:rsidR="00381ED5" w:rsidRDefault="00381ED5" w:rsidP="00381ED5">
      <w:pPr>
        <w:ind w:firstLine="567"/>
        <w:jc w:val="both"/>
        <w:rPr>
          <w:rFonts w:ascii="GHEA Grapalat" w:hAnsi="GHEA Grapalat"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Աննա Բաղդասարյանից հօգուտ պետական բյուջեի բռնագանձել սկսած 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2017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թվականից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մինչև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պարտավորության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փաստացի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կատարման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օրը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ներառյալ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վարկի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մնացորդին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` 773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64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ԱՄՆ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դոլարին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հաշվեգրվող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տարեկան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20%-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չափով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տոկոսների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ինչպես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նաև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վարկի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ժամկետանց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գումարների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չմարված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մնացորդներին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,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ինչպես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նաև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ժամկետներում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չվճարված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տոկոսագումարներին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`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սկսած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04</w:t>
      </w:r>
      <w:r w:rsidRPr="00381ED5">
        <w:rPr>
          <w:rFonts w:ascii="MS Mincho" w:eastAsia="MS Mincho" w:hAnsi="MS Mincho" w:cs="MS Mincho" w:hint="eastAsia"/>
          <w:i/>
          <w:color w:val="21346E"/>
          <w:sz w:val="18"/>
          <w:szCs w:val="18"/>
          <w:shd w:val="clear" w:color="auto" w:fill="FFFFFF"/>
        </w:rPr>
        <w:t>․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2017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թվականից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մինչև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ժամկետանց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գումարների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և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տոկոսագումարների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փաստացի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</w:t>
      </w:r>
      <w:r>
        <w:rPr>
          <w:rFonts w:ascii="GHEA Grapalat" w:hAnsi="GHEA Grapalat" w:cs="GHEA Grapalat"/>
          <w:i/>
          <w:color w:val="21346E"/>
          <w:sz w:val="18"/>
          <w:szCs w:val="18"/>
          <w:shd w:val="clear" w:color="auto" w:fill="FFFFFF"/>
        </w:rPr>
        <w:t>վճ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արման օրը, կետանցի յուրաքանչյուր օրվա համար հաշվեգրվող պայմանագրի 7.6 կետով նախատեսված 0.5 տոկոսի չափով տուժանքիներ գումարի 2 տոկոսը` որպես պետական տուրքի գումար</w:t>
      </w:r>
      <w:r>
        <w:rPr>
          <w:rFonts w:ascii="GHEA Grapalat" w:hAnsi="GHEA Grapalat"/>
          <w:color w:val="21346E"/>
          <w:sz w:val="18"/>
          <w:szCs w:val="18"/>
          <w:shd w:val="clear" w:color="auto" w:fill="FFFFFF"/>
        </w:rPr>
        <w:t>:</w:t>
      </w:r>
    </w:p>
    <w:p w:rsidR="00381ED5" w:rsidRDefault="00381ED5" w:rsidP="00381ED5">
      <w:pPr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 Կատարողական վարույթով բռնագանձման վերաբերյալ վճռի հարկադիր կատարման ընթացքում պարտապան Աննա Բաղդասարյանի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381ED5" w:rsidRDefault="00381ED5" w:rsidP="00381ED5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381ED5" w:rsidRDefault="00381ED5" w:rsidP="00381ED5">
      <w:pPr>
        <w:ind w:right="-1"/>
        <w:jc w:val="center"/>
        <w:rPr>
          <w:rFonts w:ascii="GHEA Grapalat" w:hAnsi="GHEA Grapalat"/>
          <w:b/>
          <w:i/>
        </w:rPr>
      </w:pP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</w:rPr>
        <w:t>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04040106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81ED5" w:rsidRDefault="00381ED5" w:rsidP="00381ED5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381ED5" w:rsidRDefault="00381ED5" w:rsidP="00381ED5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381ED5" w:rsidRDefault="00381ED5" w:rsidP="00381ED5">
      <w:pPr>
        <w:ind w:left="-142"/>
        <w:jc w:val="center"/>
        <w:rPr>
          <w:rFonts w:ascii="GHEA Grapalat" w:hAnsi="GHEA Grapalat"/>
          <w:i/>
        </w:rPr>
      </w:pPr>
    </w:p>
    <w:p w:rsidR="00381ED5" w:rsidRDefault="00381ED5" w:rsidP="00381ED5">
      <w:pPr>
        <w:ind w:left="-142"/>
        <w:jc w:val="center"/>
        <w:rPr>
          <w:rFonts w:ascii="GHEA Grapalat" w:hAnsi="GHEA Grapalat"/>
          <w:i/>
        </w:rPr>
      </w:pPr>
    </w:p>
    <w:p w:rsidR="00376DD6" w:rsidRDefault="00376DD6"/>
    <w:sectPr w:rsidR="00376DD6" w:rsidSect="00381ED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7"/>
    <w:rsid w:val="00376DD6"/>
    <w:rsid w:val="00381ED5"/>
    <w:rsid w:val="00C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72CC4-2C68-496B-A980-0B30CA61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3</cp:revision>
  <dcterms:created xsi:type="dcterms:W3CDTF">2019-06-05T11:15:00Z</dcterms:created>
  <dcterms:modified xsi:type="dcterms:W3CDTF">2019-06-05T11:15:00Z</dcterms:modified>
</cp:coreProperties>
</file>