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527"/>
        <w:gridCol w:w="5401"/>
        <w:gridCol w:w="3030"/>
      </w:tblGrid>
      <w:tr w:rsidR="009728CB" w:rsidTr="009F6D4C">
        <w:trPr>
          <w:trHeight w:val="80"/>
        </w:trPr>
        <w:tc>
          <w:tcPr>
            <w:tcW w:w="5920" w:type="dxa"/>
            <w:vAlign w:val="center"/>
            <w:hideMark/>
          </w:tcPr>
          <w:p w:rsidR="009728CB" w:rsidRDefault="009728CB" w:rsidP="009F6D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Sylfaen" w:eastAsia="Calibri" w:hAnsi="Sylfaen" w:cs="Times New Roman"/>
                <w:b/>
                <w:sz w:val="16"/>
                <w:szCs w:val="16"/>
              </w:rPr>
            </w:pPr>
            <w:r>
              <w:rPr>
                <w:rFonts w:ascii="Sylfaen" w:eastAsia="Calibri" w:hAnsi="Sylfaen" w:cs="Times New Roman"/>
                <w:b/>
                <w:sz w:val="16"/>
                <w:szCs w:val="16"/>
              </w:rPr>
              <w:t>Հայաստանի Հանրապետության պաշտոնական հայտարարություններ</w:t>
            </w:r>
          </w:p>
          <w:p w:rsidR="009728CB" w:rsidRDefault="009728CB" w:rsidP="009F6D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Sylfaen" w:eastAsia="Calibri" w:hAnsi="Sylfaen" w:cs="Times New Roman"/>
                <w:b/>
                <w:sz w:val="16"/>
                <w:szCs w:val="16"/>
              </w:rPr>
            </w:pPr>
            <w:r>
              <w:rPr>
                <w:rFonts w:ascii="Sylfaen" w:eastAsia="Calibri" w:hAnsi="Sylfaen" w:cs="Times New Roman"/>
                <w:b/>
                <w:sz w:val="16"/>
                <w:szCs w:val="16"/>
              </w:rPr>
              <w:t>http://www.azdarar.am</w:t>
            </w:r>
          </w:p>
        </w:tc>
        <w:tc>
          <w:tcPr>
            <w:tcW w:w="5954" w:type="dxa"/>
            <w:vAlign w:val="center"/>
          </w:tcPr>
          <w:p w:rsidR="009728CB" w:rsidRDefault="009728CB" w:rsidP="009F6D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Sylfaen" w:eastAsia="Calibri" w:hAnsi="Sylfaen" w:cs="Times New Roman"/>
                <w:b/>
                <w:sz w:val="16"/>
                <w:szCs w:val="16"/>
              </w:rPr>
            </w:pPr>
          </w:p>
        </w:tc>
        <w:tc>
          <w:tcPr>
            <w:tcW w:w="3195" w:type="dxa"/>
            <w:vAlign w:val="center"/>
            <w:hideMark/>
          </w:tcPr>
          <w:p w:rsidR="009728CB" w:rsidRDefault="009728CB" w:rsidP="009F6D4C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16"/>
                <w:szCs w:val="16"/>
              </w:rPr>
            </w:pPr>
            <w:r>
              <w:rPr>
                <w:rFonts w:ascii="Sylfaen" w:eastAsia="Calibri" w:hAnsi="Sylfaen" w:cs="Sylfaen"/>
                <w:sz w:val="16"/>
                <w:szCs w:val="16"/>
                <w:lang w:val="ru-RU"/>
              </w:rPr>
              <w:t>ՀՀ</w:t>
            </w:r>
            <w:r w:rsidRPr="006951FF">
              <w:rPr>
                <w:rFonts w:ascii="Sylfaen" w:eastAsia="Calibri" w:hAnsi="Sylfaen" w:cs="Times New Roman"/>
                <w:sz w:val="16"/>
                <w:szCs w:val="16"/>
              </w:rPr>
              <w:t xml:space="preserve"> </w:t>
            </w:r>
            <w:r>
              <w:rPr>
                <w:rFonts w:ascii="Sylfaen" w:eastAsia="Calibri" w:hAnsi="Sylfaen" w:cs="Sylfaen"/>
                <w:sz w:val="16"/>
                <w:szCs w:val="16"/>
                <w:lang w:val="ru-RU"/>
              </w:rPr>
              <w:t>կառավարության</w:t>
            </w:r>
            <w:r>
              <w:rPr>
                <w:rFonts w:ascii="Sylfaen" w:eastAsia="Calibri" w:hAnsi="Sylfaen" w:cs="Times New Roman"/>
                <w:sz w:val="16"/>
                <w:szCs w:val="16"/>
              </w:rPr>
              <w:t xml:space="preserve"> 2011 </w:t>
            </w:r>
            <w:r>
              <w:rPr>
                <w:rFonts w:ascii="Sylfaen" w:eastAsia="Calibri" w:hAnsi="Sylfaen" w:cs="Sylfaen"/>
                <w:sz w:val="16"/>
                <w:szCs w:val="16"/>
                <w:lang w:val="ru-RU"/>
              </w:rPr>
              <w:t>թվականի</w:t>
            </w:r>
          </w:p>
          <w:p w:rsidR="009728CB" w:rsidRDefault="009728CB" w:rsidP="009F6D4C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16"/>
                <w:szCs w:val="16"/>
              </w:rPr>
            </w:pPr>
            <w:r>
              <w:rPr>
                <w:rFonts w:ascii="Sylfaen" w:eastAsia="Calibri" w:hAnsi="Sylfaen" w:cs="Sylfaen"/>
                <w:sz w:val="16"/>
                <w:szCs w:val="16"/>
                <w:lang w:val="ru-RU"/>
              </w:rPr>
              <w:t>փետրվարի</w:t>
            </w:r>
            <w:r>
              <w:rPr>
                <w:rFonts w:ascii="Sylfaen" w:eastAsia="Calibri" w:hAnsi="Sylfaen" w:cs="Times New Roman"/>
                <w:sz w:val="16"/>
                <w:szCs w:val="16"/>
              </w:rPr>
              <w:t xml:space="preserve"> 17-</w:t>
            </w:r>
            <w:r>
              <w:rPr>
                <w:rFonts w:ascii="Sylfaen" w:eastAsia="Calibri" w:hAnsi="Sylfaen" w:cs="Sylfaen"/>
                <w:sz w:val="16"/>
                <w:szCs w:val="16"/>
                <w:lang w:val="ru-RU"/>
              </w:rPr>
              <w:t>ի</w:t>
            </w:r>
            <w:r>
              <w:rPr>
                <w:rFonts w:ascii="Sylfaen" w:eastAsia="Calibri" w:hAnsi="Sylfaen" w:cs="Times New Roman"/>
                <w:sz w:val="16"/>
                <w:szCs w:val="16"/>
              </w:rPr>
              <w:t xml:space="preserve"> N 174-</w:t>
            </w:r>
            <w:r>
              <w:rPr>
                <w:rFonts w:ascii="Sylfaen" w:eastAsia="Calibri" w:hAnsi="Sylfaen" w:cs="Sylfaen"/>
                <w:sz w:val="16"/>
                <w:szCs w:val="16"/>
                <w:lang w:val="ru-RU"/>
              </w:rPr>
              <w:t>Ն</w:t>
            </w:r>
            <w:r w:rsidRPr="006951FF">
              <w:rPr>
                <w:rFonts w:ascii="Sylfaen" w:eastAsia="Calibri" w:hAnsi="Sylfaen" w:cs="Times New Roman"/>
                <w:sz w:val="16"/>
                <w:szCs w:val="16"/>
              </w:rPr>
              <w:t xml:space="preserve"> </w:t>
            </w:r>
            <w:r>
              <w:rPr>
                <w:rFonts w:ascii="Sylfaen" w:eastAsia="Calibri" w:hAnsi="Sylfaen" w:cs="Sylfaen"/>
                <w:sz w:val="16"/>
                <w:szCs w:val="16"/>
                <w:lang w:val="ru-RU"/>
              </w:rPr>
              <w:t>որոշման</w:t>
            </w:r>
          </w:p>
          <w:p w:rsidR="009728CB" w:rsidRDefault="009728CB" w:rsidP="009F6D4C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16"/>
                <w:szCs w:val="16"/>
              </w:rPr>
            </w:pPr>
            <w:r>
              <w:rPr>
                <w:rFonts w:ascii="Sylfaen" w:eastAsia="Calibri" w:hAnsi="Sylfaen" w:cs="Sylfaen"/>
                <w:sz w:val="16"/>
                <w:szCs w:val="16"/>
                <w:lang w:val="ru-RU"/>
              </w:rPr>
              <w:t>Հավելված</w:t>
            </w:r>
            <w:r>
              <w:rPr>
                <w:rFonts w:ascii="Sylfaen" w:eastAsia="Calibri" w:hAnsi="Sylfaen" w:cs="Times New Roman"/>
                <w:sz w:val="16"/>
                <w:szCs w:val="16"/>
              </w:rPr>
              <w:t xml:space="preserve"> N 2-</w:t>
            </w:r>
            <w:r>
              <w:rPr>
                <w:rFonts w:ascii="Sylfaen" w:eastAsia="Calibri" w:hAnsi="Sylfaen" w:cs="Sylfaen"/>
                <w:sz w:val="16"/>
                <w:szCs w:val="16"/>
                <w:lang w:val="ru-RU"/>
              </w:rPr>
              <w:t>ով</w:t>
            </w:r>
            <w:r w:rsidRPr="006951FF">
              <w:rPr>
                <w:rFonts w:ascii="Sylfaen" w:eastAsia="Calibri" w:hAnsi="Sylfaen" w:cs="Times New Roman"/>
                <w:sz w:val="16"/>
                <w:szCs w:val="16"/>
              </w:rPr>
              <w:t xml:space="preserve"> </w:t>
            </w:r>
            <w:r>
              <w:rPr>
                <w:rFonts w:ascii="Sylfaen" w:eastAsia="Calibri" w:hAnsi="Sylfaen" w:cs="Sylfaen"/>
                <w:sz w:val="16"/>
                <w:szCs w:val="16"/>
                <w:lang w:val="ru-RU"/>
              </w:rPr>
              <w:t>հաստատված</w:t>
            </w:r>
            <w:r w:rsidRPr="006951FF">
              <w:rPr>
                <w:rFonts w:ascii="Sylfaen" w:eastAsia="Calibri" w:hAnsi="Sylfaen" w:cs="Times New Roman"/>
                <w:sz w:val="16"/>
                <w:szCs w:val="16"/>
              </w:rPr>
              <w:t xml:space="preserve"> </w:t>
            </w:r>
            <w:r>
              <w:rPr>
                <w:rFonts w:ascii="Sylfaen" w:eastAsia="Calibri" w:hAnsi="Sylfaen" w:cs="Sylfaen"/>
                <w:sz w:val="16"/>
                <w:szCs w:val="16"/>
                <w:lang w:val="ru-RU"/>
              </w:rPr>
              <w:t>Ձև</w:t>
            </w:r>
          </w:p>
        </w:tc>
      </w:tr>
    </w:tbl>
    <w:p w:rsidR="009728CB" w:rsidRDefault="009728CB" w:rsidP="009728CB">
      <w:pPr>
        <w:spacing w:after="0" w:line="240" w:lineRule="auto"/>
        <w:rPr>
          <w:rFonts w:ascii="Sylfaen" w:eastAsia="Calibri" w:hAnsi="Sylfaen" w:cs="Times New Roman"/>
          <w:b/>
          <w:sz w:val="20"/>
          <w:szCs w:val="20"/>
        </w:rPr>
      </w:pPr>
    </w:p>
    <w:p w:rsidR="009728CB" w:rsidRPr="006951FF" w:rsidRDefault="009728CB" w:rsidP="009728CB">
      <w:pPr>
        <w:spacing w:after="0" w:line="240" w:lineRule="auto"/>
        <w:jc w:val="center"/>
        <w:rPr>
          <w:rFonts w:ascii="Sylfaen" w:eastAsia="Calibri" w:hAnsi="Sylfaen" w:cs="Times New Roman"/>
          <w:b/>
        </w:rPr>
      </w:pPr>
      <w:r w:rsidRPr="006951FF">
        <w:rPr>
          <w:rFonts w:ascii="Sylfaen" w:eastAsia="Calibri" w:hAnsi="Sylfaen" w:cs="Times New Roman"/>
          <w:b/>
        </w:rPr>
        <w:t>ԻՆՏԵՐՆԵՏՈՎ ՀՐԱՊԱՐԱԿԱՅԻՆ ԾԱՆՈՒՑՄԱՆ ԵՆԹԱԿԱ ՀԱՅՏԱՐԱՐՈՒԹՅՈՒՆ</w:t>
      </w:r>
    </w:p>
    <w:p w:rsidR="009728CB" w:rsidRDefault="009728CB" w:rsidP="009728CB">
      <w:pPr>
        <w:spacing w:after="0" w:line="240" w:lineRule="auto"/>
        <w:jc w:val="center"/>
        <w:rPr>
          <w:rFonts w:ascii="Sylfaen" w:eastAsia="Calibri" w:hAnsi="Sylfaen" w:cs="Times New Roman"/>
          <w:sz w:val="20"/>
          <w:szCs w:val="20"/>
        </w:rPr>
      </w:pPr>
      <w:r>
        <w:rPr>
          <w:rFonts w:ascii="Sylfaen" w:eastAsia="Calibri" w:hAnsi="Sylfaen" w:cs="Times New Roman"/>
          <w:sz w:val="20"/>
          <w:szCs w:val="20"/>
        </w:rPr>
        <w:t>(</w:t>
      </w:r>
      <w:r>
        <w:rPr>
          <w:rFonts w:ascii="Sylfaen" w:eastAsia="Calibri" w:hAnsi="Sylfaen" w:cs="Times New Roman"/>
          <w:sz w:val="21"/>
          <w:szCs w:val="21"/>
          <w:lang w:val="ru-RU"/>
        </w:rPr>
        <w:t>իրավաբանական</w:t>
      </w:r>
      <w:r w:rsidRPr="006951FF">
        <w:rPr>
          <w:rFonts w:ascii="Sylfaen" w:eastAsia="Calibri" w:hAnsi="Sylfaen" w:cs="Times New Roman"/>
          <w:sz w:val="21"/>
          <w:szCs w:val="21"/>
        </w:rPr>
        <w:t xml:space="preserve"> </w:t>
      </w:r>
      <w:r>
        <w:rPr>
          <w:rFonts w:ascii="Sylfaen" w:eastAsia="Calibri" w:hAnsi="Sylfaen" w:cs="Times New Roman"/>
          <w:sz w:val="21"/>
          <w:szCs w:val="21"/>
          <w:lang w:val="ru-RU"/>
        </w:rPr>
        <w:t>անձանց</w:t>
      </w:r>
      <w:r>
        <w:rPr>
          <w:rFonts w:ascii="Sylfaen" w:eastAsia="Calibri" w:hAnsi="Sylfaen" w:cs="Times New Roman"/>
          <w:sz w:val="21"/>
          <w:szCs w:val="21"/>
        </w:rPr>
        <w:t xml:space="preserve">, </w:t>
      </w:r>
      <w:r>
        <w:rPr>
          <w:rFonts w:ascii="Sylfaen" w:eastAsia="Calibri" w:hAnsi="Sylfaen" w:cs="Times New Roman"/>
          <w:sz w:val="21"/>
          <w:szCs w:val="21"/>
          <w:lang w:val="ru-RU"/>
        </w:rPr>
        <w:t>պետական</w:t>
      </w:r>
      <w:r w:rsidRPr="006951FF">
        <w:rPr>
          <w:rFonts w:ascii="Sylfaen" w:eastAsia="Calibri" w:hAnsi="Sylfaen" w:cs="Times New Roman"/>
          <w:sz w:val="21"/>
          <w:szCs w:val="21"/>
        </w:rPr>
        <w:t xml:space="preserve"> </w:t>
      </w:r>
      <w:r>
        <w:rPr>
          <w:rFonts w:ascii="Sylfaen" w:eastAsia="Calibri" w:hAnsi="Sylfaen" w:cs="Times New Roman"/>
          <w:sz w:val="21"/>
          <w:szCs w:val="21"/>
          <w:lang w:val="ru-RU"/>
        </w:rPr>
        <w:t>կամ</w:t>
      </w:r>
      <w:r w:rsidRPr="006951FF">
        <w:rPr>
          <w:rFonts w:ascii="Sylfaen" w:eastAsia="Calibri" w:hAnsi="Sylfaen" w:cs="Times New Roman"/>
          <w:sz w:val="21"/>
          <w:szCs w:val="21"/>
        </w:rPr>
        <w:t xml:space="preserve"> </w:t>
      </w:r>
      <w:r>
        <w:rPr>
          <w:rFonts w:ascii="Sylfaen" w:eastAsia="Calibri" w:hAnsi="Sylfaen" w:cs="Times New Roman"/>
          <w:sz w:val="21"/>
          <w:szCs w:val="21"/>
          <w:lang w:val="ru-RU"/>
        </w:rPr>
        <w:t>տեղական</w:t>
      </w:r>
      <w:r w:rsidRPr="006951FF">
        <w:rPr>
          <w:rFonts w:ascii="Sylfaen" w:eastAsia="Calibri" w:hAnsi="Sylfaen" w:cs="Times New Roman"/>
          <w:sz w:val="21"/>
          <w:szCs w:val="21"/>
        </w:rPr>
        <w:t xml:space="preserve"> </w:t>
      </w:r>
      <w:r>
        <w:rPr>
          <w:rFonts w:ascii="Sylfaen" w:eastAsia="Calibri" w:hAnsi="Sylfaen" w:cs="Times New Roman"/>
          <w:sz w:val="21"/>
          <w:szCs w:val="21"/>
          <w:lang w:val="ru-RU"/>
        </w:rPr>
        <w:t>ինքնակառավարման</w:t>
      </w:r>
      <w:r w:rsidRPr="006951FF">
        <w:rPr>
          <w:rFonts w:ascii="Sylfaen" w:eastAsia="Calibri" w:hAnsi="Sylfaen" w:cs="Times New Roman"/>
          <w:sz w:val="21"/>
          <w:szCs w:val="21"/>
        </w:rPr>
        <w:t xml:space="preserve"> </w:t>
      </w:r>
      <w:r>
        <w:rPr>
          <w:rFonts w:ascii="Sylfaen" w:eastAsia="Calibri" w:hAnsi="Sylfaen" w:cs="Times New Roman"/>
          <w:sz w:val="21"/>
          <w:szCs w:val="21"/>
          <w:lang w:val="ru-RU"/>
        </w:rPr>
        <w:t>մարմինների</w:t>
      </w:r>
      <w:r w:rsidRPr="006951FF">
        <w:rPr>
          <w:rFonts w:ascii="Sylfaen" w:eastAsia="Calibri" w:hAnsi="Sylfaen" w:cs="Times New Roman"/>
          <w:sz w:val="21"/>
          <w:szCs w:val="21"/>
        </w:rPr>
        <w:t xml:space="preserve"> </w:t>
      </w:r>
      <w:r>
        <w:rPr>
          <w:rFonts w:ascii="Sylfaen" w:eastAsia="Calibri" w:hAnsi="Sylfaen" w:cs="Times New Roman"/>
          <w:sz w:val="21"/>
          <w:szCs w:val="21"/>
        </w:rPr>
        <w:t>համար</w:t>
      </w:r>
      <w:r>
        <w:rPr>
          <w:rFonts w:ascii="Sylfaen" w:eastAsia="Calibri" w:hAnsi="Sylfaen" w:cs="Times New Roman"/>
          <w:sz w:val="20"/>
          <w:szCs w:val="20"/>
        </w:rPr>
        <w:t>)</w:t>
      </w:r>
    </w:p>
    <w:p w:rsidR="009728CB" w:rsidRPr="001F1274" w:rsidRDefault="009728CB" w:rsidP="009728CB">
      <w:pPr>
        <w:spacing w:after="0" w:line="240" w:lineRule="auto"/>
        <w:jc w:val="center"/>
        <w:rPr>
          <w:rFonts w:ascii="Sylfaen" w:eastAsia="Calibri" w:hAnsi="Sylfaen" w:cs="Times New Roman"/>
          <w:sz w:val="16"/>
          <w:szCs w:val="20"/>
        </w:rPr>
      </w:pPr>
    </w:p>
    <w:tbl>
      <w:tblPr>
        <w:tblW w:w="0" w:type="auto"/>
        <w:tblInd w:w="35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3757"/>
      </w:tblGrid>
      <w:tr w:rsidR="009728CB" w:rsidRPr="001F1274" w:rsidTr="009F6D4C">
        <w:trPr>
          <w:trHeight w:val="397"/>
        </w:trPr>
        <w:tc>
          <w:tcPr>
            <w:tcW w:w="37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CB" w:rsidRPr="001F1274" w:rsidRDefault="009728CB" w:rsidP="009F6D4C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8CB" w:rsidRPr="001F1274" w:rsidRDefault="009728CB" w:rsidP="009F6D4C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</w:tr>
      <w:tr w:rsidR="009728CB" w:rsidRPr="001F1274" w:rsidTr="009F6D4C">
        <w:trPr>
          <w:trHeight w:val="170"/>
        </w:trPr>
        <w:tc>
          <w:tcPr>
            <w:tcW w:w="37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28CB" w:rsidRPr="001F1274" w:rsidRDefault="009728CB" w:rsidP="009F6D4C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12"/>
                <w:szCs w:val="12"/>
              </w:rPr>
            </w:pP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>հայտարարության նույնականացման համարը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728CB" w:rsidRPr="001F1274" w:rsidRDefault="009728CB" w:rsidP="009F6D4C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12"/>
                <w:szCs w:val="12"/>
              </w:rPr>
            </w:pP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 xml:space="preserve">հայտարարության ընդունման ամսաթիվը </w:t>
            </w:r>
          </w:p>
        </w:tc>
      </w:tr>
    </w:tbl>
    <w:p w:rsidR="009728CB" w:rsidRPr="001F1274" w:rsidRDefault="009728CB" w:rsidP="009728CB">
      <w:pPr>
        <w:spacing w:after="0" w:line="240" w:lineRule="auto"/>
        <w:rPr>
          <w:rFonts w:ascii="Sylfaen" w:eastAsia="Calibri" w:hAnsi="Sylfaen" w:cs="Times New Roman"/>
          <w:sz w:val="16"/>
          <w:szCs w:val="20"/>
        </w:rPr>
      </w:pPr>
    </w:p>
    <w:tbl>
      <w:tblPr>
        <w:tblW w:w="15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3919"/>
        <w:gridCol w:w="3381"/>
        <w:gridCol w:w="1884"/>
        <w:gridCol w:w="1001"/>
        <w:gridCol w:w="1034"/>
        <w:gridCol w:w="3437"/>
        <w:gridCol w:w="65"/>
      </w:tblGrid>
      <w:tr w:rsidR="009728CB" w:rsidRPr="001F1274" w:rsidTr="009F6D4C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8CB" w:rsidRPr="001F1274" w:rsidRDefault="009728CB" w:rsidP="009F6D4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Sylfaen" w:eastAsia="Calibri" w:hAnsi="Sylfaen" w:cs="Times New Roman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28CB" w:rsidRPr="001F1274" w:rsidRDefault="009728CB" w:rsidP="009F6D4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F1274">
              <w:rPr>
                <w:rFonts w:ascii="Sylfaen" w:eastAsia="Calibri" w:hAnsi="Sylfaen" w:cs="Times New Roman"/>
                <w:sz w:val="20"/>
                <w:szCs w:val="20"/>
              </w:rPr>
              <w:t>Հայտատուի տվյալները</w:t>
            </w:r>
          </w:p>
        </w:tc>
        <w:tc>
          <w:tcPr>
            <w:tcW w:w="1080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28CB" w:rsidRPr="001F1274" w:rsidRDefault="009728CB" w:rsidP="009F6D4C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Հարկադիր</w:t>
            </w:r>
            <w:r w:rsidRPr="001F1274">
              <w:rPr>
                <w:rFonts w:ascii="Sylfaen" w:eastAsia="Calibri" w:hAnsi="Sylfaen" w:cs="Times New Roman"/>
                <w:sz w:val="20"/>
                <w:szCs w:val="20"/>
              </w:rPr>
              <w:t xml:space="preserve"> կատարումն ապահովող ծառայության  Երևան քաղաքի </w:t>
            </w:r>
            <w:r>
              <w:rPr>
                <w:rFonts w:ascii="Sylfaen" w:eastAsia="Calibri" w:hAnsi="Sylfaen" w:cs="Times New Roman"/>
                <w:sz w:val="20"/>
                <w:szCs w:val="20"/>
              </w:rPr>
              <w:t>Կենտրոն և Նորք-Մարաշ</w:t>
            </w:r>
            <w:r w:rsidRPr="001F1274">
              <w:rPr>
                <w:rFonts w:ascii="Sylfaen" w:eastAsia="Calibri" w:hAnsi="Sylfaen" w:cs="Times New Roman"/>
                <w:sz w:val="20"/>
                <w:szCs w:val="20"/>
              </w:rPr>
              <w:t xml:space="preserve">  բաժին</w:t>
            </w:r>
          </w:p>
        </w:tc>
      </w:tr>
      <w:tr w:rsidR="009728CB" w:rsidRPr="001F1274" w:rsidTr="009F6D4C">
        <w:trPr>
          <w:trHeight w:val="170"/>
          <w:jc w:val="center"/>
        </w:trPr>
        <w:tc>
          <w:tcPr>
            <w:tcW w:w="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28CB" w:rsidRPr="001F1274" w:rsidRDefault="009728CB" w:rsidP="009F6D4C">
            <w:pPr>
              <w:spacing w:after="0" w:line="240" w:lineRule="auto"/>
              <w:rPr>
                <w:rFonts w:ascii="Sylfaen" w:eastAsia="Calibri" w:hAnsi="Sylfae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28CB" w:rsidRPr="001F1274" w:rsidRDefault="009728CB" w:rsidP="009F6D4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1080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728CB" w:rsidRPr="001F1274" w:rsidRDefault="009728CB" w:rsidP="009F6D4C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12"/>
                <w:szCs w:val="12"/>
              </w:rPr>
            </w:pPr>
            <w:r w:rsidRPr="001F1274"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իրավաբանական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անձ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 xml:space="preserve">ի / 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պետական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կամ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տեղական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ինքնակառավարման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մարմնի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 xml:space="preserve"> լրիվ անվանումը</w:t>
            </w:r>
          </w:p>
        </w:tc>
      </w:tr>
      <w:tr w:rsidR="009728CB" w:rsidRPr="001F1274" w:rsidTr="009F6D4C">
        <w:trPr>
          <w:trHeight w:val="397"/>
          <w:jc w:val="center"/>
        </w:trPr>
        <w:tc>
          <w:tcPr>
            <w:tcW w:w="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28CB" w:rsidRPr="001F1274" w:rsidRDefault="009728CB" w:rsidP="009F6D4C">
            <w:pPr>
              <w:spacing w:after="0" w:line="240" w:lineRule="auto"/>
              <w:rPr>
                <w:rFonts w:ascii="Sylfaen" w:eastAsia="Calibri" w:hAnsi="Sylfae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28CB" w:rsidRPr="001F1274" w:rsidRDefault="009728CB" w:rsidP="009F6D4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CB" w:rsidRPr="001F1274" w:rsidRDefault="009728CB" w:rsidP="009F6D4C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F1274">
              <w:rPr>
                <w:rFonts w:ascii="Sylfaen" w:eastAsia="Calibri" w:hAnsi="Sylfaen" w:cs="Times New Roman"/>
                <w:sz w:val="20"/>
                <w:szCs w:val="20"/>
              </w:rPr>
              <w:t>ք.Երևան, Հալաբյան 41 Ա</w:t>
            </w:r>
          </w:p>
        </w:tc>
        <w:tc>
          <w:tcPr>
            <w:tcW w:w="5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28CB" w:rsidRPr="001F1274" w:rsidRDefault="009728CB" w:rsidP="009F6D4C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F1274">
              <w:rPr>
                <w:rFonts w:ascii="Sylfaen" w:eastAsia="Calibri" w:hAnsi="Sylfaen" w:cs="Times New Roman"/>
                <w:sz w:val="20"/>
                <w:szCs w:val="20"/>
              </w:rPr>
              <w:t>www.harkadir.am</w:t>
            </w:r>
          </w:p>
        </w:tc>
      </w:tr>
      <w:tr w:rsidR="009728CB" w:rsidRPr="001F1274" w:rsidTr="009F6D4C">
        <w:trPr>
          <w:trHeight w:val="170"/>
          <w:jc w:val="center"/>
        </w:trPr>
        <w:tc>
          <w:tcPr>
            <w:tcW w:w="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28CB" w:rsidRPr="001F1274" w:rsidRDefault="009728CB" w:rsidP="009F6D4C">
            <w:pPr>
              <w:spacing w:after="0" w:line="240" w:lineRule="auto"/>
              <w:rPr>
                <w:rFonts w:ascii="Sylfaen" w:eastAsia="Calibri" w:hAnsi="Sylfae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28CB" w:rsidRPr="001F1274" w:rsidRDefault="009728CB" w:rsidP="009F6D4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28CB" w:rsidRPr="001F1274" w:rsidRDefault="009728CB" w:rsidP="009F6D4C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12"/>
                <w:szCs w:val="12"/>
              </w:rPr>
            </w:pPr>
            <w:r w:rsidRPr="001F1274"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իրավաբանական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անձ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 xml:space="preserve">ի / 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պետական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կամ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տեղական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ինքնակառավարման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մարմնի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 xml:space="preserve"> հասցեն</w:t>
            </w:r>
          </w:p>
        </w:tc>
        <w:tc>
          <w:tcPr>
            <w:tcW w:w="5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728CB" w:rsidRPr="001F1274" w:rsidRDefault="009728CB" w:rsidP="009F6D4C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12"/>
                <w:szCs w:val="12"/>
              </w:rPr>
            </w:pPr>
            <w:r w:rsidRPr="001F1274"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իրավաբանական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անձ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 xml:space="preserve">ի / 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պետական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կամ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տեղական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ինքնակառավարման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մարմնի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 xml:space="preserve"> ինտերնետային կայքի հասցեն</w:t>
            </w:r>
          </w:p>
        </w:tc>
      </w:tr>
      <w:tr w:rsidR="009728CB" w:rsidRPr="001F1274" w:rsidTr="009F6D4C">
        <w:trPr>
          <w:trHeight w:val="397"/>
          <w:jc w:val="center"/>
        </w:trPr>
        <w:tc>
          <w:tcPr>
            <w:tcW w:w="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28CB" w:rsidRPr="001F1274" w:rsidRDefault="009728CB" w:rsidP="009F6D4C">
            <w:pPr>
              <w:spacing w:after="0" w:line="240" w:lineRule="auto"/>
              <w:rPr>
                <w:rFonts w:ascii="Sylfaen" w:eastAsia="Calibri" w:hAnsi="Sylfae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28CB" w:rsidRPr="001F1274" w:rsidRDefault="009728CB" w:rsidP="009F6D4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CB" w:rsidRPr="001F1274" w:rsidRDefault="009728CB" w:rsidP="009F6D4C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F1274">
              <w:rPr>
                <w:rFonts w:ascii="Sylfaen" w:eastAsia="Calibri" w:hAnsi="Sylfaen" w:cs="Times New Roman"/>
                <w:sz w:val="20"/>
                <w:szCs w:val="20"/>
              </w:rPr>
              <w:t>+374 10 380154</w:t>
            </w:r>
          </w:p>
        </w:tc>
        <w:tc>
          <w:tcPr>
            <w:tcW w:w="5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28CB" w:rsidRPr="001F1274" w:rsidRDefault="009728CB" w:rsidP="009F6D4C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F1274">
              <w:rPr>
                <w:rFonts w:ascii="Sylfaen" w:eastAsia="Calibri" w:hAnsi="Sylfaen" w:cs="Times New Roman"/>
                <w:sz w:val="20"/>
                <w:szCs w:val="20"/>
              </w:rPr>
              <w:t>avan@harkadir.am</w:t>
            </w:r>
          </w:p>
        </w:tc>
      </w:tr>
      <w:tr w:rsidR="009728CB" w:rsidRPr="001F1274" w:rsidTr="009F6D4C">
        <w:trPr>
          <w:trHeight w:val="170"/>
          <w:jc w:val="center"/>
        </w:trPr>
        <w:tc>
          <w:tcPr>
            <w:tcW w:w="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28CB" w:rsidRPr="001F1274" w:rsidRDefault="009728CB" w:rsidP="009F6D4C">
            <w:pPr>
              <w:spacing w:after="0" w:line="240" w:lineRule="auto"/>
              <w:rPr>
                <w:rFonts w:ascii="Sylfaen" w:eastAsia="Calibri" w:hAnsi="Sylfae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28CB" w:rsidRPr="001F1274" w:rsidRDefault="009728CB" w:rsidP="009F6D4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28CB" w:rsidRPr="001F1274" w:rsidRDefault="009728CB" w:rsidP="009F6D4C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12"/>
                <w:szCs w:val="12"/>
              </w:rPr>
            </w:pPr>
            <w:r w:rsidRPr="001F1274"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իրավաբանական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անձ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 xml:space="preserve">ի / 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պետական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կամ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տեղական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ինքնակառավարման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մարմնի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 xml:space="preserve"> հետադարձ կապի հեռախոսահամար</w:t>
            </w:r>
          </w:p>
        </w:tc>
        <w:tc>
          <w:tcPr>
            <w:tcW w:w="553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728CB" w:rsidRPr="001F1274" w:rsidRDefault="009728CB" w:rsidP="009F6D4C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12"/>
                <w:szCs w:val="12"/>
              </w:rPr>
            </w:pPr>
            <w:r w:rsidRPr="001F1274"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իրավաբանական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անձ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 xml:space="preserve">ի / 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պետական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կամ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տեղական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ինքնակառավարման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  <w:lang w:val="ru-RU"/>
              </w:rPr>
              <w:t>մարմնի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 xml:space="preserve"> հետադարձ կապի Էլեկտրոնային փոստի հասցեն</w:t>
            </w:r>
          </w:p>
        </w:tc>
      </w:tr>
      <w:tr w:rsidR="009728CB" w:rsidRPr="001F1274" w:rsidTr="009F6D4C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8CB" w:rsidRPr="001F1274" w:rsidRDefault="009728CB" w:rsidP="009F6D4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Sylfaen" w:eastAsia="Calibri" w:hAnsi="Sylfaen" w:cs="Times New Roman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28CB" w:rsidRPr="001F1274" w:rsidRDefault="009728CB" w:rsidP="009F6D4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F1274">
              <w:rPr>
                <w:rFonts w:ascii="Sylfaen" w:eastAsia="Calibri" w:hAnsi="Sylfaen" w:cs="Times New Roman"/>
                <w:sz w:val="20"/>
                <w:szCs w:val="20"/>
              </w:rPr>
              <w:t>Հայտարարության իրավական հիմքը</w:t>
            </w:r>
          </w:p>
        </w:tc>
        <w:tc>
          <w:tcPr>
            <w:tcW w:w="1080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28CB" w:rsidRPr="001F1274" w:rsidRDefault="009728CB" w:rsidP="009F6D4C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F1274">
              <w:rPr>
                <w:rFonts w:ascii="Sylfaen" w:eastAsia="Calibri" w:hAnsi="Sylfaen" w:cs="Times New Roman"/>
                <w:sz w:val="20"/>
                <w:szCs w:val="20"/>
              </w:rPr>
              <w:t>&lt;Սնանկության մասին&gt; ՀՀ օրենք, 6-րդ հոդված, 2-րդ մաս</w:t>
            </w:r>
          </w:p>
        </w:tc>
      </w:tr>
      <w:tr w:rsidR="009728CB" w:rsidRPr="001F1274" w:rsidTr="009F6D4C">
        <w:trPr>
          <w:trHeight w:val="170"/>
          <w:jc w:val="center"/>
        </w:trPr>
        <w:tc>
          <w:tcPr>
            <w:tcW w:w="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28CB" w:rsidRPr="001F1274" w:rsidRDefault="009728CB" w:rsidP="009F6D4C">
            <w:pPr>
              <w:spacing w:after="0" w:line="240" w:lineRule="auto"/>
              <w:rPr>
                <w:rFonts w:ascii="Sylfaen" w:eastAsia="Calibri" w:hAnsi="Sylfae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28CB" w:rsidRPr="001F1274" w:rsidRDefault="009728CB" w:rsidP="009F6D4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1080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728CB" w:rsidRPr="001F1274" w:rsidRDefault="009728CB" w:rsidP="009F6D4C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12"/>
                <w:szCs w:val="12"/>
              </w:rPr>
            </w:pP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>այն իրավական ակտի անվանումը և հոդվածը, որով սահմանված է հայտարարություն ներկայացնելու պահանջը</w:t>
            </w:r>
          </w:p>
        </w:tc>
      </w:tr>
      <w:tr w:rsidR="009728CB" w:rsidRPr="001F1274" w:rsidTr="009F6D4C">
        <w:trPr>
          <w:trHeight w:val="171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8CB" w:rsidRPr="001F1274" w:rsidRDefault="009728CB" w:rsidP="009F6D4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Sylfaen" w:eastAsia="Calibri" w:hAnsi="Sylfaen" w:cs="Times New Roman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28CB" w:rsidRPr="001F1274" w:rsidRDefault="009728CB" w:rsidP="009F6D4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F1274">
              <w:rPr>
                <w:rFonts w:ascii="Sylfaen" w:eastAsia="Calibri" w:hAnsi="Sylfaen" w:cs="Times New Roman"/>
                <w:sz w:val="20"/>
                <w:szCs w:val="20"/>
              </w:rPr>
              <w:t>Հայտարարության անվանումը</w:t>
            </w:r>
          </w:p>
        </w:tc>
        <w:tc>
          <w:tcPr>
            <w:tcW w:w="1080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28CB" w:rsidRPr="001F1274" w:rsidRDefault="009728CB" w:rsidP="009F6D4C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F1274">
              <w:rPr>
                <w:rFonts w:ascii="Sylfaen" w:eastAsia="Calibri" w:hAnsi="Sylfaen" w:cs="Times New Roman"/>
                <w:sz w:val="20"/>
                <w:szCs w:val="20"/>
              </w:rPr>
              <w:t xml:space="preserve">Գույքի անբավարարության հիմքով թիվ </w:t>
            </w:r>
            <w:r w:rsidRPr="001F1274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eastAsia="Calibri" w:hAnsi="Sylfaen" w:cs="Times New Roman"/>
                <w:sz w:val="20"/>
                <w:szCs w:val="20"/>
              </w:rPr>
              <w:t>04163578</w:t>
            </w:r>
            <w:r w:rsidRPr="001F1274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</w:t>
            </w:r>
            <w:r w:rsidRPr="001F1274">
              <w:rPr>
                <w:rFonts w:ascii="Sylfaen" w:eastAsia="Calibri" w:hAnsi="Sylfaen" w:cs="Times New Roman"/>
                <w:sz w:val="20"/>
                <w:szCs w:val="20"/>
              </w:rPr>
              <w:t xml:space="preserve"> կատարողական վարույթը կասեցնելու մասին որոշում</w:t>
            </w:r>
          </w:p>
        </w:tc>
      </w:tr>
      <w:tr w:rsidR="009728CB" w:rsidRPr="001F1274" w:rsidTr="009F6D4C">
        <w:trPr>
          <w:trHeight w:val="170"/>
          <w:jc w:val="center"/>
        </w:trPr>
        <w:tc>
          <w:tcPr>
            <w:tcW w:w="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28CB" w:rsidRPr="001F1274" w:rsidRDefault="009728CB" w:rsidP="009F6D4C">
            <w:pPr>
              <w:spacing w:after="0" w:line="240" w:lineRule="auto"/>
              <w:rPr>
                <w:rFonts w:ascii="Sylfaen" w:eastAsia="Calibri" w:hAnsi="Sylfae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28CB" w:rsidRPr="001F1274" w:rsidRDefault="009728CB" w:rsidP="009F6D4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1080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728CB" w:rsidRPr="001F1274" w:rsidRDefault="009728CB" w:rsidP="009F6D4C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12"/>
                <w:szCs w:val="12"/>
              </w:rPr>
            </w:pP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>հայտարարության անվանումը (վերնագիրը)</w:t>
            </w:r>
          </w:p>
        </w:tc>
      </w:tr>
      <w:tr w:rsidR="009728CB" w:rsidRPr="005475CD" w:rsidTr="009F6D4C">
        <w:trPr>
          <w:trHeight w:val="1272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8CB" w:rsidRPr="001F1274" w:rsidRDefault="009728CB" w:rsidP="009F6D4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Sylfaen" w:eastAsia="Calibri" w:hAnsi="Sylfaen" w:cs="Times New Roman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28CB" w:rsidRPr="001F1274" w:rsidRDefault="009728CB" w:rsidP="009F6D4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F1274">
              <w:rPr>
                <w:rFonts w:ascii="Sylfaen" w:eastAsia="Calibri" w:hAnsi="Sylfaen" w:cs="Times New Roman"/>
                <w:sz w:val="20"/>
                <w:szCs w:val="20"/>
              </w:rPr>
              <w:t>Հայտարարության տեքստը</w:t>
            </w:r>
          </w:p>
        </w:tc>
        <w:tc>
          <w:tcPr>
            <w:tcW w:w="1080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28CB" w:rsidRPr="005475CD" w:rsidRDefault="009728CB" w:rsidP="009F6D4C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</w:rPr>
              <w:t>Հ</w:t>
            </w:r>
            <w:r w:rsidRPr="001F1274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արկադիր կատարումն ապահովող ծառայության Երևան քաղաքի </w:t>
            </w:r>
            <w:r>
              <w:rPr>
                <w:rFonts w:ascii="GHEA Grapalat" w:eastAsia="Calibri" w:hAnsi="GHEA Grapalat" w:cs="Times New Roman"/>
                <w:sz w:val="20"/>
                <w:szCs w:val="20"/>
              </w:rPr>
              <w:t>Կենտրոն և Նորք-Մարաշ</w:t>
            </w:r>
            <w:r w:rsidRPr="001F1274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բաժինը հայտնում է, որ</w:t>
            </w:r>
            <w:r w:rsidRPr="001F1274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1F1274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ավագ հարկադիր կատարող Կիմ </w:t>
            </w:r>
            <w:r>
              <w:rPr>
                <w:rFonts w:ascii="GHEA Grapalat" w:eastAsia="Calibri" w:hAnsi="GHEA Grapalat" w:cs="Times New Roman"/>
                <w:sz w:val="20"/>
                <w:szCs w:val="20"/>
              </w:rPr>
              <w:t>Մ</w:t>
            </w:r>
            <w:r w:rsidRPr="001F1274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արգարյանի կողմից ընդունվել է որոշում թիվ </w:t>
            </w:r>
            <w:r>
              <w:rPr>
                <w:rFonts w:ascii="GHEA Grapalat" w:eastAsia="Calibri" w:hAnsi="GHEA Grapalat" w:cs="Times New Roman"/>
                <w:sz w:val="20"/>
                <w:szCs w:val="20"/>
              </w:rPr>
              <w:t>04163578</w:t>
            </w:r>
            <w:r w:rsidRPr="001F1274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</w:t>
            </w:r>
            <w:r w:rsidRPr="001F1274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կատարողական վարույթ` </w:t>
            </w:r>
            <w:r>
              <w:rPr>
                <w:rFonts w:ascii="GHEA Grapalat" w:eastAsia="Calibri" w:hAnsi="GHEA Grapalat" w:cs="Times New Roman"/>
                <w:sz w:val="20"/>
                <w:szCs w:val="20"/>
              </w:rPr>
              <w:t xml:space="preserve">Գոռ Մկրտչյանից </w:t>
            </w:r>
            <w:r w:rsidRPr="001F1274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հօգուտ </w:t>
            </w:r>
            <w:r>
              <w:rPr>
                <w:rFonts w:ascii="GHEA Grapalat" w:eastAsia="Calibri" w:hAnsi="GHEA Grapalat" w:cs="Times New Roman"/>
                <w:sz w:val="20"/>
                <w:szCs w:val="20"/>
              </w:rPr>
              <w:t xml:space="preserve">&lt;ՎՏԲ-Հայաստան Բանկ&gt; ՓԲԸ-ի  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eastAsia="en-GB"/>
              </w:rPr>
              <w:t>1.654.809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en-GB"/>
              </w:rPr>
              <w:t xml:space="preserve"> ՀՀ դրամ</w:t>
            </w:r>
            <w:r w:rsidRPr="005475C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0"/>
                <w:szCs w:val="20"/>
              </w:rPr>
              <w:t xml:space="preserve">և կատարողական թերթով հաշվարկվող տոկոսներ </w:t>
            </w:r>
            <w:r w:rsidRPr="005475CD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բռնագանձելու պահանջով` գույքի անբավարարության հիմքով կատարողական վարույթը կասեցնելու վերաբերյալ</w:t>
            </w:r>
          </w:p>
        </w:tc>
      </w:tr>
      <w:tr w:rsidR="009728CB" w:rsidRPr="00480343" w:rsidTr="009F6D4C">
        <w:trPr>
          <w:trHeight w:val="227"/>
          <w:jc w:val="center"/>
        </w:trPr>
        <w:tc>
          <w:tcPr>
            <w:tcW w:w="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28CB" w:rsidRPr="005475CD" w:rsidRDefault="009728CB" w:rsidP="009F6D4C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28CB" w:rsidRPr="005475CD" w:rsidRDefault="009728CB" w:rsidP="009F6D4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080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728CB" w:rsidRPr="00440B67" w:rsidRDefault="009728CB" w:rsidP="009F6D4C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12"/>
                <w:szCs w:val="12"/>
                <w:lang w:val="hy-AM"/>
              </w:rPr>
            </w:pPr>
            <w:r w:rsidRPr="00440B67">
              <w:rPr>
                <w:rFonts w:ascii="Sylfaen" w:eastAsia="Calibri" w:hAnsi="Sylfaen" w:cs="Times New Roman"/>
                <w:sz w:val="12"/>
                <w:szCs w:val="12"/>
                <w:lang w:val="hy-AM"/>
              </w:rPr>
              <w:t>Ներկայացվում հայտարարության բովանդակությունը, իսկ եթե հայտարարության բովանդակությունը գերազանցում է 1000 նիշը, ապա այս դաշտում լրացվում է հայտարարության համառոտ բովանդակությունը, իսկ հայտարարության ամբողջական տեքստը ներկայացվում է կից նյութի տեսքով</w:t>
            </w:r>
          </w:p>
        </w:tc>
      </w:tr>
      <w:tr w:rsidR="009728CB" w:rsidRPr="00480343" w:rsidTr="009F6D4C">
        <w:trPr>
          <w:trHeight w:val="303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8CB" w:rsidRPr="00440B67" w:rsidRDefault="009728CB" w:rsidP="009F6D4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28CB" w:rsidRPr="00440B67" w:rsidRDefault="009728CB" w:rsidP="009F6D4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440B6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Նշումներ հայտարարությանը կցվող նյութերի մասին</w:t>
            </w:r>
          </w:p>
        </w:tc>
        <w:tc>
          <w:tcPr>
            <w:tcW w:w="1080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28CB" w:rsidRPr="00440B67" w:rsidRDefault="009728CB" w:rsidP="009F6D4C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440B6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Թիվ</w:t>
            </w: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0</w:t>
            </w:r>
            <w:r w:rsidRPr="00480343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4163578</w:t>
            </w:r>
            <w:r w:rsidRPr="001F1274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</w:t>
            </w:r>
            <w:r w:rsidRPr="00440B6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կատարողական վարույթը կասեցնելու մասին որոշում</w:t>
            </w:r>
          </w:p>
        </w:tc>
      </w:tr>
      <w:tr w:rsidR="009728CB" w:rsidRPr="00480343" w:rsidTr="009F6D4C">
        <w:trPr>
          <w:trHeight w:val="170"/>
          <w:jc w:val="center"/>
        </w:trPr>
        <w:tc>
          <w:tcPr>
            <w:tcW w:w="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28CB" w:rsidRPr="00440B67" w:rsidRDefault="009728CB" w:rsidP="009F6D4C">
            <w:pPr>
              <w:spacing w:after="0" w:line="240" w:lineRule="auto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28CB" w:rsidRPr="00440B67" w:rsidRDefault="009728CB" w:rsidP="009F6D4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080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728CB" w:rsidRPr="00440B67" w:rsidRDefault="009728CB" w:rsidP="009F6D4C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12"/>
                <w:szCs w:val="12"/>
                <w:lang w:val="hy-AM"/>
              </w:rPr>
            </w:pPr>
            <w:r w:rsidRPr="00440B67">
              <w:rPr>
                <w:rFonts w:ascii="Sylfaen" w:eastAsia="Calibri" w:hAnsi="Sylfaen" w:cs="Times New Roman"/>
                <w:sz w:val="12"/>
                <w:szCs w:val="12"/>
                <w:lang w:val="hy-AM"/>
              </w:rPr>
              <w:t>տեղեկություններ հայտարարությանը կցված նյութերի քանակի և ձևաչափերի մասին</w:t>
            </w:r>
          </w:p>
        </w:tc>
      </w:tr>
      <w:tr w:rsidR="009728CB" w:rsidRPr="001F1274" w:rsidTr="009F6D4C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8CB" w:rsidRPr="00440B67" w:rsidRDefault="009728CB" w:rsidP="009F6D4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28CB" w:rsidRPr="001F1274" w:rsidRDefault="009728CB" w:rsidP="009F6D4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F1274">
              <w:rPr>
                <w:rFonts w:ascii="Sylfaen" w:eastAsia="Calibri" w:hAnsi="Sylfaen" w:cs="Times New Roman"/>
                <w:sz w:val="20"/>
                <w:szCs w:val="20"/>
              </w:rPr>
              <w:t>Հայտարարության արդիականության ժամկետը</w:t>
            </w:r>
          </w:p>
        </w:tc>
        <w:tc>
          <w:tcPr>
            <w:tcW w:w="1080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28CB" w:rsidRPr="001F1274" w:rsidRDefault="009728CB" w:rsidP="009F6D4C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F1274">
              <w:rPr>
                <w:rFonts w:ascii="Sylfaen" w:eastAsia="Calibri" w:hAnsi="Sylfaen" w:cs="Times New Roman"/>
                <w:sz w:val="20"/>
                <w:szCs w:val="20"/>
              </w:rPr>
              <w:t>Օրենքով նախատեսված 60 օրյա ժամկետի վերջին օրվա</w:t>
            </w:r>
            <w:r>
              <w:rPr>
                <w:rFonts w:ascii="Sylfaen" w:eastAsia="Calibri" w:hAnsi="Sylfaen" w:cs="Times New Roman"/>
                <w:sz w:val="20"/>
                <w:szCs w:val="20"/>
              </w:rPr>
              <w:t xml:space="preserve"> 05.08.2019</w:t>
            </w:r>
            <w:r w:rsidRPr="001F1274">
              <w:rPr>
                <w:rFonts w:ascii="Sylfaen" w:eastAsia="Calibri" w:hAnsi="Sylfaen" w:cs="Times New Roman"/>
                <w:sz w:val="20"/>
                <w:szCs w:val="20"/>
              </w:rPr>
              <w:t>թ</w:t>
            </w:r>
          </w:p>
        </w:tc>
      </w:tr>
      <w:tr w:rsidR="009728CB" w:rsidRPr="001F1274" w:rsidTr="009F6D4C">
        <w:trPr>
          <w:trHeight w:val="50"/>
          <w:jc w:val="center"/>
        </w:trPr>
        <w:tc>
          <w:tcPr>
            <w:tcW w:w="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28CB" w:rsidRPr="001F1274" w:rsidRDefault="009728CB" w:rsidP="009F6D4C">
            <w:pPr>
              <w:spacing w:after="0" w:line="240" w:lineRule="auto"/>
              <w:rPr>
                <w:rFonts w:ascii="Sylfaen" w:eastAsia="Calibri" w:hAnsi="Sylfae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28CB" w:rsidRPr="001F1274" w:rsidRDefault="009728CB" w:rsidP="009F6D4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1080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728CB" w:rsidRPr="001F1274" w:rsidRDefault="009728CB" w:rsidP="009F6D4C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12"/>
                <w:szCs w:val="12"/>
              </w:rPr>
            </w:pP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>նշվում է այն ժամկետը, որից հետո հայտարարությունը կորցնում է իր արդիականությունը և տեղափոխվում է կայքի արխիվային մաս</w:t>
            </w:r>
          </w:p>
        </w:tc>
      </w:tr>
      <w:tr w:rsidR="009728CB" w:rsidRPr="001F1274" w:rsidTr="009F6D4C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8CB" w:rsidRPr="001F1274" w:rsidRDefault="009728CB" w:rsidP="009F6D4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Sylfaen" w:eastAsia="Calibri" w:hAnsi="Sylfaen" w:cs="Times New Roman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28CB" w:rsidRPr="001F1274" w:rsidRDefault="009728CB" w:rsidP="009F6D4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F1274">
              <w:rPr>
                <w:rFonts w:ascii="Sylfaen" w:eastAsia="Calibri" w:hAnsi="Sylfaen" w:cs="Times New Roman"/>
                <w:sz w:val="20"/>
                <w:szCs w:val="20"/>
              </w:rPr>
              <w:t>Հայտարարությունը տալու իրավասություն ունեցող անձի տվյալները</w:t>
            </w:r>
          </w:p>
        </w:tc>
        <w:tc>
          <w:tcPr>
            <w:tcW w:w="1080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28CB" w:rsidRPr="001F1274" w:rsidRDefault="009728CB" w:rsidP="009F6D4C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Հ</w:t>
            </w:r>
            <w:r w:rsidRPr="001F1274">
              <w:rPr>
                <w:rFonts w:ascii="Sylfaen" w:eastAsia="Calibri" w:hAnsi="Sylfaen" w:cs="Times New Roman"/>
                <w:sz w:val="20"/>
                <w:szCs w:val="20"/>
              </w:rPr>
              <w:t xml:space="preserve">արկադիր կատարումն ապահովող ծառայության  </w:t>
            </w:r>
            <w:r>
              <w:rPr>
                <w:rFonts w:ascii="Sylfaen" w:eastAsia="Calibri" w:hAnsi="Sylfaen" w:cs="Times New Roman"/>
                <w:sz w:val="20"/>
                <w:szCs w:val="20"/>
              </w:rPr>
              <w:t>տեսչական և վերլուծական</w:t>
            </w:r>
            <w:r w:rsidRPr="001F1274">
              <w:rPr>
                <w:rFonts w:ascii="Sylfaen" w:eastAsia="Calibri" w:hAnsi="Sylfaen" w:cs="Times New Roman"/>
                <w:sz w:val="20"/>
                <w:szCs w:val="20"/>
              </w:rPr>
              <w:t xml:space="preserve"> բաժնի պետ</w:t>
            </w:r>
          </w:p>
        </w:tc>
      </w:tr>
      <w:tr w:rsidR="009728CB" w:rsidRPr="001F1274" w:rsidTr="009F6D4C">
        <w:trPr>
          <w:trHeight w:val="170"/>
          <w:jc w:val="center"/>
        </w:trPr>
        <w:tc>
          <w:tcPr>
            <w:tcW w:w="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28CB" w:rsidRPr="001F1274" w:rsidRDefault="009728CB" w:rsidP="009F6D4C">
            <w:pPr>
              <w:spacing w:after="0" w:line="240" w:lineRule="auto"/>
              <w:rPr>
                <w:rFonts w:ascii="Sylfaen" w:eastAsia="Calibri" w:hAnsi="Sylfae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28CB" w:rsidRPr="001F1274" w:rsidRDefault="009728CB" w:rsidP="009F6D4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1080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728CB" w:rsidRPr="001F1274" w:rsidRDefault="009728CB" w:rsidP="009F6D4C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12"/>
                <w:szCs w:val="12"/>
              </w:rPr>
            </w:pP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>հայտարարությունը տալու իրավասություն ունեցող անձի զբաղեցրած պաշտոնը</w:t>
            </w:r>
          </w:p>
        </w:tc>
      </w:tr>
      <w:tr w:rsidR="009728CB" w:rsidRPr="001F1274" w:rsidTr="009F6D4C">
        <w:trPr>
          <w:trHeight w:val="214"/>
          <w:jc w:val="center"/>
        </w:trPr>
        <w:tc>
          <w:tcPr>
            <w:tcW w:w="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28CB" w:rsidRPr="001F1274" w:rsidRDefault="009728CB" w:rsidP="009F6D4C">
            <w:pPr>
              <w:spacing w:after="0" w:line="240" w:lineRule="auto"/>
              <w:rPr>
                <w:rFonts w:ascii="Sylfaen" w:eastAsia="Calibri" w:hAnsi="Sylfae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28CB" w:rsidRPr="001F1274" w:rsidRDefault="009728CB" w:rsidP="009F6D4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1080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28CB" w:rsidRPr="001F1274" w:rsidRDefault="009728CB" w:rsidP="009F6D4C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F1274">
              <w:rPr>
                <w:rFonts w:ascii="Sylfaen" w:eastAsia="Calibri" w:hAnsi="Sylfaen" w:cs="Times New Roman"/>
                <w:sz w:val="20"/>
                <w:szCs w:val="20"/>
              </w:rPr>
              <w:t>Լեվոն Բալյան</w:t>
            </w:r>
          </w:p>
        </w:tc>
      </w:tr>
      <w:tr w:rsidR="009728CB" w:rsidRPr="001F1274" w:rsidTr="009F6D4C">
        <w:trPr>
          <w:trHeight w:val="170"/>
          <w:jc w:val="center"/>
        </w:trPr>
        <w:tc>
          <w:tcPr>
            <w:tcW w:w="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28CB" w:rsidRPr="001F1274" w:rsidRDefault="009728CB" w:rsidP="009F6D4C">
            <w:pPr>
              <w:spacing w:after="0" w:line="240" w:lineRule="auto"/>
              <w:rPr>
                <w:rFonts w:ascii="Sylfaen" w:eastAsia="Calibri" w:hAnsi="Sylfae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28CB" w:rsidRPr="001F1274" w:rsidRDefault="009728CB" w:rsidP="009F6D4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1080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728CB" w:rsidRPr="001F1274" w:rsidRDefault="009728CB" w:rsidP="009F6D4C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12"/>
                <w:szCs w:val="12"/>
              </w:rPr>
            </w:pP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>հայտարարությունը տալու իրավասություն ունեցող անձի անունը, ազգանունը և հայրանունը</w:t>
            </w:r>
          </w:p>
        </w:tc>
      </w:tr>
      <w:tr w:rsidR="009728CB" w:rsidRPr="001F1274" w:rsidTr="009F6D4C">
        <w:trPr>
          <w:trHeight w:val="60"/>
          <w:jc w:val="center"/>
        </w:trPr>
        <w:tc>
          <w:tcPr>
            <w:tcW w:w="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28CB" w:rsidRPr="001F1274" w:rsidRDefault="009728CB" w:rsidP="009F6D4C">
            <w:pPr>
              <w:spacing w:after="0" w:line="240" w:lineRule="auto"/>
              <w:rPr>
                <w:rFonts w:ascii="Sylfaen" w:eastAsia="Calibri" w:hAnsi="Sylfae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28CB" w:rsidRPr="001F1274" w:rsidRDefault="009728CB" w:rsidP="009F6D4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28CB" w:rsidRPr="001F1274" w:rsidRDefault="009728CB" w:rsidP="009F6D4C">
            <w:pPr>
              <w:spacing w:after="0" w:line="240" w:lineRule="auto"/>
              <w:jc w:val="center"/>
              <w:rPr>
                <w:rFonts w:ascii="Sylfaen" w:eastAsia="Calibri" w:hAnsi="Sylfaen" w:cs="Times New Roman"/>
              </w:rPr>
            </w:pPr>
            <w:r w:rsidRPr="001F1274">
              <w:rPr>
                <w:rFonts w:ascii="Sylfaen" w:eastAsia="Calibri" w:hAnsi="Sylfaen" w:cs="Times New Roman"/>
              </w:rPr>
              <w:t>???</w:t>
            </w:r>
          </w:p>
        </w:tc>
        <w:tc>
          <w:tcPr>
            <w:tcW w:w="39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28CB" w:rsidRPr="001F1274" w:rsidRDefault="009728CB" w:rsidP="009F6D4C">
            <w:pPr>
              <w:spacing w:after="0" w:line="240" w:lineRule="auto"/>
              <w:jc w:val="center"/>
              <w:rPr>
                <w:rFonts w:ascii="Sylfaen" w:eastAsia="Calibri" w:hAnsi="Sylfaen" w:cs="Times New Roman"/>
              </w:rPr>
            </w:pPr>
            <w:r w:rsidRPr="001F1274">
              <w:rPr>
                <w:rFonts w:ascii="Sylfaen" w:eastAsia="Calibri" w:hAnsi="Sylfaen" w:cs="Times New Roman"/>
              </w:rPr>
              <w:t>???</w:t>
            </w:r>
          </w:p>
        </w:tc>
        <w:tc>
          <w:tcPr>
            <w:tcW w:w="35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28CB" w:rsidRPr="001F1274" w:rsidRDefault="009728CB" w:rsidP="009F6D4C">
            <w:pPr>
              <w:spacing w:after="0" w:line="240" w:lineRule="auto"/>
              <w:jc w:val="center"/>
              <w:rPr>
                <w:rFonts w:ascii="Sylfaen" w:eastAsia="Calibri" w:hAnsi="Sylfaen" w:cs="Times New Roman"/>
              </w:rPr>
            </w:pPr>
            <w:r w:rsidRPr="001F1274">
              <w:rPr>
                <w:rFonts w:ascii="Sylfaen" w:eastAsia="Calibri" w:hAnsi="Sylfaen" w:cs="Times New Roman"/>
              </w:rPr>
              <w:t>???</w:t>
            </w:r>
          </w:p>
        </w:tc>
      </w:tr>
      <w:tr w:rsidR="009728CB" w:rsidRPr="001F1274" w:rsidTr="009F6D4C">
        <w:trPr>
          <w:trHeight w:val="170"/>
          <w:jc w:val="center"/>
        </w:trPr>
        <w:tc>
          <w:tcPr>
            <w:tcW w:w="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28CB" w:rsidRPr="001F1274" w:rsidRDefault="009728CB" w:rsidP="009F6D4C">
            <w:pPr>
              <w:spacing w:after="0" w:line="240" w:lineRule="auto"/>
              <w:rPr>
                <w:rFonts w:ascii="Sylfaen" w:eastAsia="Calibri" w:hAnsi="Sylfae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28CB" w:rsidRPr="001F1274" w:rsidRDefault="009728CB" w:rsidP="009F6D4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728CB" w:rsidRPr="001F1274" w:rsidRDefault="009728CB" w:rsidP="009F6D4C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12"/>
                <w:szCs w:val="12"/>
              </w:rPr>
            </w:pP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>անձնագրի սերիան</w:t>
            </w:r>
          </w:p>
        </w:tc>
        <w:tc>
          <w:tcPr>
            <w:tcW w:w="391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728CB" w:rsidRPr="001F1274" w:rsidRDefault="009728CB" w:rsidP="009F6D4C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12"/>
                <w:szCs w:val="12"/>
              </w:rPr>
            </w:pP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>անձնագրի տրման ամսաթիվը</w:t>
            </w:r>
          </w:p>
        </w:tc>
        <w:tc>
          <w:tcPr>
            <w:tcW w:w="3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728CB" w:rsidRPr="001F1274" w:rsidRDefault="009728CB" w:rsidP="009F6D4C">
            <w:pPr>
              <w:spacing w:after="0" w:line="240" w:lineRule="auto"/>
              <w:jc w:val="center"/>
              <w:rPr>
                <w:rFonts w:ascii="Sylfaen" w:eastAsia="Calibri" w:hAnsi="Sylfaen" w:cs="Times New Roman"/>
                <w:sz w:val="12"/>
                <w:szCs w:val="12"/>
              </w:rPr>
            </w:pP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>ում կողմից է տրվել</w:t>
            </w:r>
          </w:p>
        </w:tc>
      </w:tr>
      <w:tr w:rsidR="009728CB" w:rsidRPr="001F1274" w:rsidTr="009F6D4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gridBefore w:val="5"/>
          <w:gridAfter w:val="1"/>
          <w:wBefore w:w="10598" w:type="dxa"/>
          <w:wAfter w:w="65" w:type="dxa"/>
        </w:trPr>
        <w:tc>
          <w:tcPr>
            <w:tcW w:w="4471" w:type="dxa"/>
            <w:gridSpan w:val="2"/>
            <w:tcBorders>
              <w:bottom w:val="single" w:sz="4" w:space="0" w:color="auto"/>
            </w:tcBorders>
          </w:tcPr>
          <w:p w:rsidR="009728CB" w:rsidRPr="001F1274" w:rsidRDefault="009728CB" w:rsidP="009F6D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9728CB" w:rsidRPr="001F1274" w:rsidTr="009F6D4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gridBefore w:val="5"/>
          <w:gridAfter w:val="1"/>
          <w:wBefore w:w="10598" w:type="dxa"/>
          <w:wAfter w:w="65" w:type="dxa"/>
        </w:trPr>
        <w:tc>
          <w:tcPr>
            <w:tcW w:w="4471" w:type="dxa"/>
            <w:gridSpan w:val="2"/>
            <w:tcBorders>
              <w:bottom w:val="single" w:sz="4" w:space="0" w:color="auto"/>
            </w:tcBorders>
          </w:tcPr>
          <w:p w:rsidR="009728CB" w:rsidRPr="001F1274" w:rsidRDefault="009728CB" w:rsidP="009F6D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9728CB" w:rsidRPr="001F1274" w:rsidTr="009F6D4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gridBefore w:val="5"/>
          <w:gridAfter w:val="1"/>
          <w:wBefore w:w="10598" w:type="dxa"/>
          <w:wAfter w:w="65" w:type="dxa"/>
          <w:trHeight w:val="70"/>
        </w:trPr>
        <w:tc>
          <w:tcPr>
            <w:tcW w:w="4471" w:type="dxa"/>
            <w:gridSpan w:val="2"/>
            <w:tcBorders>
              <w:top w:val="single" w:sz="4" w:space="0" w:color="auto"/>
            </w:tcBorders>
          </w:tcPr>
          <w:p w:rsidR="009728CB" w:rsidRPr="00F06B94" w:rsidRDefault="009728CB" w:rsidP="009F6D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Sylfaen" w:eastAsia="Calibri" w:hAnsi="Sylfaen" w:cs="Times New Roman"/>
                <w:sz w:val="12"/>
                <w:szCs w:val="12"/>
              </w:rPr>
            </w:pP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>հայտարարությունը</w:t>
            </w:r>
            <w:r w:rsidRPr="00F06B94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>տալու</w:t>
            </w:r>
            <w:r w:rsidRPr="00F06B94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>իրավասություն</w:t>
            </w:r>
            <w:r w:rsidRPr="00F06B94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>ունեցող</w:t>
            </w:r>
            <w:r w:rsidRPr="00F06B94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>անձի</w:t>
            </w:r>
            <w:r w:rsidRPr="00F06B94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</w:p>
          <w:p w:rsidR="009728CB" w:rsidRPr="00F06B94" w:rsidRDefault="009728CB" w:rsidP="009F6D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Sylfaen" w:eastAsia="Calibri" w:hAnsi="Sylfaen" w:cs="Times New Roman"/>
                <w:sz w:val="16"/>
                <w:szCs w:val="16"/>
              </w:rPr>
            </w:pP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>կամ</w:t>
            </w:r>
            <w:r w:rsidRPr="00F06B94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>լիազորված</w:t>
            </w:r>
            <w:r w:rsidRPr="00F06B94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>անձի</w:t>
            </w:r>
            <w:r w:rsidRPr="00F06B94">
              <w:rPr>
                <w:rFonts w:ascii="Sylfaen" w:eastAsia="Calibri" w:hAnsi="Sylfaen" w:cs="Times New Roman"/>
                <w:sz w:val="12"/>
                <w:szCs w:val="12"/>
              </w:rPr>
              <w:t xml:space="preserve"> </w:t>
            </w:r>
            <w:r w:rsidRPr="001F1274">
              <w:rPr>
                <w:rFonts w:ascii="Sylfaen" w:eastAsia="Calibri" w:hAnsi="Sylfaen" w:cs="Times New Roman"/>
                <w:sz w:val="12"/>
                <w:szCs w:val="12"/>
              </w:rPr>
              <w:t>ստորագրությունը</w:t>
            </w:r>
          </w:p>
        </w:tc>
      </w:tr>
    </w:tbl>
    <w:p w:rsidR="009728CB" w:rsidRDefault="009728CB" w:rsidP="009728CB"/>
    <w:p w:rsidR="009728CB" w:rsidRDefault="009728CB" w:rsidP="009728CB"/>
    <w:p w:rsidR="009728CB" w:rsidRDefault="009728CB" w:rsidP="009728CB"/>
    <w:p w:rsidR="009728CB" w:rsidRDefault="009728CB" w:rsidP="009728CB"/>
    <w:p w:rsidR="009728CB" w:rsidRDefault="009728CB" w:rsidP="009728CB"/>
    <w:p w:rsidR="009728CB" w:rsidRDefault="009728CB" w:rsidP="009728CB"/>
    <w:p w:rsidR="009728CB" w:rsidRDefault="009728CB" w:rsidP="009728CB"/>
    <w:p w:rsidR="009728CB" w:rsidRDefault="009728CB" w:rsidP="009728CB"/>
    <w:p w:rsidR="009728CB" w:rsidRDefault="009728CB" w:rsidP="009728CB"/>
    <w:p w:rsidR="009728CB" w:rsidRDefault="009728CB" w:rsidP="009728CB"/>
    <w:p w:rsidR="007C14EA" w:rsidRDefault="007C14EA">
      <w:bookmarkStart w:id="0" w:name="_GoBack"/>
      <w:bookmarkEnd w:id="0"/>
    </w:p>
    <w:sectPr w:rsidR="007C14EA" w:rsidSect="008044EB">
      <w:pgSz w:w="16838" w:h="11906" w:orient="landscape" w:code="9"/>
      <w:pgMar w:top="284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734"/>
    <w:rsid w:val="007C14EA"/>
    <w:rsid w:val="009728CB"/>
    <w:rsid w:val="00CE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7343F2-1989-47C3-94C5-BDA1E15D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Kentron-21</dc:creator>
  <cp:keywords/>
  <dc:description/>
  <cp:lastModifiedBy>Kentron-21</cp:lastModifiedBy>
  <cp:revision>2</cp:revision>
  <dcterms:created xsi:type="dcterms:W3CDTF">2019-06-07T07:44:00Z</dcterms:created>
  <dcterms:modified xsi:type="dcterms:W3CDTF">2019-06-07T07:44:00Z</dcterms:modified>
</cp:coreProperties>
</file>