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4D" w:rsidRPr="001257D4" w:rsidRDefault="00C9254D" w:rsidP="00C9254D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bookmarkStart w:id="0" w:name="_GoBack"/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Շ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Մ</w:t>
      </w:r>
    </w:p>
    <w:p w:rsidR="00C9254D" w:rsidRDefault="00C9254D" w:rsidP="00C9254D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1257D4"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C9254D" w:rsidRDefault="00C9254D" w:rsidP="00C9254D">
      <w:pPr>
        <w:tabs>
          <w:tab w:val="left" w:pos="8730"/>
        </w:tabs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25/06/2019թ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</w:t>
      </w:r>
      <w:r>
        <w:rPr>
          <w:rFonts w:ascii="GHEA Grapalat" w:hAnsi="GHEA Grapalat"/>
          <w:szCs w:val="24"/>
          <w:lang w:val="hy-AM"/>
        </w:rPr>
        <w:t xml:space="preserve">             ք. Եղեգնաձոր</w:t>
      </w:r>
    </w:p>
    <w:p w:rsidR="00C9254D" w:rsidRDefault="00C9254D" w:rsidP="00C925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Հարկադիր կատարումն ապահովող ծառայության Վայոց ձորի մարզային բաժնի հարկադիր կատարող արդարադատության կապիտան </w:t>
      </w:r>
      <w:proofErr w:type="spellStart"/>
      <w:r>
        <w:rPr>
          <w:rFonts w:ascii="GHEA Grapalat" w:hAnsi="GHEA Grapalat"/>
          <w:szCs w:val="24"/>
          <w:lang w:val="hy-AM"/>
        </w:rPr>
        <w:t>Հ.Հակոբյանս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 ուսումնասիրելով 25.12.2018թ. հարուցված թիվ 04869932 կատարողական վարույթի նյութերը.</w:t>
      </w:r>
    </w:p>
    <w:p w:rsidR="00C9254D" w:rsidRPr="00A6592C" w:rsidRDefault="00C9254D" w:rsidP="00C9254D">
      <w:pPr>
        <w:tabs>
          <w:tab w:val="left" w:pos="3420"/>
        </w:tabs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C9254D" w:rsidRDefault="00C9254D" w:rsidP="00C925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ՀՀ Արարատի և Վայոց ձորի մարզերի ընդհանուր իրավասության դատարանի կողմից 20.12.2018թ. տրված թիվ ԱՎԴ3/1494/02/17 կատարողական թերթի համաձայն պետք </w:t>
      </w:r>
      <w:proofErr w:type="spellStart"/>
      <w:r>
        <w:rPr>
          <w:rFonts w:ascii="GHEA Grapalat" w:hAnsi="GHEA Grapalat"/>
          <w:szCs w:val="24"/>
          <w:lang w:val="hy-AM"/>
        </w:rPr>
        <w:t>Սերյոժա</w:t>
      </w:r>
      <w:proofErr w:type="spellEnd"/>
      <w:r>
        <w:rPr>
          <w:rFonts w:ascii="GHEA Grapalat" w:hAnsi="GHEA Grapalat"/>
          <w:szCs w:val="24"/>
          <w:lang w:val="hy-AM"/>
        </w:rPr>
        <w:t xml:space="preserve"> Մեխակի Ալավերդյանից հօգուտ &lt;&lt;</w:t>
      </w:r>
      <w:proofErr w:type="spellStart"/>
      <w:r>
        <w:rPr>
          <w:rFonts w:ascii="GHEA Grapalat" w:hAnsi="GHEA Grapalat"/>
          <w:szCs w:val="24"/>
          <w:lang w:val="hy-AM"/>
        </w:rPr>
        <w:t>Ակբա</w:t>
      </w:r>
      <w:proofErr w:type="spellEnd"/>
      <w:r>
        <w:rPr>
          <w:rFonts w:ascii="GHEA Grapalat" w:hAnsi="GHEA Grapalat"/>
          <w:szCs w:val="24"/>
          <w:lang w:val="hy-AM"/>
        </w:rPr>
        <w:t xml:space="preserve">-Կրեդիտ </w:t>
      </w:r>
      <w:proofErr w:type="spellStart"/>
      <w:r>
        <w:rPr>
          <w:rFonts w:ascii="GHEA Grapalat" w:hAnsi="GHEA Grapalat"/>
          <w:szCs w:val="24"/>
          <w:lang w:val="hy-AM"/>
        </w:rPr>
        <w:t>ագրիկոլ</w:t>
      </w:r>
      <w:proofErr w:type="spellEnd"/>
      <w:r>
        <w:rPr>
          <w:rFonts w:ascii="GHEA Grapalat" w:hAnsi="GHEA Grapalat"/>
          <w:szCs w:val="24"/>
          <w:lang w:val="hy-AM"/>
        </w:rPr>
        <w:t xml:space="preserve"> բանկ&gt;&gt; ՓԲԸ-ի բռնագանձել 238.617 դրամ և տոկոսներ, ինչպես նաև բռնագանձման ենթակա գումարի 5%-ը որպես կատարողական գործողությունների կատարման ծախս։</w:t>
      </w:r>
    </w:p>
    <w:p w:rsidR="00C9254D" w:rsidRDefault="00C9254D" w:rsidP="00C925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Կատարողական գործողությունների ընթացքում պարզվել է, որ պարտապանի պարտավորության չափը &lt;&lt;ՎՏԲ-Հայաստան բանկ&gt;&gt; ՓԲԸ-ի նկատմամբ 17.06.2019թ. դրությամբ թիվ ԱՎԴ3/1670/02/17, թիվ ԱՎԴ3/0782/02/18 և թիվ ԱՎԴ3/0397/02/18 կատարողական թերթերի շրջանակներում կազմում է 3.534.824 դրամ, իսկ պարտավորության չափը &lt;&lt;</w:t>
      </w:r>
      <w:proofErr w:type="spellStart"/>
      <w:r>
        <w:rPr>
          <w:rFonts w:ascii="GHEA Grapalat" w:hAnsi="GHEA Grapalat"/>
          <w:szCs w:val="24"/>
          <w:lang w:val="hy-AM"/>
        </w:rPr>
        <w:t>Ակբա</w:t>
      </w:r>
      <w:proofErr w:type="spellEnd"/>
      <w:r>
        <w:rPr>
          <w:rFonts w:ascii="GHEA Grapalat" w:hAnsi="GHEA Grapalat"/>
          <w:szCs w:val="24"/>
          <w:lang w:val="hy-AM"/>
        </w:rPr>
        <w:t xml:space="preserve">-Կրեդիտ </w:t>
      </w:r>
      <w:proofErr w:type="spellStart"/>
      <w:r>
        <w:rPr>
          <w:rFonts w:ascii="GHEA Grapalat" w:hAnsi="GHEA Grapalat"/>
          <w:szCs w:val="24"/>
          <w:lang w:val="hy-AM"/>
        </w:rPr>
        <w:t>ագրիկոլ</w:t>
      </w:r>
      <w:proofErr w:type="spellEnd"/>
      <w:r>
        <w:rPr>
          <w:rFonts w:ascii="GHEA Grapalat" w:hAnsi="GHEA Grapalat"/>
          <w:szCs w:val="24"/>
          <w:lang w:val="hy-AM"/>
        </w:rPr>
        <w:t xml:space="preserve"> բանկ&gt;&gt; ՓԲԸ-ի նկատմամբ 18.06.2019թ. դրությամբ կազմում է 415.123 դրամ: </w:t>
      </w:r>
    </w:p>
    <w:p w:rsidR="00C9254D" w:rsidRDefault="00C9254D" w:rsidP="00C925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Պարտապանին սեփականության իրավունքով պատկանող գույք և դրամական միջոցներ չեն հայտնաբերվել:</w:t>
      </w:r>
    </w:p>
    <w:p w:rsidR="00C9254D" w:rsidRDefault="00C9254D" w:rsidP="00C925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proofErr w:type="spellStart"/>
      <w:r>
        <w:rPr>
          <w:rFonts w:ascii="GHEA Grapalat" w:hAnsi="GHEA Grapalat"/>
          <w:szCs w:val="24"/>
          <w:lang w:val="hy-AM"/>
        </w:rPr>
        <w:t>ՈՒստի</w:t>
      </w:r>
      <w:proofErr w:type="spellEnd"/>
      <w:r>
        <w:rPr>
          <w:rFonts w:ascii="GHEA Grapalat" w:hAnsi="GHEA Grapalat"/>
          <w:szCs w:val="24"/>
          <w:lang w:val="hy-AM"/>
        </w:rPr>
        <w:t xml:space="preserve"> պարտապանի գույքը նվազագույն աշխատավարձի  հազարապատիկի և ավելի չափով բավարար չէ </w:t>
      </w:r>
      <w:proofErr w:type="spellStart"/>
      <w:r>
        <w:rPr>
          <w:rFonts w:ascii="GHEA Grapalat" w:hAnsi="GHEA Grapalat"/>
          <w:szCs w:val="24"/>
          <w:lang w:val="hy-AM"/>
        </w:rPr>
        <w:t>պահանջատիրոջ</w:t>
      </w:r>
      <w:proofErr w:type="spellEnd"/>
      <w:r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համար:              </w:t>
      </w:r>
    </w:p>
    <w:p w:rsidR="00C9254D" w:rsidRPr="00C9254D" w:rsidRDefault="00C9254D" w:rsidP="00C9254D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 8-րդ կետով</w:t>
      </w:r>
      <w:r>
        <w:rPr>
          <w:rFonts w:ascii="GHEA Grapalat" w:hAnsi="GHEA Grapalat"/>
          <w:i/>
          <w:szCs w:val="24"/>
          <w:lang w:val="hy-AM"/>
        </w:rPr>
        <w:t>.</w:t>
      </w:r>
    </w:p>
    <w:p w:rsidR="00C9254D" w:rsidRPr="00472847" w:rsidRDefault="00C9254D" w:rsidP="00C9254D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C9254D" w:rsidRDefault="00C9254D" w:rsidP="00C925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Կասեցնել 25.12.2018թ. հարուցված թիվ 04869932 կատարողական վարույթը 60-օրյա ժամկետով.</w:t>
      </w:r>
    </w:p>
    <w:p w:rsidR="00C9254D" w:rsidRDefault="00C9254D" w:rsidP="00C925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C9254D" w:rsidRDefault="00C9254D" w:rsidP="00C925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C9254D" w:rsidRDefault="00C9254D" w:rsidP="00C925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C9254D" w:rsidRDefault="00C9254D" w:rsidP="00C925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>
        <w:rPr>
          <w:rFonts w:ascii="GHEA Grapalat" w:hAnsi="GHEA Grapalat"/>
          <w:szCs w:val="24"/>
          <w:lang w:val="hy-AM"/>
        </w:rPr>
        <w:t>:</w:t>
      </w:r>
    </w:p>
    <w:p w:rsidR="00C9254D" w:rsidRPr="00C9254D" w:rsidRDefault="00C9254D" w:rsidP="00C925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</w:p>
    <w:p w:rsidR="00C9254D" w:rsidRPr="00F3760D" w:rsidRDefault="00C9254D" w:rsidP="00C9254D">
      <w:pPr>
        <w:rPr>
          <w:rFonts w:ascii="Calibri" w:hAnsi="Calibri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>ՀԱՐԿԱԴԻՐ ԿԱՏԱՐՈՂ                                          Հ.ՀԱԿՈԲՅԱՆ</w:t>
      </w:r>
    </w:p>
    <w:bookmarkEnd w:id="0"/>
    <w:p w:rsidR="00D1749A" w:rsidRDefault="00D1749A"/>
    <w:sectPr w:rsidR="00D1749A" w:rsidSect="00C9254D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BB"/>
    <w:rsid w:val="005367BB"/>
    <w:rsid w:val="00C9254D"/>
    <w:rsid w:val="00D1749A"/>
    <w:rsid w:val="00E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B6E9"/>
  <w15:chartTrackingRefBased/>
  <w15:docId w15:val="{A1AE0096-27D1-41CF-8A0B-BA92D29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4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491B-D463-4753-8434-1F0CD1B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Vayotsdzor-2</dc:creator>
  <cp:keywords/>
  <dc:description/>
  <cp:lastModifiedBy>Vayotsdzor-2</cp:lastModifiedBy>
  <cp:revision>2</cp:revision>
  <dcterms:created xsi:type="dcterms:W3CDTF">2019-06-25T12:40:00Z</dcterms:created>
  <dcterms:modified xsi:type="dcterms:W3CDTF">2019-06-25T13:12:00Z</dcterms:modified>
</cp:coreProperties>
</file>