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EE" w:rsidRPr="001257D4" w:rsidRDefault="00413DEE" w:rsidP="00413DEE">
      <w:pPr>
        <w:spacing w:after="0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Ո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Ր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Ո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Շ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ՈՒ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Մ</w:t>
      </w:r>
    </w:p>
    <w:p w:rsidR="00413DEE" w:rsidRDefault="00413DEE" w:rsidP="00413DEE">
      <w:pPr>
        <w:spacing w:after="0" w:line="276" w:lineRule="auto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r w:rsidRPr="001257D4">
        <w:rPr>
          <w:rFonts w:ascii="GHEA Grapalat" w:hAnsi="GHEA Grapalat"/>
          <w:b/>
          <w:i/>
          <w:sz w:val="26"/>
          <w:szCs w:val="26"/>
          <w:lang w:val="hy-AM"/>
        </w:rPr>
        <w:t>Կատարողական վարույթը կասեցնելու մասին</w:t>
      </w:r>
    </w:p>
    <w:p w:rsidR="00413DEE" w:rsidRDefault="00413DEE" w:rsidP="00413DEE">
      <w:pPr>
        <w:tabs>
          <w:tab w:val="left" w:pos="8730"/>
        </w:tabs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25/06/2019թ                                                                   </w:t>
      </w:r>
      <w:r>
        <w:rPr>
          <w:rFonts w:ascii="GHEA Grapalat" w:hAnsi="GHEA Grapalat"/>
          <w:szCs w:val="24"/>
          <w:lang w:val="hy-AM"/>
        </w:rPr>
        <w:t xml:space="preserve">                  </w:t>
      </w:r>
      <w:r>
        <w:rPr>
          <w:rFonts w:ascii="GHEA Grapalat" w:hAnsi="GHEA Grapalat"/>
          <w:szCs w:val="24"/>
          <w:lang w:val="hy-AM"/>
        </w:rPr>
        <w:t xml:space="preserve">   ք. Եղեգնաձոր</w:t>
      </w:r>
    </w:p>
    <w:p w:rsidR="00413DEE" w:rsidRDefault="00413DEE" w:rsidP="00413DEE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Հարկադիր կատարումն ապահովող ծառայության Վայոց ձորի մարզային բաժնի հարկադիր կատարող արդարադատության կապիտան </w:t>
      </w:r>
      <w:proofErr w:type="spellStart"/>
      <w:r>
        <w:rPr>
          <w:rFonts w:ascii="GHEA Grapalat" w:hAnsi="GHEA Grapalat"/>
          <w:szCs w:val="24"/>
          <w:lang w:val="hy-AM"/>
        </w:rPr>
        <w:t>Հ.Հակոբյանս</w:t>
      </w:r>
      <w:proofErr w:type="spellEnd"/>
      <w:r>
        <w:rPr>
          <w:rFonts w:ascii="GHEA Grapalat" w:hAnsi="GHEA Grapalat"/>
          <w:szCs w:val="24"/>
          <w:lang w:val="hy-AM"/>
        </w:rPr>
        <w:t xml:space="preserve"> ուսումնասիրելով 27.10.2018թ. հարուցված թիվ 04677483  կատարողական վարույթի նյութերը.</w:t>
      </w:r>
    </w:p>
    <w:p w:rsidR="00413DEE" w:rsidRPr="00A6592C" w:rsidRDefault="00413DEE" w:rsidP="00413DEE">
      <w:pPr>
        <w:tabs>
          <w:tab w:val="left" w:pos="3420"/>
        </w:tabs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Ի`</w:t>
      </w:r>
    </w:p>
    <w:p w:rsidR="00413DEE" w:rsidRDefault="00413DEE" w:rsidP="00413DEE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ՀՀ Արարատի և Վայոց ձորի մարզերի ընդհանուր իրավասության դատարանի կողմից 17.10.2018թ. տրված թիվ ԱՎԴ3/0397/02/18 կատարողական թերթի համաձայն պետք է </w:t>
      </w:r>
      <w:proofErr w:type="spellStart"/>
      <w:r>
        <w:rPr>
          <w:rFonts w:ascii="GHEA Grapalat" w:hAnsi="GHEA Grapalat"/>
          <w:szCs w:val="24"/>
          <w:lang w:val="hy-AM"/>
        </w:rPr>
        <w:t>Սերյոժա</w:t>
      </w:r>
      <w:proofErr w:type="spellEnd"/>
      <w:r>
        <w:rPr>
          <w:rFonts w:ascii="GHEA Grapalat" w:hAnsi="GHEA Grapalat"/>
          <w:szCs w:val="24"/>
          <w:lang w:val="hy-AM"/>
        </w:rPr>
        <w:t xml:space="preserve"> Մեխակի Ալավերդյանից հօգուտ &lt;&lt;ՎՏԲ-Հայաստան բանկ&gt;&gt; ՓԲԸ-ի բռնագանձել 75.609 դրամ և տոկոսներ, ինչպես նաև բռնագանձման ենթակա գումարի 5%-ը որպես կատարողական գործողությունների կատարման ծախս։</w:t>
      </w:r>
    </w:p>
    <w:p w:rsidR="00413DEE" w:rsidRDefault="00413DEE" w:rsidP="00413DEE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Կատարողական գործողությունների ընթացքում պարզվել է, որ պարտապանի պարտավորության չափը &lt;&lt;ՎՏԲ-Հայաստան բանկ&gt;&gt; ՓԲԸ-ի նկատմամբ 17.06.2019թ. դրությամբ թիվ ԱՎԴ3/1670/02/17, թիվ ԱՎԴ3/0782/02/18 և թիվ ԱՎԴ3/0397/02/18 կատարողական թերթերի շրջանակներում կազմում է 3.534.824 դրամ, իսկ պարտավորության չափը &lt;&lt;</w:t>
      </w:r>
      <w:proofErr w:type="spellStart"/>
      <w:r>
        <w:rPr>
          <w:rFonts w:ascii="GHEA Grapalat" w:hAnsi="GHEA Grapalat"/>
          <w:szCs w:val="24"/>
          <w:lang w:val="hy-AM"/>
        </w:rPr>
        <w:t>Ակբա</w:t>
      </w:r>
      <w:proofErr w:type="spellEnd"/>
      <w:r>
        <w:rPr>
          <w:rFonts w:ascii="GHEA Grapalat" w:hAnsi="GHEA Grapalat"/>
          <w:szCs w:val="24"/>
          <w:lang w:val="hy-AM"/>
        </w:rPr>
        <w:t xml:space="preserve">-Կրեդիտ </w:t>
      </w:r>
      <w:proofErr w:type="spellStart"/>
      <w:r>
        <w:rPr>
          <w:rFonts w:ascii="GHEA Grapalat" w:hAnsi="GHEA Grapalat"/>
          <w:szCs w:val="24"/>
          <w:lang w:val="hy-AM"/>
        </w:rPr>
        <w:t>ագրիկոլ</w:t>
      </w:r>
      <w:proofErr w:type="spellEnd"/>
      <w:r>
        <w:rPr>
          <w:rFonts w:ascii="GHEA Grapalat" w:hAnsi="GHEA Grapalat"/>
          <w:szCs w:val="24"/>
          <w:lang w:val="hy-AM"/>
        </w:rPr>
        <w:t xml:space="preserve"> բանկ&gt;&gt; ՓԲԸ-ի նկատմամբ 18.06.2019թ. դրությամբ կազմում է 415.123 դրամ: </w:t>
      </w:r>
    </w:p>
    <w:p w:rsidR="00413DEE" w:rsidRDefault="00413DEE" w:rsidP="00413DEE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Պարտապանին սեփականության իրավունքով պատկանող գույք և դրամական միջոցներ չեն հայտնաբերվել:</w:t>
      </w:r>
    </w:p>
    <w:p w:rsidR="00413DEE" w:rsidRDefault="00413DEE" w:rsidP="00413DEE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</w:t>
      </w:r>
      <w:proofErr w:type="spellStart"/>
      <w:r>
        <w:rPr>
          <w:rFonts w:ascii="GHEA Grapalat" w:hAnsi="GHEA Grapalat"/>
          <w:szCs w:val="24"/>
          <w:lang w:val="hy-AM"/>
        </w:rPr>
        <w:t>ՈՒստի</w:t>
      </w:r>
      <w:proofErr w:type="spellEnd"/>
      <w:r>
        <w:rPr>
          <w:rFonts w:ascii="GHEA Grapalat" w:hAnsi="GHEA Grapalat"/>
          <w:szCs w:val="24"/>
          <w:lang w:val="hy-AM"/>
        </w:rPr>
        <w:t xml:space="preserve"> պարտապանի գույքը նվազագույն աշխատավարձի  հազարապատիկի և ավելի չափով բավարար չէ </w:t>
      </w:r>
      <w:proofErr w:type="spellStart"/>
      <w:r>
        <w:rPr>
          <w:rFonts w:ascii="GHEA Grapalat" w:hAnsi="GHEA Grapalat"/>
          <w:szCs w:val="24"/>
          <w:lang w:val="hy-AM"/>
        </w:rPr>
        <w:t>պահանջատիրոջ</w:t>
      </w:r>
      <w:proofErr w:type="spellEnd"/>
      <w:r>
        <w:rPr>
          <w:rFonts w:ascii="GHEA Grapalat" w:hAnsi="GHEA Grapalat"/>
          <w:szCs w:val="24"/>
          <w:lang w:val="hy-AM"/>
        </w:rPr>
        <w:t xml:space="preserve"> հանդեպ պարտավորությունների ամբողջական կատարումն ապահովելու համար:              </w:t>
      </w:r>
    </w:p>
    <w:p w:rsidR="00413DEE" w:rsidRPr="00413DEE" w:rsidRDefault="00413DEE" w:rsidP="00413DEE">
      <w:pPr>
        <w:ind w:firstLine="708"/>
        <w:jc w:val="both"/>
        <w:rPr>
          <w:rFonts w:ascii="GHEA Grapalat" w:hAnsi="GHEA Grapalat"/>
          <w:i/>
          <w:szCs w:val="24"/>
          <w:lang w:val="hy-AM"/>
        </w:rPr>
      </w:pPr>
      <w:proofErr w:type="spellStart"/>
      <w:r>
        <w:rPr>
          <w:rFonts w:ascii="GHEA Grapalat" w:hAnsi="GHEA Grapalat"/>
          <w:i/>
          <w:szCs w:val="24"/>
          <w:lang w:val="hy-AM"/>
        </w:rPr>
        <w:t>Վերոգրյալի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 8-րդ կետով.</w:t>
      </w:r>
    </w:p>
    <w:p w:rsidR="00413DEE" w:rsidRPr="00472847" w:rsidRDefault="00413DEE" w:rsidP="00413DEE">
      <w:pPr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Ր Ո Շ Ե Ց Ի՝</w:t>
      </w:r>
    </w:p>
    <w:p w:rsidR="00413DEE" w:rsidRDefault="00413DEE" w:rsidP="00413DEE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Կասեցնել 27.10.2018թ. հարուցված թիվ 04677483 կատարողական վարույթը 60-օրյա ժամկետով.</w:t>
      </w:r>
    </w:p>
    <w:p w:rsidR="00413DEE" w:rsidRDefault="00413DEE" w:rsidP="00413DEE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Cs w:val="24"/>
          <w:lang w:val="hy-AM"/>
        </w:rPr>
        <w:t>որևէ</w:t>
      </w:r>
      <w:proofErr w:type="spellEnd"/>
      <w:r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413DEE" w:rsidRDefault="00413DEE" w:rsidP="00413DEE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szCs w:val="24"/>
          <w:lang w:val="hy-AM"/>
        </w:rPr>
        <w:t>.</w:t>
      </w:r>
    </w:p>
    <w:p w:rsidR="00413DEE" w:rsidRDefault="00413DEE" w:rsidP="00413DEE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413DEE" w:rsidRPr="00413DEE" w:rsidRDefault="00413DEE" w:rsidP="00413DEE">
      <w:pPr>
        <w:spacing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>
        <w:rPr>
          <w:rFonts w:ascii="GHEA Grapalat" w:hAnsi="GHEA Grapalat"/>
          <w:szCs w:val="24"/>
          <w:lang w:val="hy-AM"/>
        </w:rPr>
        <w:t>:</w:t>
      </w:r>
    </w:p>
    <w:p w:rsidR="00413DEE" w:rsidRDefault="00413DEE" w:rsidP="00413DEE">
      <w:pPr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i/>
          <w:sz w:val="28"/>
          <w:szCs w:val="28"/>
          <w:lang w:val="hy-AM"/>
        </w:rPr>
        <w:t>ՀԱՐԿԱԴԻՐ ԿԱՏԱՐ</w:t>
      </w:r>
      <w:bookmarkStart w:id="0" w:name="_GoBack"/>
      <w:bookmarkEnd w:id="0"/>
      <w:r>
        <w:rPr>
          <w:rFonts w:ascii="GHEA Grapalat" w:hAnsi="GHEA Grapalat"/>
          <w:b/>
          <w:i/>
          <w:sz w:val="28"/>
          <w:szCs w:val="28"/>
          <w:lang w:val="hy-AM"/>
        </w:rPr>
        <w:t>ՈՂ                                          Հ.ՀԱԿՈԲՅԱՆ</w:t>
      </w:r>
    </w:p>
    <w:p w:rsidR="00413DEE" w:rsidRDefault="00413DEE" w:rsidP="00413DEE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413DEE" w:rsidRDefault="00413DEE" w:rsidP="00413DEE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413DEE" w:rsidRDefault="00413DEE" w:rsidP="00413DEE">
      <w:pPr>
        <w:spacing w:after="0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                    </w:t>
      </w:r>
    </w:p>
    <w:sectPr w:rsidR="00413DEE" w:rsidSect="00413DEE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BA"/>
    <w:rsid w:val="002736BA"/>
    <w:rsid w:val="00413DEE"/>
    <w:rsid w:val="00D1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BC96"/>
  <w15:chartTrackingRefBased/>
  <w15:docId w15:val="{A9F23019-842C-4B0E-B1F0-DF39692C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EE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Vayotsdzor-2</dc:creator>
  <cp:keywords/>
  <dc:description/>
  <cp:lastModifiedBy>Vayotsdzor-2</cp:lastModifiedBy>
  <cp:revision>2</cp:revision>
  <dcterms:created xsi:type="dcterms:W3CDTF">2019-06-25T13:09:00Z</dcterms:created>
  <dcterms:modified xsi:type="dcterms:W3CDTF">2019-06-25T13:11:00Z</dcterms:modified>
</cp:coreProperties>
</file>