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3" w:rsidRDefault="00CF2FB3" w:rsidP="00CF2FB3">
      <w:pPr>
        <w:ind w:left="-567"/>
        <w:jc w:val="center"/>
        <w:rPr>
          <w:rFonts w:ascii="Sylfaen" w:hAnsi="Sylfaen"/>
          <w:b/>
          <w:i/>
          <w:lang w:val="hy-AM"/>
        </w:rPr>
      </w:pPr>
    </w:p>
    <w:p w:rsidR="00CF2FB3" w:rsidRDefault="00CF2FB3" w:rsidP="00CF2FB3">
      <w:pPr>
        <w:rPr>
          <w:rFonts w:ascii="GHEA Grapalat" w:hAnsi="GHEA Grapalat"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</w:p>
    <w:p w:rsidR="00CF2FB3" w:rsidRDefault="00CF2FB3" w:rsidP="00CF2FB3">
      <w:pPr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CF2FB3" w:rsidRDefault="00CF2FB3" w:rsidP="00CF2FB3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CF2FB3" w:rsidRDefault="00CF2FB3" w:rsidP="00CF2FB3">
      <w:pPr>
        <w:ind w:left="-142"/>
        <w:jc w:val="center"/>
        <w:rPr>
          <w:rFonts w:ascii="GHEA Grapalat" w:hAnsi="GHEA Grapalat"/>
          <w:i/>
          <w:lang w:val="hy-AM"/>
        </w:rPr>
      </w:pPr>
    </w:p>
    <w:p w:rsidR="00CF2FB3" w:rsidRDefault="00504091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«0</w:t>
      </w:r>
      <w:r w:rsidR="000E47F4">
        <w:rPr>
          <w:rFonts w:ascii="GHEA Grapalat" w:hAnsi="GHEA Grapalat"/>
          <w:i/>
          <w:sz w:val="22"/>
          <w:szCs w:val="22"/>
          <w:lang w:val="hy-AM"/>
        </w:rPr>
        <w:t>2 »  07</w:t>
      </w:r>
      <w:r w:rsidR="00CF2FB3">
        <w:rPr>
          <w:rFonts w:ascii="GHEA Grapalat" w:hAnsi="GHEA Grapalat"/>
          <w:i/>
          <w:sz w:val="22"/>
          <w:szCs w:val="22"/>
          <w:lang w:val="hy-AM"/>
        </w:rPr>
        <w:t xml:space="preserve">.  2019 թ.                                                                                        </w:t>
      </w:r>
      <w:proofErr w:type="spellStart"/>
      <w:r w:rsidR="00CF2FB3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CF2FB3" w:rsidRDefault="00CF2FB3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>Հարկադիր կատարման ապահովող ծառայության Լոռու մարզային բաժնի Ալավերդի-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Թումանան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բաժանմունքի  հարկադիր կատարող, արդարադատության կապիտան՝ Վարդան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Լալայանս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, ուսումն</w:t>
      </w:r>
      <w:r w:rsidR="000E47F4">
        <w:rPr>
          <w:rFonts w:ascii="GHEA Grapalat" w:hAnsi="GHEA Grapalat"/>
          <w:sz w:val="20"/>
          <w:szCs w:val="20"/>
          <w:lang w:val="hy-AM"/>
        </w:rPr>
        <w:t>ասիրելով  23.04.2019թ. հարուցված  թիվ  05102436</w:t>
      </w:r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ind w:left="-426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ՊԱՐԶԵՑԻ</w:t>
      </w: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 xml:space="preserve"> ՀՀ Լոռու մարզի ընդհանուր իրավասո</w:t>
      </w:r>
      <w:r w:rsidR="00F26CB4">
        <w:rPr>
          <w:rFonts w:ascii="GHEA Grapalat" w:hAnsi="GHEA Grapalat"/>
          <w:sz w:val="20"/>
          <w:szCs w:val="20"/>
          <w:lang w:val="hy-AM"/>
        </w:rPr>
        <w:t>ւթ</w:t>
      </w:r>
      <w:r w:rsidR="000E47F4">
        <w:rPr>
          <w:rFonts w:ascii="GHEA Grapalat" w:hAnsi="GHEA Grapalat"/>
          <w:sz w:val="20"/>
          <w:szCs w:val="20"/>
          <w:lang w:val="hy-AM"/>
        </w:rPr>
        <w:t>յան դատարանի կողմից   19.04.2019</w:t>
      </w:r>
      <w:r>
        <w:rPr>
          <w:rFonts w:ascii="GHEA Grapalat" w:hAnsi="GHEA Grapalat"/>
          <w:sz w:val="20"/>
          <w:szCs w:val="20"/>
          <w:lang w:val="hy-AM"/>
        </w:rPr>
        <w:t>թ տրված թի</w:t>
      </w:r>
      <w:r w:rsidR="000E47F4">
        <w:rPr>
          <w:rFonts w:ascii="GHEA Grapalat" w:hAnsi="GHEA Grapalat"/>
          <w:sz w:val="20"/>
          <w:szCs w:val="20"/>
          <w:lang w:val="hy-AM"/>
        </w:rPr>
        <w:t>վ ԼԴ2/0229/02/18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կատարողական թերթի համաձայ</w:t>
      </w:r>
      <w:r w:rsidR="00F26CB4">
        <w:rPr>
          <w:rFonts w:ascii="GHEA Grapalat" w:hAnsi="GHEA Grapalat"/>
          <w:sz w:val="20"/>
          <w:szCs w:val="20"/>
          <w:lang w:val="hy-AM"/>
        </w:rPr>
        <w:t>ն պետք է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 w:rsidR="009171DC">
        <w:rPr>
          <w:rFonts w:ascii="GHEA Grapalat" w:hAnsi="GHEA Grapalat"/>
          <w:sz w:val="20"/>
          <w:szCs w:val="20"/>
          <w:lang w:val="hy-AM"/>
        </w:rPr>
        <w:t xml:space="preserve"> </w:t>
      </w:r>
      <w:r w:rsidR="000E47F4">
        <w:rPr>
          <w:rFonts w:ascii="GHEA Grapalat" w:hAnsi="GHEA Grapalat"/>
          <w:sz w:val="20"/>
          <w:szCs w:val="20"/>
          <w:lang w:val="hy-AM"/>
        </w:rPr>
        <w:t xml:space="preserve">Գառնիկ </w:t>
      </w:r>
      <w:proofErr w:type="spellStart"/>
      <w:r w:rsidR="000E47F4">
        <w:rPr>
          <w:rFonts w:ascii="GHEA Grapalat" w:hAnsi="GHEA Grapalat"/>
          <w:sz w:val="20"/>
          <w:szCs w:val="20"/>
          <w:lang w:val="hy-AM"/>
        </w:rPr>
        <w:t>Արսենի</w:t>
      </w:r>
      <w:proofErr w:type="spellEnd"/>
      <w:r w:rsidR="000E47F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0E47F4">
        <w:rPr>
          <w:rFonts w:ascii="GHEA Grapalat" w:hAnsi="GHEA Grapalat"/>
          <w:sz w:val="20"/>
          <w:szCs w:val="20"/>
          <w:lang w:val="hy-AM"/>
        </w:rPr>
        <w:t>Միսկարյանից</w:t>
      </w:r>
      <w:proofErr w:type="spellEnd"/>
      <w:r w:rsidR="00F26CB4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 w:rsidR="000E47F4">
        <w:rPr>
          <w:rFonts w:ascii="GHEA Grapalat" w:hAnsi="GHEA Grapalat"/>
          <w:sz w:val="20"/>
          <w:szCs w:val="20"/>
          <w:lang w:val="hy-AM"/>
        </w:rPr>
        <w:t>«</w:t>
      </w:r>
      <w:proofErr w:type="spellStart"/>
      <w:r w:rsidR="000E47F4">
        <w:rPr>
          <w:rFonts w:ascii="GHEA Grapalat" w:hAnsi="GHEA Grapalat"/>
          <w:sz w:val="20"/>
          <w:szCs w:val="20"/>
          <w:lang w:val="hy-AM"/>
        </w:rPr>
        <w:t>Արդշին</w:t>
      </w:r>
      <w:r w:rsidR="00686C8D">
        <w:rPr>
          <w:rFonts w:ascii="GHEA Grapalat" w:hAnsi="GHEA Grapalat"/>
          <w:sz w:val="20"/>
          <w:szCs w:val="20"/>
          <w:lang w:val="hy-AM"/>
        </w:rPr>
        <w:t>բանկ</w:t>
      </w:r>
      <w:proofErr w:type="spellEnd"/>
      <w:r w:rsidR="00504091">
        <w:rPr>
          <w:rFonts w:ascii="GHEA Grapalat" w:hAnsi="GHEA Grapalat"/>
          <w:sz w:val="20"/>
          <w:szCs w:val="20"/>
          <w:lang w:val="hy-AM"/>
        </w:rPr>
        <w:t>»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 xml:space="preserve">  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ՓԲԸ-ի  բռնագանձել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 xml:space="preserve"> </w:t>
      </w:r>
      <w:r w:rsidR="000E47F4">
        <w:rPr>
          <w:rFonts w:ascii="GHEA Grapalat" w:hAnsi="GHEA Grapalat"/>
          <w:sz w:val="20"/>
          <w:szCs w:val="20"/>
          <w:lang w:val="hy-AM"/>
        </w:rPr>
        <w:t>1.251.632</w:t>
      </w:r>
      <w:r w:rsidR="00F26CB4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="007B0797" w:rsidRPr="007B0797">
        <w:rPr>
          <w:rFonts w:ascii="GHEA Grapalat" w:hAnsi="GHEA Grapalat"/>
          <w:sz w:val="20"/>
          <w:szCs w:val="20"/>
          <w:lang w:val="hy-AM"/>
        </w:rPr>
        <w:t xml:space="preserve"> և հաշվարկվող տոկոսներ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CA5D29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Միաժամանակ ղեկավարվելով 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ՀՀ օրենքի 66 և 67 հոդվածների պահանջով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պետք է բռնագանձել նաև բռնագանձման ենթակա գումարի 5 տոկոսը,</w:t>
      </w:r>
      <w:r>
        <w:rPr>
          <w:rFonts w:ascii="GHEA Grapalat" w:hAnsi="GHEA Grapalat"/>
          <w:sz w:val="20"/>
          <w:szCs w:val="20"/>
          <w:lang w:val="hy-AM"/>
        </w:rPr>
        <w:t xml:space="preserve"> որպես կատարողական գործողությունների կատարման ծախս: </w:t>
      </w:r>
    </w:p>
    <w:p w:rsidR="00CF2FB3" w:rsidRDefault="00CA5D29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E47F4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CF2FB3">
        <w:rPr>
          <w:rFonts w:ascii="GHEA Grapalat" w:hAnsi="GHEA Grapalat"/>
          <w:sz w:val="20"/>
          <w:szCs w:val="20"/>
          <w:lang w:val="hy-AM"/>
        </w:rPr>
        <w:t xml:space="preserve">      Ի կատարումն կատարողական թերթի ձեռնարկված կատարողական գործողությունների ընթացքում պարտապ</w:t>
      </w:r>
      <w:r w:rsidR="000E47F4">
        <w:rPr>
          <w:rFonts w:ascii="GHEA Grapalat" w:hAnsi="GHEA Grapalat"/>
          <w:sz w:val="20"/>
          <w:szCs w:val="20"/>
          <w:lang w:val="hy-AM"/>
        </w:rPr>
        <w:t xml:space="preserve">ան  Գառնիկ </w:t>
      </w:r>
      <w:proofErr w:type="spellStart"/>
      <w:r w:rsidR="000E47F4">
        <w:rPr>
          <w:rFonts w:ascii="GHEA Grapalat" w:hAnsi="GHEA Grapalat"/>
          <w:sz w:val="20"/>
          <w:szCs w:val="20"/>
          <w:lang w:val="hy-AM"/>
        </w:rPr>
        <w:t>Միսկարյանին</w:t>
      </w:r>
      <w:proofErr w:type="spellEnd"/>
      <w:r w:rsidR="00CF2FB3"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ակը պարզելու նպատակով 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>կտերի հարկադիր կ</w:t>
      </w:r>
      <w:r w:rsidR="00CF2FB3">
        <w:rPr>
          <w:rFonts w:ascii="GHEA Grapalat" w:hAnsi="GHEA Grapalat"/>
          <w:sz w:val="20"/>
          <w:szCs w:val="20"/>
          <w:lang w:val="hy-AM"/>
        </w:rPr>
        <w:t>ատարման մասին» ՀՀ օրենքի 40 հոդվածի 3–</w:t>
      </w:r>
      <w:proofErr w:type="spellStart"/>
      <w:r w:rsidR="00CF2FB3">
        <w:rPr>
          <w:rFonts w:ascii="GHEA Grapalat" w:hAnsi="GHEA Grapalat"/>
          <w:sz w:val="20"/>
          <w:szCs w:val="20"/>
          <w:lang w:val="hy-AM"/>
        </w:rPr>
        <w:t>րդ</w:t>
      </w:r>
      <w:proofErr w:type="spellEnd"/>
      <w:r w:rsidR="00CF2FB3">
        <w:rPr>
          <w:rFonts w:ascii="GHEA Grapalat" w:hAnsi="GHEA Grapalat"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CF2FB3">
        <w:rPr>
          <w:rFonts w:ascii="GHEA Grapalat" w:hAnsi="GHEA Grapalat"/>
          <w:sz w:val="20"/>
          <w:szCs w:val="20"/>
          <w:lang w:val="hy-AM"/>
        </w:rPr>
        <w:t>իրականցնող</w:t>
      </w:r>
      <w:proofErr w:type="spellEnd"/>
      <w:r w:rsidR="00CF2FB3">
        <w:rPr>
          <w:rFonts w:ascii="GHEA Grapalat" w:hAnsi="GHEA Grapalat"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="00CF2FB3">
        <w:rPr>
          <w:rFonts w:ascii="GHEA Grapalat" w:hAnsi="GHEA Grapalat"/>
          <w:sz w:val="20"/>
          <w:szCs w:val="20"/>
          <w:lang w:val="hy-AM"/>
        </w:rPr>
        <w:t>առևտրային</w:t>
      </w:r>
      <w:proofErr w:type="spellEnd"/>
      <w:r w:rsidR="00CF2FB3">
        <w:rPr>
          <w:rFonts w:ascii="GHEA Grapalat" w:hAnsi="GHEA Grapalat"/>
          <w:sz w:val="20"/>
          <w:szCs w:val="20"/>
          <w:lang w:val="hy-AM"/>
        </w:rPr>
        <w:t xml:space="preserve"> բանկերին։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ձեռնարված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՝ օրենքով թույլատրելի բոլոր միջոցները սպառվել են։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Արդյունքո</w:t>
      </w:r>
      <w:r w:rsidR="009171DC">
        <w:rPr>
          <w:rFonts w:ascii="GHEA Grapalat" w:hAnsi="GHEA Grapalat"/>
          <w:sz w:val="20"/>
          <w:szCs w:val="20"/>
          <w:lang w:val="hy-AM"/>
        </w:rPr>
        <w:t>ւմ</w:t>
      </w:r>
      <w:r w:rsidR="000E47F4">
        <w:rPr>
          <w:rFonts w:ascii="GHEA Grapalat" w:hAnsi="GHEA Grapalat"/>
          <w:sz w:val="20"/>
          <w:szCs w:val="20"/>
          <w:lang w:val="hy-AM"/>
        </w:rPr>
        <w:t xml:space="preserve"> պարտապան  Գառնիկ </w:t>
      </w:r>
      <w:proofErr w:type="spellStart"/>
      <w:r w:rsidR="000E47F4">
        <w:rPr>
          <w:rFonts w:ascii="GHEA Grapalat" w:hAnsi="GHEA Grapalat"/>
          <w:sz w:val="20"/>
          <w:szCs w:val="20"/>
          <w:lang w:val="hy-AM"/>
        </w:rPr>
        <w:t>Միսկարյանի</w:t>
      </w:r>
      <w:proofErr w:type="spellEnd"/>
      <w:r w:rsidR="00520851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անվամբ  չեն հայտնաբերվել վերջինիս   սեփականության իրավունքով պատկանող գույք, կամ գույքային իրավունքներ և դրամական միջոցներ, որոնց վրա հնարավոր լինի տարածել բռնագանձում։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</w:t>
      </w:r>
      <w:r w:rsidR="00504091">
        <w:rPr>
          <w:rFonts w:ascii="GHEA Grapalat" w:hAnsi="GHEA Grapalat"/>
          <w:sz w:val="20"/>
          <w:szCs w:val="20"/>
          <w:lang w:val="hy-AM"/>
        </w:rPr>
        <w:t>յալի</w:t>
      </w:r>
      <w:proofErr w:type="spellEnd"/>
      <w:r w:rsidR="00504091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 </w:t>
      </w:r>
      <w:proofErr w:type="spellStart"/>
      <w:r w:rsidR="00504091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="00504091">
        <w:rPr>
          <w:rFonts w:ascii="GHEA Grapalat" w:hAnsi="GHEA Grapalat"/>
          <w:sz w:val="20"/>
          <w:szCs w:val="20"/>
          <w:lang w:val="hy-AM"/>
        </w:rPr>
        <w:t xml:space="preserve"> մասին 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6-ր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դ հոդվածի 2-րդ մասով, «Դատական </w:t>
      </w:r>
      <w:r w:rsidR="00504091" w:rsidRPr="00504091">
        <w:rPr>
          <w:rFonts w:ascii="GHEA Grapalat" w:hAnsi="GHEA Grapalat"/>
          <w:sz w:val="20"/>
          <w:szCs w:val="20"/>
          <w:lang w:val="hy-AM"/>
        </w:rPr>
        <w:t>ա</w:t>
      </w:r>
      <w:r w:rsidR="00504091">
        <w:rPr>
          <w:rFonts w:ascii="GHEA Grapalat" w:hAnsi="GHEA Grapalat"/>
          <w:sz w:val="20"/>
          <w:szCs w:val="20"/>
          <w:lang w:val="hy-AM"/>
        </w:rPr>
        <w:t xml:space="preserve">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  8-րդ կետով`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ՈՐՈՇԵՑԻ</w:t>
      </w: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Կ</w:t>
      </w:r>
      <w:r w:rsidR="000E47F4">
        <w:rPr>
          <w:rFonts w:ascii="GHEA Grapalat" w:hAnsi="GHEA Grapalat"/>
          <w:sz w:val="20"/>
          <w:szCs w:val="20"/>
          <w:lang w:val="hy-AM"/>
        </w:rPr>
        <w:t>ասեցնել՝  25.04.2019թ. հարուցված</w:t>
      </w:r>
      <w:r w:rsidR="009171DC">
        <w:rPr>
          <w:rFonts w:ascii="GHEA Grapalat" w:hAnsi="GHEA Grapalat"/>
          <w:sz w:val="20"/>
          <w:szCs w:val="20"/>
          <w:lang w:val="hy-AM"/>
        </w:rPr>
        <w:t xml:space="preserve">  թիվ`  </w:t>
      </w:r>
      <w:r w:rsidR="000E47F4">
        <w:rPr>
          <w:rFonts w:ascii="GHEA Grapalat" w:hAnsi="GHEA Grapalat"/>
          <w:sz w:val="20"/>
          <w:szCs w:val="20"/>
          <w:lang w:val="hy-AM"/>
        </w:rPr>
        <w:t>05102436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 ուղարկել կողմերին.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CF2FB3" w:rsidRDefault="00CF2FB3" w:rsidP="00CF2FB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հարկադիր կատարող ........................................................ Վ. Լալայան </w:t>
      </w: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6737B3" w:rsidRDefault="006737B3"/>
    <w:sectPr w:rsidR="006737B3" w:rsidSect="00CF2FB3">
      <w:pgSz w:w="12240" w:h="15840"/>
      <w:pgMar w:top="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0"/>
    <w:rsid w:val="000E47F4"/>
    <w:rsid w:val="001E0550"/>
    <w:rsid w:val="003A4911"/>
    <w:rsid w:val="00477A49"/>
    <w:rsid w:val="00504091"/>
    <w:rsid w:val="00520851"/>
    <w:rsid w:val="006737B3"/>
    <w:rsid w:val="00686C8D"/>
    <w:rsid w:val="007B0797"/>
    <w:rsid w:val="0090787D"/>
    <w:rsid w:val="009171DC"/>
    <w:rsid w:val="00CA5D29"/>
    <w:rsid w:val="00CF2FB3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BC"/>
  <w15:chartTrackingRefBased/>
  <w15:docId w15:val="{CEFC3A1F-0076-4659-B434-F344394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B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Alaverdi-2</cp:lastModifiedBy>
  <cp:revision>20</cp:revision>
  <cp:lastPrinted>2019-07-02T07:06:00Z</cp:lastPrinted>
  <dcterms:created xsi:type="dcterms:W3CDTF">2019-04-05T13:32:00Z</dcterms:created>
  <dcterms:modified xsi:type="dcterms:W3CDTF">2019-07-02T07:06:00Z</dcterms:modified>
</cp:coreProperties>
</file>