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E1" w:rsidRPr="00D7614E" w:rsidRDefault="003E1BE1" w:rsidP="003E1BE1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3E1BE1" w:rsidRPr="00D7614E" w:rsidRDefault="003E1BE1" w:rsidP="003E1BE1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3E1BE1" w:rsidRPr="00CC443E" w:rsidRDefault="003E1BE1" w:rsidP="003E1BE1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3E1BE1" w:rsidRPr="00737D6B" w:rsidRDefault="00C413DF" w:rsidP="003E1BE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    </w:t>
      </w:r>
      <w:r w:rsidR="003E1BE1">
        <w:rPr>
          <w:rFonts w:ascii="GHEA Grapalat" w:hAnsi="GHEA Grapalat"/>
          <w:lang w:val="hy-AM"/>
        </w:rPr>
        <w:t xml:space="preserve"> </w:t>
      </w:r>
      <w:r w:rsidR="008E29A8">
        <w:rPr>
          <w:rFonts w:ascii="GHEA Grapalat" w:hAnsi="GHEA Grapalat"/>
          <w:szCs w:val="24"/>
          <w:lang w:val="hy-AM"/>
        </w:rPr>
        <w:t>04</w:t>
      </w:r>
      <w:r w:rsidR="003E1BE1" w:rsidRPr="00737D6B">
        <w:rPr>
          <w:rFonts w:ascii="GHEA Grapalat" w:hAnsi="GHEA Grapalat"/>
          <w:szCs w:val="24"/>
          <w:lang w:val="hy-AM"/>
        </w:rPr>
        <w:t>.</w:t>
      </w:r>
      <w:r w:rsidR="008E29A8">
        <w:rPr>
          <w:rFonts w:ascii="GHEA Grapalat" w:hAnsi="GHEA Grapalat"/>
          <w:szCs w:val="24"/>
          <w:lang w:val="hy-AM"/>
        </w:rPr>
        <w:t>07</w:t>
      </w:r>
      <w:r>
        <w:rPr>
          <w:rFonts w:ascii="GHEA Grapalat" w:hAnsi="GHEA Grapalat"/>
          <w:szCs w:val="24"/>
          <w:lang w:val="hy-AM"/>
        </w:rPr>
        <w:t>.</w:t>
      </w:r>
      <w:r w:rsidR="003E1BE1" w:rsidRPr="00737D6B">
        <w:rPr>
          <w:rFonts w:ascii="GHEA Grapalat" w:hAnsi="GHEA Grapalat"/>
          <w:szCs w:val="24"/>
          <w:lang w:val="hy-AM"/>
        </w:rPr>
        <w:t xml:space="preserve"> 201</w:t>
      </w:r>
      <w:r w:rsidR="008E29A8">
        <w:rPr>
          <w:rFonts w:ascii="GHEA Grapalat" w:hAnsi="GHEA Grapalat"/>
          <w:szCs w:val="24"/>
          <w:lang w:val="hy-AM"/>
        </w:rPr>
        <w:t>9</w:t>
      </w:r>
      <w:r w:rsidR="003E1BE1" w:rsidRPr="00737D6B">
        <w:rPr>
          <w:rFonts w:ascii="GHEA Grapalat" w:hAnsi="GHEA Grapalat"/>
          <w:szCs w:val="24"/>
          <w:lang w:val="hy-AM"/>
        </w:rPr>
        <w:t>թ.</w:t>
      </w:r>
      <w:r w:rsidR="003E1BE1" w:rsidRPr="00737D6B">
        <w:rPr>
          <w:rFonts w:ascii="GHEA Grapalat" w:hAnsi="GHEA Grapalat"/>
          <w:szCs w:val="24"/>
          <w:lang w:val="hy-AM"/>
        </w:rPr>
        <w:tab/>
      </w:r>
      <w:r w:rsidR="003E1BE1" w:rsidRPr="00737D6B">
        <w:rPr>
          <w:rFonts w:ascii="GHEA Grapalat" w:hAnsi="GHEA Grapalat"/>
          <w:szCs w:val="24"/>
          <w:lang w:val="hy-AM"/>
        </w:rPr>
        <w:tab/>
      </w:r>
      <w:r w:rsidR="003E1BE1" w:rsidRPr="00737D6B">
        <w:rPr>
          <w:rFonts w:ascii="GHEA Grapalat" w:hAnsi="GHEA Grapalat"/>
          <w:szCs w:val="24"/>
          <w:lang w:val="hy-AM"/>
        </w:rPr>
        <w:tab/>
      </w:r>
      <w:r w:rsidR="003E1BE1"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="003E1BE1" w:rsidRPr="00737D6B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</w:t>
      </w:r>
      <w:r w:rsidR="003E1BE1" w:rsidRPr="00737D6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         </w:t>
      </w:r>
      <w:r w:rsidR="00290DC0" w:rsidRPr="00290DC0">
        <w:rPr>
          <w:rFonts w:ascii="GHEA Grapalat" w:hAnsi="GHEA Grapalat"/>
          <w:szCs w:val="24"/>
          <w:lang w:val="hy-AM"/>
        </w:rPr>
        <w:t xml:space="preserve">    </w:t>
      </w:r>
      <w:r>
        <w:rPr>
          <w:rFonts w:ascii="GHEA Grapalat" w:hAnsi="GHEA Grapalat"/>
          <w:szCs w:val="24"/>
          <w:lang w:val="hy-AM"/>
        </w:rPr>
        <w:t xml:space="preserve">     </w:t>
      </w:r>
      <w:r w:rsidR="003E1BE1" w:rsidRPr="00737D6B">
        <w:rPr>
          <w:rFonts w:ascii="GHEA Grapalat" w:hAnsi="GHEA Grapalat"/>
          <w:szCs w:val="24"/>
          <w:lang w:val="hy-AM"/>
        </w:rPr>
        <w:t xml:space="preserve">    ք. Երևան </w:t>
      </w:r>
    </w:p>
    <w:p w:rsidR="003E1BE1" w:rsidRDefault="003E1BE1" w:rsidP="003E1BE1">
      <w:pPr>
        <w:spacing w:after="0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</w:p>
    <w:p w:rsidR="003E1BE1" w:rsidRPr="007068B3" w:rsidRDefault="003E1BE1" w:rsidP="003E1BE1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       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</w:t>
      </w:r>
      <w:r>
        <w:rPr>
          <w:rFonts w:ascii="GHEA Grapalat" w:eastAsia="Times New Roman" w:hAnsi="GHEA Grapalat"/>
          <w:i/>
          <w:szCs w:val="24"/>
          <w:lang w:val="hy-AM" w:eastAsia="ru-RU"/>
        </w:rPr>
        <w:t>արկադիր կատարումն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ապահովող ծառայության Երևան քաղաքի Կենտրոն և Նորք–Մարաշ բաժնի հարկադիր կատարող, արդարադատության 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 xml:space="preserve">ավագ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լեյտենանտ Արամ Ամիրջանյանս, ուսումնասիրելով </w:t>
      </w:r>
      <w:r w:rsidR="00290DC0" w:rsidRPr="00290DC0">
        <w:rPr>
          <w:rFonts w:ascii="GHEA Grapalat" w:eastAsia="Times New Roman" w:hAnsi="GHEA Grapalat"/>
          <w:i/>
          <w:szCs w:val="24"/>
          <w:lang w:val="hy-AM" w:eastAsia="ru-RU"/>
        </w:rPr>
        <w:t>2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03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9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</w:t>
      </w:r>
      <w:r w:rsidR="00290DC0" w:rsidRPr="00290DC0">
        <w:rPr>
          <w:rFonts w:ascii="GHEA Grapalat" w:eastAsia="Times New Roman" w:hAnsi="GHEA Grapalat"/>
          <w:i/>
          <w:szCs w:val="24"/>
          <w:lang w:val="hy-AM" w:eastAsia="ru-RU"/>
        </w:rPr>
        <w:t>վերսկս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ված թիվ 0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1621479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վարույթի նյութերը</w:t>
      </w:r>
    </w:p>
    <w:p w:rsidR="003E1BE1" w:rsidRPr="00D7614E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3E1BE1" w:rsidRPr="00D7614E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3E1BE1" w:rsidRPr="00737D6B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Cs w:val="24"/>
          <w:lang w:val="hy-AM"/>
        </w:rPr>
      </w:pPr>
    </w:p>
    <w:p w:rsidR="003E1BE1" w:rsidRDefault="003E1BE1" w:rsidP="003E1BE1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ՀՀ </w:t>
      </w:r>
      <w:r w:rsidR="00290DC0" w:rsidRPr="00290DC0">
        <w:rPr>
          <w:rFonts w:ascii="GHEA Grapalat" w:eastAsia="Times New Roman" w:hAnsi="GHEA Grapalat"/>
          <w:i/>
          <w:szCs w:val="24"/>
          <w:lang w:val="hy-AM" w:eastAsia="ru-RU"/>
        </w:rPr>
        <w:t>Երևան քաղաքի Կենտրոն և Նորք-Մարաշ վարչական շրջանների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ընդհանուր իրավասության դատարանի կողմից 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03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.0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9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15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տրված թիվ </w:t>
      </w:r>
      <w:r w:rsidR="00290DC0" w:rsidRPr="00290DC0">
        <w:rPr>
          <w:rFonts w:ascii="GHEA Grapalat" w:eastAsia="Times New Roman" w:hAnsi="GHEA Grapalat"/>
          <w:i/>
          <w:szCs w:val="24"/>
          <w:lang w:val="hy-AM" w:eastAsia="ru-RU"/>
        </w:rPr>
        <w:t>ԵԿ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Դ/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1641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/02/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15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թերթի համաձայն պետք է 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Ա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ղ</w:t>
      </w:r>
      <w:r w:rsidR="00473854">
        <w:rPr>
          <w:rFonts w:ascii="GHEA Grapalat" w:eastAsia="Times New Roman" w:hAnsi="GHEA Grapalat"/>
          <w:i/>
          <w:szCs w:val="24"/>
          <w:lang w:val="hy-AM" w:eastAsia="ru-RU"/>
        </w:rPr>
        <w:t>ավ</w:t>
      </w:r>
      <w:bookmarkStart w:id="0" w:name="_GoBack"/>
      <w:bookmarkEnd w:id="0"/>
      <w:r w:rsidR="008E29A8">
        <w:rPr>
          <w:rFonts w:ascii="GHEA Grapalat" w:eastAsia="Times New Roman" w:hAnsi="GHEA Grapalat"/>
          <w:i/>
          <w:szCs w:val="24"/>
          <w:lang w:val="hy-AM" w:eastAsia="ru-RU"/>
        </w:rPr>
        <w:t>նի Կարպիսի Շաքարյանից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հօգուտ </w:t>
      </w:r>
      <w:r w:rsidR="00BD4553">
        <w:rPr>
          <w:rFonts w:ascii="GHEA Grapalat" w:eastAsia="Times New Roman" w:hAnsi="GHEA Grapalat"/>
          <w:i/>
          <w:szCs w:val="24"/>
          <w:lang w:val="hy-AM" w:eastAsia="ru-RU"/>
        </w:rPr>
        <w:t>«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ՎՏԲ-Հայաստան</w:t>
      </w:r>
      <w:r w:rsidR="00290DC0">
        <w:rPr>
          <w:rFonts w:ascii="GHEA Grapalat" w:eastAsia="Times New Roman" w:hAnsi="GHEA Grapalat"/>
          <w:i/>
          <w:szCs w:val="24"/>
          <w:lang w:val="hy-AM" w:eastAsia="ru-RU"/>
        </w:rPr>
        <w:t xml:space="preserve"> բ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անկ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» </w:t>
      </w:r>
      <w:r w:rsidR="00290DC0">
        <w:rPr>
          <w:rFonts w:ascii="GHEA Grapalat" w:eastAsia="Times New Roman" w:hAnsi="GHEA Grapalat"/>
          <w:i/>
          <w:szCs w:val="24"/>
          <w:lang w:val="hy-AM" w:eastAsia="ru-RU"/>
        </w:rPr>
        <w:t xml:space="preserve">ՓԲ ընկերությանը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բռնագանձել 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2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.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048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.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665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ՀՀ դրամ և հաշվեգրվող տոկոսները, մինչև պարտավորությունների փաստացի կատարման օրը:</w:t>
      </w:r>
    </w:p>
    <w:p w:rsidR="003E1BE1" w:rsidRPr="007068B3" w:rsidRDefault="00C413DF" w:rsidP="003E1BE1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       </w:t>
      </w:r>
      <w:r w:rsidR="003E1BE1"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Պարտապանից բռնագանձել</w:t>
      </w:r>
      <w:r w:rsidR="00473854">
        <w:rPr>
          <w:rFonts w:ascii="GHEA Grapalat" w:eastAsia="Times New Roman" w:hAnsi="GHEA Grapalat"/>
          <w:i/>
          <w:szCs w:val="24"/>
          <w:lang w:val="hy-AM" w:eastAsia="ru-RU"/>
        </w:rPr>
        <w:t xml:space="preserve"> նաև բռնագանձման ենթակա գումարի 5</w:t>
      </w:r>
      <w:r w:rsidR="003E1BE1"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տոկոսը, որպես կատարողական գործողությունների կատարման ծախս:</w:t>
      </w:r>
    </w:p>
    <w:p w:rsidR="003E1BE1" w:rsidRDefault="003E1BE1" w:rsidP="003E1BE1">
      <w:pPr>
        <w:spacing w:after="0"/>
        <w:ind w:right="141" w:firstLine="567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>Կատարողական վարույթով վճռի հարկադիր կատարման ընթացքում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պարզվել է</w:t>
      </w:r>
      <w:r w:rsidR="00473854">
        <w:rPr>
          <w:rFonts w:ascii="GHEA Grapalat" w:eastAsia="Times New Roman" w:hAnsi="GHEA Grapalat"/>
          <w:i/>
          <w:szCs w:val="24"/>
          <w:lang w:val="hy-AM" w:eastAsia="ru-RU"/>
        </w:rPr>
        <w:t>,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որ պարտապան 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Ա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ղ</w:t>
      </w:r>
      <w:r w:rsidR="00473854">
        <w:rPr>
          <w:rFonts w:ascii="GHEA Grapalat" w:eastAsia="Times New Roman" w:hAnsi="GHEA Grapalat"/>
          <w:i/>
          <w:szCs w:val="24"/>
          <w:lang w:val="hy-AM" w:eastAsia="ru-RU"/>
        </w:rPr>
        <w:t>ավ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նի Կարպիսի Շաքարյան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ին սեփականության իրավունքով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պատկանող գ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րավադրված գ</w:t>
      </w:r>
      <w:r>
        <w:rPr>
          <w:rFonts w:ascii="GHEA Grapalat" w:eastAsia="Times New Roman" w:hAnsi="GHEA Grapalat"/>
          <w:i/>
          <w:szCs w:val="24"/>
          <w:lang w:val="hy-AM" w:eastAsia="ru-RU"/>
        </w:rPr>
        <w:t>ույք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երը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չ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են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բ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 xml:space="preserve">ավարարում թիվ </w:t>
      </w:r>
      <w:r w:rsidR="00290DC0" w:rsidRPr="00290DC0">
        <w:rPr>
          <w:rFonts w:ascii="GHEA Grapalat" w:eastAsia="Times New Roman" w:hAnsi="GHEA Grapalat"/>
          <w:i/>
          <w:szCs w:val="24"/>
          <w:lang w:val="hy-AM" w:eastAsia="ru-RU"/>
        </w:rPr>
        <w:t>ԵԿ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Դ/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1641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/02/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15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թերթի պահանջը կատարելու համար:</w:t>
      </w:r>
    </w:p>
    <w:p w:rsidR="003E1BE1" w:rsidRPr="00F363B8" w:rsidRDefault="003E1BE1" w:rsidP="003E1BE1">
      <w:pPr>
        <w:spacing w:after="0"/>
        <w:ind w:right="141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F363B8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3E1BE1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3E1BE1" w:rsidRPr="00D7614E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3E1BE1" w:rsidRDefault="003E1BE1" w:rsidP="003E1BE1">
      <w:pPr>
        <w:spacing w:after="0"/>
        <w:ind w:left="284" w:right="141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</w:p>
    <w:p w:rsidR="003E1BE1" w:rsidRDefault="003E1BE1" w:rsidP="003E1BE1">
      <w:pPr>
        <w:spacing w:after="0"/>
        <w:ind w:left="284" w:right="141" w:firstLine="436"/>
        <w:jc w:val="both"/>
        <w:rPr>
          <w:rFonts w:ascii="GHEA Grapalat" w:hAnsi="GHEA Grapalat"/>
          <w:i/>
          <w:szCs w:val="24"/>
          <w:lang w:val="hy-AM"/>
        </w:rPr>
      </w:pPr>
      <w:r w:rsidRPr="00F363B8">
        <w:rPr>
          <w:rFonts w:ascii="GHEA Grapalat" w:hAnsi="GHEA Grapalat"/>
          <w:i/>
          <w:szCs w:val="24"/>
          <w:lang w:val="hy-AM"/>
        </w:rPr>
        <w:t>Կասեցնել</w:t>
      </w:r>
      <w:r w:rsidRPr="00F363B8">
        <w:rPr>
          <w:rFonts w:ascii="GHEA Grapalat" w:hAnsi="GHEA Grapalat"/>
          <w:szCs w:val="24"/>
          <w:lang w:val="hy-AM"/>
        </w:rPr>
        <w:t xml:space="preserve"> </w:t>
      </w:r>
      <w:r w:rsidR="00290DC0" w:rsidRPr="00290DC0">
        <w:rPr>
          <w:rFonts w:ascii="GHEA Grapalat" w:hAnsi="GHEA Grapalat"/>
          <w:i/>
          <w:szCs w:val="24"/>
          <w:lang w:val="hy-AM"/>
        </w:rPr>
        <w:t>2</w:t>
      </w:r>
      <w:r w:rsidR="008E29A8">
        <w:rPr>
          <w:rFonts w:ascii="GHEA Grapalat" w:hAnsi="GHEA Grapalat"/>
          <w:i/>
          <w:szCs w:val="24"/>
          <w:lang w:val="hy-AM"/>
        </w:rPr>
        <w:t>7</w:t>
      </w:r>
      <w:r w:rsidRPr="00F363B8">
        <w:rPr>
          <w:rFonts w:ascii="GHEA Grapalat" w:hAnsi="GHEA Grapalat"/>
          <w:i/>
          <w:szCs w:val="24"/>
          <w:lang w:val="hy-AM"/>
        </w:rPr>
        <w:t>.</w:t>
      </w:r>
      <w:r w:rsidR="008E29A8">
        <w:rPr>
          <w:rFonts w:ascii="GHEA Grapalat" w:hAnsi="GHEA Grapalat"/>
          <w:i/>
          <w:szCs w:val="24"/>
          <w:lang w:val="hy-AM"/>
        </w:rPr>
        <w:t>03</w:t>
      </w:r>
      <w:r w:rsidRPr="00F363B8">
        <w:rPr>
          <w:rFonts w:ascii="GHEA Grapalat" w:hAnsi="GHEA Grapalat"/>
          <w:i/>
          <w:szCs w:val="24"/>
          <w:lang w:val="hy-AM"/>
        </w:rPr>
        <w:t>.201</w:t>
      </w:r>
      <w:r w:rsidR="008E29A8">
        <w:rPr>
          <w:rFonts w:ascii="GHEA Grapalat" w:hAnsi="GHEA Grapalat"/>
          <w:i/>
          <w:szCs w:val="24"/>
          <w:lang w:val="hy-AM"/>
        </w:rPr>
        <w:t>9</w:t>
      </w:r>
      <w:r w:rsidRPr="00F363B8">
        <w:rPr>
          <w:rFonts w:ascii="GHEA Grapalat" w:hAnsi="GHEA Grapalat"/>
          <w:i/>
          <w:szCs w:val="24"/>
          <w:lang w:val="hy-AM"/>
        </w:rPr>
        <w:t xml:space="preserve">թ. </w:t>
      </w:r>
      <w:r w:rsidR="00C413DF">
        <w:rPr>
          <w:rFonts w:ascii="GHEA Grapalat" w:hAnsi="GHEA Grapalat"/>
          <w:i/>
          <w:szCs w:val="24"/>
          <w:lang w:val="hy-AM"/>
        </w:rPr>
        <w:t>վերսկս</w:t>
      </w:r>
      <w:r w:rsidRPr="00F363B8">
        <w:rPr>
          <w:rFonts w:ascii="GHEA Grapalat" w:hAnsi="GHEA Grapalat"/>
          <w:i/>
          <w:szCs w:val="24"/>
          <w:lang w:val="hy-AM"/>
        </w:rPr>
        <w:t xml:space="preserve">ված թիվ </w:t>
      </w:r>
      <w:r w:rsidR="008E29A8" w:rsidRPr="007068B3">
        <w:rPr>
          <w:rFonts w:ascii="GHEA Grapalat" w:eastAsia="Times New Roman" w:hAnsi="GHEA Grapalat"/>
          <w:i/>
          <w:szCs w:val="24"/>
          <w:lang w:val="hy-AM" w:eastAsia="ru-RU"/>
        </w:rPr>
        <w:t>0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>1621479</w:t>
      </w:r>
      <w:r w:rsidRPr="00F363B8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3E1BE1" w:rsidRPr="00F363B8" w:rsidRDefault="003E1BE1" w:rsidP="003E1BE1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Cs w:val="24"/>
          <w:lang w:val="hy-AM"/>
        </w:rPr>
        <w:t xml:space="preserve">    </w:t>
      </w:r>
      <w:r>
        <w:rPr>
          <w:rFonts w:ascii="GHEA Grapalat" w:hAnsi="GHEA Grapalat"/>
          <w:b/>
          <w:szCs w:val="24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E1BE1" w:rsidRPr="00F363B8" w:rsidRDefault="003E1BE1" w:rsidP="003E1BE1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Սույն որոշումը երկու աշխատանքային օրվա ընթացքում հրապարակել </w:t>
      </w:r>
      <w:hyperlink r:id="rId4" w:history="1">
        <w:r w:rsidRPr="00F363B8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3E1BE1" w:rsidRPr="00F363B8" w:rsidRDefault="003E1BE1" w:rsidP="003E1BE1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Որոշման պատճենն ուղարկել կողմերին</w:t>
      </w:r>
    </w:p>
    <w:p w:rsidR="003E1BE1" w:rsidRPr="00F363B8" w:rsidRDefault="003E1BE1" w:rsidP="003E1BE1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Որոշումը կարող է բողոքարկվել ՀՀ վարչական դատարան կամ վերադասության կարգով` որոշումը ստանալու օրվանից տասնօրյա ժամկետում:</w:t>
      </w:r>
    </w:p>
    <w:p w:rsidR="003E1BE1" w:rsidRPr="00F363B8" w:rsidRDefault="003E1BE1" w:rsidP="003E1BE1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3E1BE1" w:rsidRDefault="003E1BE1" w:rsidP="003E1BE1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</w:t>
      </w:r>
    </w:p>
    <w:p w:rsidR="003E1BE1" w:rsidRPr="00D7614E" w:rsidRDefault="003E1BE1" w:rsidP="003E1BE1">
      <w:pPr>
        <w:spacing w:after="0"/>
        <w:ind w:firstLine="720"/>
        <w:jc w:val="both"/>
        <w:rPr>
          <w:rFonts w:ascii="GHEA Grapalat" w:hAnsi="GHEA Grapalat"/>
          <w:b/>
          <w:lang w:val="hy-AM"/>
        </w:rPr>
      </w:pPr>
      <w:r w:rsidRPr="00D7614E">
        <w:rPr>
          <w:rFonts w:ascii="GHEA Grapalat" w:hAnsi="GHEA Grapalat"/>
          <w:b/>
          <w:lang w:val="hy-AM"/>
        </w:rPr>
        <w:t xml:space="preserve">  ՀԱՐԿԱԴԻՐ ԿԱՏԱՐՈՂ                    </w:t>
      </w:r>
      <w:r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              </w:t>
      </w:r>
      <w:r w:rsidR="00473854">
        <w:rPr>
          <w:rFonts w:ascii="GHEA Grapalat" w:hAnsi="GHEA Grapalat"/>
          <w:b/>
          <w:lang w:val="hy-AM"/>
        </w:rPr>
        <w:t xml:space="preserve"> </w:t>
      </w:r>
    </w:p>
    <w:p w:rsidR="00473854" w:rsidRPr="00D7614E" w:rsidRDefault="00473854" w:rsidP="00473854">
      <w:pPr>
        <w:spacing w:after="0"/>
        <w:ind w:firstLine="72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3854">
        <w:rPr>
          <w:rFonts w:ascii="GHEA Grapalat" w:hAnsi="GHEA Grapalat"/>
          <w:b/>
          <w:lang w:val="hy-AM"/>
        </w:rPr>
        <w:t>ԱՐԴԱՐԱԴԱՏՈՒԹՅԱՆ ԱՎԱԳ ԼԵՅՏԵՆԱՆՏ</w:t>
      </w:r>
      <w:r w:rsidRPr="003D47D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  <w:r>
        <w:rPr>
          <w:rFonts w:ascii="GHEA Grapalat" w:hAnsi="GHEA Grapalat"/>
          <w:b/>
          <w:lang w:val="hy-AM"/>
        </w:rPr>
        <w:t>Ա</w:t>
      </w:r>
      <w:r w:rsidRPr="00D7614E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ԱՄԻՐՋԱՆ</w:t>
      </w:r>
      <w:r w:rsidRPr="00D7614E">
        <w:rPr>
          <w:rFonts w:ascii="GHEA Grapalat" w:hAnsi="GHEA Grapalat"/>
          <w:b/>
          <w:lang w:val="hy-AM"/>
        </w:rPr>
        <w:t>ՅԱՆ</w:t>
      </w:r>
    </w:p>
    <w:p w:rsidR="003E1BE1" w:rsidRPr="00473854" w:rsidRDefault="003E1BE1" w:rsidP="003E1BE1">
      <w:pPr>
        <w:rPr>
          <w:lang w:val="hy-AM"/>
        </w:rPr>
      </w:pPr>
    </w:p>
    <w:p w:rsidR="00817DD9" w:rsidRPr="00473854" w:rsidRDefault="00817DD9">
      <w:pPr>
        <w:rPr>
          <w:lang w:val="hy-AM"/>
        </w:rPr>
      </w:pPr>
    </w:p>
    <w:sectPr w:rsidR="00817DD9" w:rsidRPr="00473854" w:rsidSect="00F458F7">
      <w:pgSz w:w="12240" w:h="15840"/>
      <w:pgMar w:top="568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79"/>
    <w:rsid w:val="00063679"/>
    <w:rsid w:val="00290DC0"/>
    <w:rsid w:val="003E1BE1"/>
    <w:rsid w:val="00423782"/>
    <w:rsid w:val="00473854"/>
    <w:rsid w:val="00817DD9"/>
    <w:rsid w:val="008E29A8"/>
    <w:rsid w:val="00B41290"/>
    <w:rsid w:val="00BD4553"/>
    <w:rsid w:val="00C4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4D12"/>
  <w15:chartTrackingRefBased/>
  <w15:docId w15:val="{EFF31C77-86E8-497E-9FF0-1CFCDEFC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B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Kentron-23</dc:creator>
  <cp:keywords/>
  <dc:description/>
  <cp:lastModifiedBy>Kentron-23</cp:lastModifiedBy>
  <cp:revision>10</cp:revision>
  <cp:lastPrinted>2019-07-04T05:35:00Z</cp:lastPrinted>
  <dcterms:created xsi:type="dcterms:W3CDTF">2018-05-29T09:48:00Z</dcterms:created>
  <dcterms:modified xsi:type="dcterms:W3CDTF">2019-07-04T05:35:00Z</dcterms:modified>
</cp:coreProperties>
</file>