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0A4DA5" w:rsidRPr="009B6EFD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4E58AB" w:rsidRPr="007E54BD">
        <w:rPr>
          <w:rFonts w:ascii="GHEA Grapalat" w:hAnsi="GHEA Grapalat"/>
          <w:b/>
          <w:color w:val="000000"/>
          <w:sz w:val="22"/>
          <w:szCs w:val="22"/>
          <w:lang w:val="hy-AM"/>
        </w:rPr>
        <w:t>8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 w:rsidR="002D3504">
        <w:rPr>
          <w:rFonts w:ascii="GHEA Grapalat" w:hAnsi="GHEA Grapalat"/>
          <w:b/>
          <w:color w:val="000000"/>
          <w:sz w:val="22"/>
          <w:szCs w:val="22"/>
          <w:lang w:val="en-US"/>
        </w:rPr>
        <w:t>6</w:t>
      </w:r>
      <w:bookmarkStart w:id="0" w:name="_GoBack"/>
      <w:bookmarkEnd w:id="0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</w:t>
      </w:r>
      <w:r w:rsidR="00B13C37" w:rsidRPr="00C45200">
        <w:rPr>
          <w:rFonts w:ascii="GHEA Grapalat" w:hAnsi="GHEA Grapalat"/>
          <w:b/>
          <w:color w:val="000000"/>
          <w:sz w:val="22"/>
          <w:szCs w:val="22"/>
          <w:lang w:val="hy-AM"/>
        </w:rPr>
        <w:t>20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թ.                                                                                                 </w:t>
      </w:r>
      <w:proofErr w:type="spellStart"/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ք.Աշտարակ</w:t>
      </w:r>
      <w:proofErr w:type="spellEnd"/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="00BC6C96"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="00B13C37" w:rsidRPr="00B13C37">
        <w:rPr>
          <w:rFonts w:ascii="GHEA Grapalat" w:hAnsi="GHEA Grapalat"/>
          <w:color w:val="000000"/>
          <w:sz w:val="20"/>
          <w:szCs w:val="20"/>
          <w:lang w:val="hy-AM"/>
        </w:rPr>
        <w:t>արկադիր կատարումն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ապահովող ծառայության Արագածոտնի մարզային բաժնի հարկադիր կատարող`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Ս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proofErr w:type="spellStart"/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Ղոնախչյ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անս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ուսումնասիրելով </w:t>
      </w:r>
      <w:r w:rsidR="007E54BD">
        <w:rPr>
          <w:rFonts w:ascii="GHEA Grapalat" w:hAnsi="GHEA Grapalat"/>
          <w:color w:val="000000"/>
          <w:sz w:val="20"/>
          <w:szCs w:val="20"/>
          <w:lang w:val="hy-AM"/>
        </w:rPr>
        <w:t xml:space="preserve">թիվ </w:t>
      </w:r>
      <w:r w:rsidR="007E54BD" w:rsidRPr="007E54BD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C45200" w:rsidRPr="00C45200">
        <w:rPr>
          <w:rFonts w:ascii="GHEA Grapalat" w:hAnsi="GHEA Grapalat"/>
          <w:color w:val="000000"/>
          <w:sz w:val="20"/>
          <w:szCs w:val="20"/>
          <w:lang w:val="hy-AM"/>
        </w:rPr>
        <w:t>57</w:t>
      </w:r>
      <w:r w:rsidR="007E54BD" w:rsidRPr="007E54BD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 w:rsidR="00316F80" w:rsidRPr="00316F80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 w:rsidR="007E54BD" w:rsidRPr="007E54BD">
        <w:rPr>
          <w:rFonts w:ascii="GHEA Grapalat" w:hAnsi="GHEA Grapalat"/>
          <w:color w:val="000000"/>
          <w:sz w:val="20"/>
          <w:szCs w:val="20"/>
          <w:lang w:val="hy-AM"/>
        </w:rPr>
        <w:t>828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</w:p>
    <w:p w:rsidR="00E53896" w:rsidRDefault="00E53896" w:rsidP="00E53896">
      <w:pPr>
        <w:ind w:left="284" w:hanging="851"/>
        <w:jc w:val="center"/>
        <w:rPr>
          <w:rFonts w:ascii="GHEA Grapalat" w:hAnsi="GHEA Grapalat"/>
          <w:color w:val="000000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316F80" w:rsidRPr="00316F80" w:rsidRDefault="00E53896" w:rsidP="00316F80">
      <w:pPr>
        <w:ind w:left="-709" w:right="144"/>
        <w:jc w:val="both"/>
        <w:rPr>
          <w:rFonts w:ascii="GHEA Grapalat" w:eastAsia="Calibri" w:hAnsi="GHEA Grapalat"/>
          <w:sz w:val="20"/>
          <w:szCs w:val="20"/>
          <w:lang w:val="af-ZA" w:eastAsia="en-US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="007E54BD">
        <w:rPr>
          <w:rFonts w:ascii="GHEA Grapalat" w:eastAsia="Calibri" w:hAnsi="GHEA Grapalat"/>
          <w:i/>
          <w:szCs w:val="22"/>
          <w:lang w:val="af-ZA" w:eastAsia="en-US"/>
        </w:rPr>
        <w:t xml:space="preserve">    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 xml:space="preserve">ՀՀ Արագածոտնի մարզի ընդհանուր իրավասության դատարանի կողմից </w:t>
      </w:r>
      <w:r w:rsidR="007E54BD" w:rsidRPr="00B77C83">
        <w:rPr>
          <w:rFonts w:ascii="GHEA Grapalat" w:hAnsi="GHEA Grapalat"/>
          <w:sz w:val="20"/>
          <w:szCs w:val="20"/>
          <w:lang w:val="hy-AM"/>
        </w:rPr>
        <w:t>«</w:t>
      </w:r>
      <w:r w:rsidR="007E54BD" w:rsidRPr="007E54BD">
        <w:rPr>
          <w:rFonts w:ascii="GHEA Grapalat" w:hAnsi="GHEA Grapalat"/>
          <w:sz w:val="20"/>
          <w:szCs w:val="20"/>
          <w:lang w:val="hy-AM"/>
        </w:rPr>
        <w:t>13</w:t>
      </w:r>
      <w:r w:rsidR="007E54BD" w:rsidRPr="00B77C83">
        <w:rPr>
          <w:rFonts w:ascii="Sylfaen" w:hAnsi="Sylfaen"/>
          <w:sz w:val="20"/>
          <w:szCs w:val="20"/>
          <w:lang w:val="hy-AM"/>
        </w:rPr>
        <w:t>»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 xml:space="preserve"> հունվար 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>20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20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>թ. տրված թիվ ԱՐԱԴ/2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656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>/02/1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9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 xml:space="preserve"> կատարողական թերթի համաձայն պետք է 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Դավիթ Սուրենի Ստեփան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 xml:space="preserve">յանից հօգուտ </w:t>
      </w:r>
      <w:r w:rsidR="007E54BD" w:rsidRPr="00B77C83">
        <w:rPr>
          <w:rFonts w:ascii="GHEA Grapalat" w:hAnsi="GHEA Grapalat"/>
          <w:sz w:val="20"/>
          <w:szCs w:val="20"/>
          <w:lang w:val="hy-AM"/>
        </w:rPr>
        <w:t>«</w:t>
      </w:r>
      <w:r w:rsidR="007E54BD">
        <w:rPr>
          <w:rFonts w:ascii="GHEA Grapalat" w:hAnsi="GHEA Grapalat"/>
          <w:sz w:val="20"/>
          <w:szCs w:val="20"/>
          <w:lang w:val="hy-AM"/>
        </w:rPr>
        <w:t>ՄՈԳՈ</w:t>
      </w:r>
      <w:r w:rsidR="007E54BD" w:rsidRPr="00B77C83">
        <w:rPr>
          <w:rFonts w:ascii="Sylfaen" w:hAnsi="Sylfaen"/>
          <w:sz w:val="20"/>
          <w:szCs w:val="20"/>
          <w:lang w:val="hy-AM"/>
        </w:rPr>
        <w:t>»</w:t>
      </w:r>
      <w:r w:rsidR="007E54BD" w:rsidRPr="002D3504">
        <w:rPr>
          <w:rFonts w:ascii="GHEA Grapalat" w:hAnsi="GHEA Grapalat"/>
          <w:sz w:val="20"/>
          <w:szCs w:val="20"/>
          <w:lang w:val="hy-AM"/>
        </w:rPr>
        <w:t>ՈՒՎԿ</w:t>
      </w:r>
      <w:r w:rsidR="007E54BD" w:rsidRPr="007E54BD">
        <w:rPr>
          <w:rFonts w:ascii="GHEA Grapalat" w:hAnsi="GHEA Grapalat"/>
          <w:sz w:val="20"/>
          <w:szCs w:val="20"/>
          <w:lang w:val="af-ZA"/>
        </w:rPr>
        <w:t xml:space="preserve"> </w:t>
      </w:r>
      <w:r w:rsidR="007E54BD" w:rsidRPr="002D3504">
        <w:rPr>
          <w:rFonts w:ascii="GHEA Grapalat" w:hAnsi="GHEA Grapalat"/>
          <w:sz w:val="20"/>
          <w:szCs w:val="20"/>
          <w:lang w:val="hy-AM"/>
        </w:rPr>
        <w:t>ՍՊԸ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-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 xml:space="preserve">ի բռնագանձել 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1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>.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1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>5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2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>.0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3</w:t>
      </w:r>
      <w:r w:rsidR="00316F80" w:rsidRPr="00316F80">
        <w:rPr>
          <w:rFonts w:ascii="GHEA Grapalat" w:eastAsia="Calibri" w:hAnsi="GHEA Grapalat"/>
          <w:sz w:val="20"/>
          <w:szCs w:val="20"/>
          <w:lang w:val="af-ZA" w:eastAsia="en-US"/>
        </w:rPr>
        <w:t xml:space="preserve">0 ՀՀ դրամ:  </w:t>
      </w:r>
    </w:p>
    <w:p w:rsidR="00316F80" w:rsidRDefault="00316F80" w:rsidP="00316F80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 w:rsidRPr="00316F80">
        <w:rPr>
          <w:rFonts w:ascii="GHEA Grapalat" w:eastAsia="Calibri" w:hAnsi="GHEA Grapalat"/>
          <w:color w:val="000000"/>
          <w:sz w:val="20"/>
          <w:szCs w:val="20"/>
          <w:lang w:val="af-ZA" w:eastAsia="en-US"/>
        </w:rPr>
        <w:t xml:space="preserve">       </w:t>
      </w:r>
      <w:r w:rsidR="00A86210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E53896" w:rsidRDefault="00316F80" w:rsidP="00316F80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 w:rsidRPr="00316F80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4544AA">
        <w:rPr>
          <w:rFonts w:ascii="GHEA Grapalat" w:hAnsi="GHEA Grapalat"/>
          <w:sz w:val="20"/>
          <w:szCs w:val="20"/>
          <w:lang w:val="hy-AM"/>
        </w:rPr>
        <w:t xml:space="preserve">Կատարողական </w:t>
      </w:r>
      <w:r w:rsidR="00985D7B" w:rsidRPr="00985D7B">
        <w:rPr>
          <w:rFonts w:ascii="GHEA Grapalat" w:hAnsi="GHEA Grapalat"/>
          <w:sz w:val="20"/>
          <w:szCs w:val="20"/>
          <w:lang w:val="hy-AM"/>
        </w:rPr>
        <w:t>գործողությունների ընթացքում</w:t>
      </w:r>
      <w:r w:rsidR="004544AA" w:rsidRPr="004544AA">
        <w:rPr>
          <w:rFonts w:ascii="GHEA Grapalat" w:hAnsi="GHEA Grapalat"/>
          <w:sz w:val="20"/>
          <w:szCs w:val="20"/>
          <w:lang w:val="hy-AM"/>
        </w:rPr>
        <w:t xml:space="preserve"> պարզվել է, որ</w:t>
      </w:r>
      <w:r w:rsidR="007E54BD" w:rsidRPr="007E54BD">
        <w:rPr>
          <w:rFonts w:ascii="GHEA Grapalat" w:hAnsi="GHEA Grapalat"/>
          <w:sz w:val="20"/>
          <w:szCs w:val="20"/>
          <w:lang w:val="hy-AM"/>
        </w:rPr>
        <w:t xml:space="preserve"> </w:t>
      </w:r>
      <w:r w:rsidR="007E54BD">
        <w:rPr>
          <w:rFonts w:ascii="GHEA Grapalat" w:eastAsia="Calibri" w:hAnsi="GHEA Grapalat"/>
          <w:sz w:val="20"/>
          <w:szCs w:val="20"/>
          <w:lang w:val="af-ZA" w:eastAsia="en-US"/>
        </w:rPr>
        <w:t>Դավիթ Սուրենի Ստեփան</w:t>
      </w:r>
      <w:r w:rsidR="007E54BD" w:rsidRPr="00316F80">
        <w:rPr>
          <w:rFonts w:ascii="GHEA Grapalat" w:eastAsia="Calibri" w:hAnsi="GHEA Grapalat"/>
          <w:sz w:val="20"/>
          <w:szCs w:val="20"/>
          <w:lang w:val="af-ZA" w:eastAsia="en-US"/>
        </w:rPr>
        <w:t>յանի</w:t>
      </w:r>
      <w:r w:rsidR="007E54BD">
        <w:rPr>
          <w:rFonts w:ascii="GHEA Grapalat" w:eastAsia="Calibri" w:hAnsi="GHEA Grapalat"/>
          <w:sz w:val="20"/>
          <w:szCs w:val="20"/>
          <w:lang w:val="hy-AM" w:eastAsia="en-US"/>
        </w:rPr>
        <w:t>ն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544AA" w:rsidRPr="00B77C83">
        <w:rPr>
          <w:rFonts w:ascii="GHEA Grapalat" w:hAnsi="GHEA Grapalat"/>
          <w:sz w:val="20"/>
          <w:szCs w:val="20"/>
          <w:lang w:val="hy-AM"/>
        </w:rPr>
        <w:t xml:space="preserve">պատկանող գույք ինչպես նաև դրամական միջոցներ չեն հայտնաբերվել և </w:t>
      </w:r>
      <w:proofErr w:type="spellStart"/>
      <w:r w:rsidR="004544AA" w:rsidRPr="00B77C83">
        <w:rPr>
          <w:rFonts w:ascii="GHEA Grapalat" w:hAnsi="GHEA Grapalat"/>
          <w:sz w:val="20"/>
          <w:szCs w:val="20"/>
          <w:lang w:val="hy-AM"/>
        </w:rPr>
        <w:t>իհայտ</w:t>
      </w:r>
      <w:proofErr w:type="spellEnd"/>
      <w:r w:rsidR="004544AA" w:rsidRPr="00B77C83">
        <w:rPr>
          <w:rFonts w:ascii="GHEA Grapalat" w:hAnsi="GHEA Grapalat"/>
          <w:sz w:val="20"/>
          <w:szCs w:val="20"/>
          <w:lang w:val="hy-AM"/>
        </w:rPr>
        <w:t xml:space="preserve"> են եկել </w:t>
      </w:r>
      <w:proofErr w:type="spellStart"/>
      <w:r w:rsidR="004544AA"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4544AA" w:rsidRPr="00B77C83"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985D7B" w:rsidRPr="00B77C83" w:rsidRDefault="00985D7B" w:rsidP="00316F80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B77C8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>28</w:t>
      </w:r>
      <w:r w:rsidR="00B13C37" w:rsidRPr="00B13C37">
        <w:rPr>
          <w:rFonts w:ascii="GHEA Grapalat" w:hAnsi="GHEA Grapalat"/>
          <w:sz w:val="20"/>
          <w:szCs w:val="20"/>
          <w:lang w:val="hy-AM"/>
        </w:rPr>
        <w:t>, 28.1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հոդվածով և 37-րդ հոդվածի 8-րդ կետով.  </w:t>
      </w: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թիվ </w:t>
      </w:r>
      <w:r w:rsidR="00CA5C0B" w:rsidRPr="00CA5C0B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C45200" w:rsidRPr="00316F80">
        <w:rPr>
          <w:rFonts w:ascii="GHEA Grapalat" w:hAnsi="GHEA Grapalat"/>
          <w:color w:val="000000"/>
          <w:sz w:val="20"/>
          <w:szCs w:val="20"/>
          <w:lang w:val="hy-AM"/>
        </w:rPr>
        <w:t>5</w:t>
      </w:r>
      <w:r w:rsidR="00B13C37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 w:rsidR="007E54BD" w:rsidRPr="007E54BD">
        <w:rPr>
          <w:rFonts w:ascii="GHEA Grapalat" w:hAnsi="GHEA Grapalat"/>
          <w:color w:val="000000"/>
          <w:sz w:val="20"/>
          <w:szCs w:val="20"/>
          <w:lang w:val="hy-AM"/>
        </w:rPr>
        <w:t>87828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Առաջարկել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պահանջատիրոջն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և պարտապանին  նրանցից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որևէ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սնանկության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հայց ներկայացնել դատարան:</w:t>
      </w:r>
    </w:p>
    <w:p w:rsidR="00E53896" w:rsidRPr="00B77C83" w:rsidRDefault="00E53896" w:rsidP="00E53896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4" w:history="1">
        <w:r w:rsidRPr="00ED7D89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ինտերնետային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կայքում</w:t>
      </w:r>
      <w:proofErr w:type="spellEnd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E53896" w:rsidRPr="00B77C83" w:rsidRDefault="00E53896" w:rsidP="00E53896">
      <w:pPr>
        <w:ind w:left="-709" w:firstLine="540"/>
        <w:jc w:val="center"/>
        <w:rPr>
          <w:color w:val="000000"/>
          <w:sz w:val="20"/>
          <w:szCs w:val="20"/>
          <w:lang w:val="hy-AM"/>
        </w:rPr>
      </w:pPr>
    </w:p>
    <w:p w:rsidR="00B13C37" w:rsidRPr="00B13C37" w:rsidRDefault="00E53896" w:rsidP="00B13C37">
      <w:pPr>
        <w:pStyle w:val="ListParagraph"/>
        <w:spacing w:after="0" w:line="240" w:lineRule="auto"/>
        <w:ind w:left="-709"/>
        <w:jc w:val="both"/>
        <w:rPr>
          <w:rFonts w:ascii="Arial Armenian" w:hAnsi="Arial Armenian" w:cs="Arial Armenian"/>
          <w:b/>
          <w:bCs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="00B13C37"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àñáßÙ³Ý å³ï×»ÝÁ áõÕ³ñÏ»É </w:t>
      </w:r>
      <w:proofErr w:type="spellStart"/>
      <w:r w:rsidR="00B13C37"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ÏáÕÙ»ñÇÝ</w:t>
      </w:r>
      <w:proofErr w:type="spellEnd"/>
      <w:r w:rsidR="00B13C37"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, ·áñÍ³ïáõÇÝ</w:t>
      </w:r>
      <w:r w:rsidR="00B13C37" w:rsidRPr="00B13C37">
        <w:rPr>
          <w:rFonts w:ascii="Tahoma" w:hAnsi="Tahoma" w:cs="Tahoma"/>
          <w:b/>
          <w:bCs/>
          <w:sz w:val="20"/>
          <w:szCs w:val="20"/>
          <w:lang w:val="hy-AM"/>
        </w:rPr>
        <w:t>։</w:t>
      </w:r>
    </w:p>
    <w:p w:rsidR="00B13C37" w:rsidRPr="00B13C37" w:rsidRDefault="00B13C37" w:rsidP="00B13C37">
      <w:pPr>
        <w:ind w:left="-709"/>
        <w:jc w:val="both"/>
        <w:rPr>
          <w:rFonts w:ascii="Arial Armenian" w:hAnsi="Arial Armenian" w:cs="Arial Armenian"/>
          <w:b/>
          <w:bCs/>
          <w:sz w:val="20"/>
          <w:szCs w:val="20"/>
          <w:lang w:val="hy-AM"/>
        </w:rPr>
      </w:pP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àñáßáõÙÁ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Ï³ñáÕ ¿ µáÕáù³ñÏí»É 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áõÅÇ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Ù»ç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ÙïÝ»Éáõ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ûñí³ÝÇó »ñÏ³ÙëÛ³ Å³ÙÏ»ïáõÙ í»ñ³¹³ëáõÃÛ³Ý Ï³ñ·áí Ï³Ù ¹³ï³Ï³Ý Ï³ñ·áí</w:t>
      </w:r>
      <w:r w:rsidRPr="00B13C37">
        <w:rPr>
          <w:rFonts w:ascii="Tahoma" w:hAnsi="Tahoma" w:cs="Tahoma"/>
          <w:b/>
          <w:bCs/>
          <w:sz w:val="20"/>
          <w:szCs w:val="20"/>
          <w:lang w:val="hy-AM"/>
        </w:rPr>
        <w:t>։</w:t>
      </w:r>
    </w:p>
    <w:p w:rsidR="00B13C37" w:rsidRDefault="00B13C37" w:rsidP="00B13C37">
      <w:pPr>
        <w:ind w:left="-709"/>
        <w:jc w:val="both"/>
        <w:rPr>
          <w:rFonts w:ascii="Tahoma" w:hAnsi="Tahoma" w:cs="Tahoma"/>
          <w:bCs/>
          <w:sz w:val="20"/>
          <w:szCs w:val="20"/>
          <w:lang w:val="hy-AM"/>
        </w:rPr>
      </w:pPr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§¸³ï³Ï³Ý ³Ïï»ñÇ Ñ³ñÏ³¹Çñ Ï³ï³ñÙ³Ý¦ Ù³ëÇÝ ÐÐ 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ûñ»ÝùÇ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28 Ñá¹í³ÍÇ 5-ñ¹ Ù³ëÇ Ñ³Ù³Ó³ÛÝ Ñ³ñÏ³¹Çñ Ï³ï³ñáÕÇ áñáßÙ³Ý µáÕáù³ñÏáõÙÁ 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ãÇ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Ï³ë»óÝáõÙ Ï³ï³ñáÕ³Ï³Ý ·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áñÍáÕáõÃÛáõÝÝ»ñÁ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, µ³ó³éáõÃÛ³Ùµ </w:t>
      </w:r>
      <w:proofErr w:type="spellStart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>ûñ»Ýùáí</w:t>
      </w:r>
      <w:proofErr w:type="spellEnd"/>
      <w:r w:rsidRPr="00B13C37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ë³ÑÙ³Ýí³Í ¹»åù»ñÇ</w:t>
      </w:r>
      <w:r w:rsidRPr="00B13C37">
        <w:rPr>
          <w:rFonts w:ascii="Tahoma" w:hAnsi="Tahoma" w:cs="Tahoma"/>
          <w:b/>
          <w:bCs/>
          <w:sz w:val="20"/>
          <w:szCs w:val="20"/>
          <w:lang w:val="hy-AM"/>
        </w:rPr>
        <w:t>։</w:t>
      </w:r>
    </w:p>
    <w:p w:rsidR="00E53896" w:rsidRDefault="00E53896" w:rsidP="00B13C37">
      <w:pPr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</w:t>
      </w:r>
    </w:p>
    <w:p w:rsidR="00985D7B" w:rsidRPr="00B77C83" w:rsidRDefault="00985D7B" w:rsidP="00B13C37">
      <w:pPr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E53896" w:rsidRDefault="00E53896" w:rsidP="004544AA">
      <w:pPr>
        <w:tabs>
          <w:tab w:val="left" w:pos="1680"/>
        </w:tabs>
        <w:rPr>
          <w:rFonts w:ascii="GHEA Grapalat" w:hAnsi="GHEA Grapalat"/>
          <w:b/>
          <w:i/>
          <w:lang w:val="hy-AM"/>
        </w:rPr>
      </w:pPr>
    </w:p>
    <w:p w:rsidR="00E53896" w:rsidRDefault="00E53896" w:rsidP="004544AA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="00B13C37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</w:t>
      </w:r>
      <w:r w:rsidR="00CA5C0B">
        <w:rPr>
          <w:rFonts w:ascii="GHEA Grapalat" w:hAnsi="GHEA Grapalat"/>
          <w:b/>
          <w:sz w:val="28"/>
          <w:szCs w:val="28"/>
          <w:lang w:val="en-US"/>
        </w:rPr>
        <w:t>Ս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CA5C0B">
        <w:rPr>
          <w:rFonts w:ascii="GHEA Grapalat" w:hAnsi="GHEA Grapalat"/>
          <w:b/>
          <w:sz w:val="28"/>
          <w:szCs w:val="28"/>
          <w:lang w:val="en-US"/>
        </w:rPr>
        <w:t>ՂՈՆԱԽՉ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sectPr w:rsidR="00E53896" w:rsidSect="00A25A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0A4DA5"/>
    <w:rsid w:val="000E03F4"/>
    <w:rsid w:val="001760A7"/>
    <w:rsid w:val="00274913"/>
    <w:rsid w:val="002D3504"/>
    <w:rsid w:val="00307156"/>
    <w:rsid w:val="00316F80"/>
    <w:rsid w:val="003E5D8E"/>
    <w:rsid w:val="0042279D"/>
    <w:rsid w:val="004544AA"/>
    <w:rsid w:val="004E58AB"/>
    <w:rsid w:val="00555392"/>
    <w:rsid w:val="0076409F"/>
    <w:rsid w:val="007E54BD"/>
    <w:rsid w:val="00820FF1"/>
    <w:rsid w:val="00985D7B"/>
    <w:rsid w:val="009B6EFD"/>
    <w:rsid w:val="00A86210"/>
    <w:rsid w:val="00B13C37"/>
    <w:rsid w:val="00B362BB"/>
    <w:rsid w:val="00BC6C96"/>
    <w:rsid w:val="00C45200"/>
    <w:rsid w:val="00CA5C0B"/>
    <w:rsid w:val="00DF5879"/>
    <w:rsid w:val="00E3757D"/>
    <w:rsid w:val="00E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CE5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13C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Aragatsotn-5</cp:lastModifiedBy>
  <cp:revision>30</cp:revision>
  <cp:lastPrinted>2020-02-14T12:19:00Z</cp:lastPrinted>
  <dcterms:created xsi:type="dcterms:W3CDTF">2016-01-25T12:07:00Z</dcterms:created>
  <dcterms:modified xsi:type="dcterms:W3CDTF">2020-06-18T08:04:00Z</dcterms:modified>
</cp:coreProperties>
</file>