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62BC9" w14:textId="77777777" w:rsidR="00155CCF" w:rsidRDefault="00155CCF" w:rsidP="0073762F">
      <w:pPr>
        <w:pStyle w:val="Bodytext3"/>
        <w:shd w:val="clear" w:color="auto" w:fill="auto"/>
        <w:spacing w:line="240" w:lineRule="auto"/>
        <w:ind w:left="6521"/>
        <w:jc w:val="center"/>
        <w:rPr>
          <w:rFonts w:ascii="GHEA Grapalat" w:hAnsi="GHEA Grapalat"/>
          <w:b w:val="0"/>
          <w:sz w:val="16"/>
          <w:szCs w:val="16"/>
          <w:lang w:val="hy-AM"/>
        </w:rPr>
      </w:pPr>
      <w:bookmarkStart w:id="0" w:name="_GoBack"/>
      <w:bookmarkEnd w:id="0"/>
    </w:p>
    <w:p w14:paraId="6B8A81FA" w14:textId="77777777" w:rsidR="00155CCF" w:rsidRPr="001C4093" w:rsidRDefault="00155CCF" w:rsidP="0073762F">
      <w:pPr>
        <w:pStyle w:val="Bodytext3"/>
        <w:shd w:val="clear" w:color="auto" w:fill="auto"/>
        <w:spacing w:line="240" w:lineRule="auto"/>
        <w:ind w:left="6521"/>
        <w:jc w:val="center"/>
        <w:rPr>
          <w:rFonts w:ascii="GHEA Grapalat" w:hAnsi="GHEA Grapalat"/>
          <w:sz w:val="16"/>
          <w:szCs w:val="16"/>
          <w:lang w:val="hy-AM"/>
        </w:rPr>
      </w:pPr>
    </w:p>
    <w:p w14:paraId="2C157C47" w14:textId="7C188961" w:rsidR="0073762F" w:rsidRPr="001C4093" w:rsidRDefault="0073762F" w:rsidP="0073762F">
      <w:pPr>
        <w:pStyle w:val="Bodytext3"/>
        <w:shd w:val="clear" w:color="auto" w:fill="auto"/>
        <w:spacing w:line="240" w:lineRule="auto"/>
        <w:ind w:left="6521"/>
        <w:jc w:val="center"/>
        <w:rPr>
          <w:rFonts w:ascii="GHEA Grapalat" w:hAnsi="GHEA Grapalat"/>
          <w:sz w:val="16"/>
          <w:szCs w:val="16"/>
          <w:lang w:val="hy-AM"/>
        </w:rPr>
      </w:pPr>
      <w:r w:rsidRPr="001C4093">
        <w:rPr>
          <w:rFonts w:ascii="GHEA Grapalat" w:hAnsi="GHEA Grapalat"/>
          <w:sz w:val="16"/>
          <w:szCs w:val="16"/>
          <w:lang w:val="hy-AM"/>
        </w:rPr>
        <w:t>Հավելված N 30</w:t>
      </w:r>
    </w:p>
    <w:p w14:paraId="592112DD" w14:textId="77777777" w:rsidR="005D16EA" w:rsidRDefault="005D16EA" w:rsidP="005D16EA">
      <w:pPr>
        <w:pStyle w:val="Bodytext3"/>
        <w:shd w:val="clear" w:color="auto" w:fill="auto"/>
        <w:spacing w:line="240" w:lineRule="auto"/>
        <w:ind w:left="6663"/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ՀՀ </w:t>
      </w:r>
      <w:proofErr w:type="spellStart"/>
      <w:r>
        <w:rPr>
          <w:rFonts w:ascii="GHEA Grapalat" w:hAnsi="GHEA Grapalat"/>
          <w:sz w:val="16"/>
          <w:szCs w:val="16"/>
        </w:rPr>
        <w:t>բարձր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տեխնոլոգիական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արդյունաբերության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գլխավոր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  <w:r>
        <w:rPr>
          <w:rFonts w:ascii="GHEA Grapalat" w:hAnsi="GHEA Grapalat"/>
          <w:sz w:val="16"/>
          <w:szCs w:val="16"/>
        </w:rPr>
        <w:t xml:space="preserve"> 2020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մարտի 16-</w:t>
      </w:r>
      <w:proofErr w:type="gramStart"/>
      <w:r>
        <w:rPr>
          <w:rFonts w:ascii="GHEA Grapalat" w:hAnsi="GHEA Grapalat"/>
          <w:sz w:val="16"/>
          <w:szCs w:val="16"/>
          <w:lang w:val="hy-AM"/>
        </w:rPr>
        <w:t xml:space="preserve">ի </w:t>
      </w:r>
      <w:r>
        <w:rPr>
          <w:rFonts w:ascii="GHEA Grapalat" w:hAnsi="GHEA Grapalat"/>
          <w:sz w:val="16"/>
          <w:szCs w:val="16"/>
        </w:rPr>
        <w:t xml:space="preserve"> N</w:t>
      </w:r>
      <w:proofErr w:type="gramEnd"/>
      <w:r>
        <w:rPr>
          <w:rFonts w:ascii="GHEA Grapalat" w:hAnsi="GHEA Grapalat"/>
          <w:sz w:val="16"/>
          <w:szCs w:val="16"/>
        </w:rPr>
        <w:t xml:space="preserve"> 191-Ա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14:paraId="6BC6530F" w14:textId="77777777" w:rsidR="0073762F" w:rsidRDefault="0073762F" w:rsidP="0073762F">
      <w:pPr>
        <w:spacing w:after="0" w:line="240" w:lineRule="auto"/>
        <w:contextualSpacing/>
        <w:jc w:val="center"/>
        <w:rPr>
          <w:rFonts w:ascii="GHEA Grapalat" w:hAnsi="GHEA Grapalat" w:cs="Sylfaen"/>
          <w:b/>
          <w:lang w:val="hy-AM"/>
        </w:rPr>
      </w:pPr>
    </w:p>
    <w:p w14:paraId="464772A0" w14:textId="24D8CBF7" w:rsidR="00C878FA" w:rsidRDefault="00C878FA" w:rsidP="00C878FA">
      <w:pPr>
        <w:spacing w:after="0" w:line="240" w:lineRule="auto"/>
        <w:ind w:right="83"/>
        <w:contextualSpacing/>
        <w:jc w:val="right"/>
        <w:rPr>
          <w:rFonts w:ascii="GHEA Grapalat" w:eastAsia="MS Mincho" w:hAnsi="GHEA Grapalat" w:cs="Sylfaen"/>
          <w:sz w:val="16"/>
          <w:szCs w:val="16"/>
          <w:lang w:val="hy-AM"/>
        </w:rPr>
      </w:pPr>
    </w:p>
    <w:p w14:paraId="3E05495B" w14:textId="77777777" w:rsidR="00C878FA" w:rsidRDefault="00C878FA" w:rsidP="00C878FA">
      <w:pPr>
        <w:spacing w:after="0" w:line="240" w:lineRule="auto"/>
        <w:ind w:right="83"/>
        <w:contextualSpacing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6BDBEABE" w14:textId="77777777" w:rsidR="005E518B" w:rsidRPr="00291DE4" w:rsidRDefault="005E518B" w:rsidP="00FC4728">
      <w:pPr>
        <w:spacing w:after="0" w:line="240" w:lineRule="auto"/>
        <w:ind w:right="83"/>
        <w:contextualSpacing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291DE4">
        <w:rPr>
          <w:rFonts w:ascii="GHEA Grapalat" w:hAnsi="GHEA Grapalat" w:cs="Sylfaen"/>
          <w:b/>
          <w:sz w:val="20"/>
          <w:szCs w:val="20"/>
          <w:lang w:val="hy-AM"/>
        </w:rPr>
        <w:t>ՔԱՂԱՔԱՑԻԱԿԱՆ ԾԱՌԱՅՈՒԹՅԱՆ ՊԱՇՏՈՆԻ ԱՆՁՆԱԳԻՐ</w:t>
      </w:r>
    </w:p>
    <w:p w14:paraId="40950852" w14:textId="77777777" w:rsidR="005E518B" w:rsidRPr="00291DE4" w:rsidRDefault="008D7EE8" w:rsidP="00FC4728">
      <w:pPr>
        <w:spacing w:after="0" w:line="240" w:lineRule="auto"/>
        <w:ind w:right="83"/>
        <w:contextualSpacing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291DE4">
        <w:rPr>
          <w:rFonts w:ascii="GHEA Grapalat" w:hAnsi="GHEA Grapalat" w:cs="Sylfaen"/>
          <w:b/>
          <w:sz w:val="20"/>
          <w:szCs w:val="20"/>
          <w:lang w:val="hy-AM"/>
        </w:rPr>
        <w:t xml:space="preserve">ՀԱՅԱՍՏԱՆԻ ՀԱՆՐԱՊԵՏՈՒԹՅԱՆ ԲԱՐՁՐ ՏԵԽՆՈԼՈԳԻԱԿԱՆ ԱՐԴՅՈՒՆԱԲԵՐՈՒԹՅԱՆ ՆԱԽԱՐԱՐՈՒԹՅԱՆ ՇՈՒԿԱՅԻ ԶԱՐԳԱՑՄԱՆ ՎԱՐՉՈՒԹՅԱՆ </w:t>
      </w:r>
      <w:r w:rsidRPr="0009568D">
        <w:rPr>
          <w:rFonts w:ascii="GHEA Grapalat" w:hAnsi="GHEA Grapalat" w:cs="Sylfaen"/>
          <w:b/>
          <w:sz w:val="20"/>
          <w:szCs w:val="20"/>
          <w:lang w:val="hy-AM"/>
        </w:rPr>
        <w:t>ԱՌԵՎՏՐԻ</w:t>
      </w:r>
      <w:r w:rsidRPr="00291DE4">
        <w:rPr>
          <w:rFonts w:ascii="GHEA Grapalat" w:hAnsi="GHEA Grapalat" w:cs="Sylfaen"/>
          <w:b/>
          <w:sz w:val="20"/>
          <w:szCs w:val="20"/>
          <w:lang w:val="hy-AM"/>
        </w:rPr>
        <w:t xml:space="preserve"> ԽԹԱՆՄԱՆ ԲԱԺՆԻ </w:t>
      </w:r>
      <w:r w:rsidR="00F32C52" w:rsidRPr="0009568D">
        <w:rPr>
          <w:rFonts w:ascii="GHEA Grapalat" w:hAnsi="GHEA Grapalat" w:cs="Sylfaen"/>
          <w:b/>
          <w:sz w:val="20"/>
          <w:szCs w:val="20"/>
          <w:lang w:val="hy-AM"/>
        </w:rPr>
        <w:t>ԱՎԱԳ</w:t>
      </w:r>
      <w:r w:rsidRPr="00291DE4">
        <w:rPr>
          <w:rFonts w:ascii="GHEA Grapalat" w:hAnsi="GHEA Grapalat" w:cs="Sylfaen"/>
          <w:b/>
          <w:sz w:val="20"/>
          <w:szCs w:val="20"/>
          <w:lang w:val="hy-AM"/>
        </w:rPr>
        <w:t xml:space="preserve"> ՄԱՍՆԱԳԵՏ</w:t>
      </w:r>
    </w:p>
    <w:p w14:paraId="306D0662" w14:textId="77777777" w:rsidR="00E62EDF" w:rsidRPr="00291DE4" w:rsidRDefault="00E62EDF" w:rsidP="00FC4728">
      <w:pPr>
        <w:spacing w:after="0" w:line="240" w:lineRule="auto"/>
        <w:ind w:right="83"/>
        <w:contextualSpacing/>
        <w:jc w:val="right"/>
        <w:rPr>
          <w:rFonts w:ascii="GHEA Grapalat" w:eastAsia="MS Mincho" w:hAnsi="GHEA Grapalat" w:cs="Sylfaen"/>
          <w:sz w:val="20"/>
          <w:szCs w:val="20"/>
          <w:lang w:val="hy-AM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B47F60" w:rsidRPr="00291DE4" w14:paraId="07E696F1" w14:textId="77777777" w:rsidTr="00B13E7D">
        <w:tc>
          <w:tcPr>
            <w:tcW w:w="10075" w:type="dxa"/>
            <w:shd w:val="clear" w:color="auto" w:fill="auto"/>
          </w:tcPr>
          <w:p w14:paraId="619ABA36" w14:textId="77777777" w:rsidR="00E62EDF" w:rsidRPr="00291DE4" w:rsidRDefault="00E62EDF" w:rsidP="00FC4728">
            <w:pPr>
              <w:spacing w:after="0" w:line="360" w:lineRule="auto"/>
              <w:ind w:left="360" w:right="83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91D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</w:t>
            </w:r>
            <w:r w:rsidR="001104BF" w:rsidRPr="00291DE4">
              <w:rPr>
                <w:rFonts w:ascii="GHEA Grapalat" w:hAnsi="GHEA Grapalat" w:cs="Arial"/>
                <w:b/>
                <w:sz w:val="20"/>
                <w:szCs w:val="20"/>
              </w:rPr>
              <w:t>.</w:t>
            </w:r>
            <w:r w:rsidRPr="00291D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Ընդհանուր </w:t>
            </w:r>
            <w:proofErr w:type="spellStart"/>
            <w:r w:rsidRPr="00291DE4">
              <w:rPr>
                <w:rFonts w:ascii="GHEA Grapalat" w:hAnsi="GHEA Grapalat" w:cs="Arial"/>
                <w:b/>
                <w:sz w:val="20"/>
                <w:szCs w:val="20"/>
              </w:rPr>
              <w:t>դրույթներ</w:t>
            </w:r>
            <w:proofErr w:type="spellEnd"/>
          </w:p>
        </w:tc>
      </w:tr>
      <w:tr w:rsidR="00B47F60" w:rsidRPr="0073762F" w14:paraId="1DBCA86A" w14:textId="77777777" w:rsidTr="00B13E7D">
        <w:tc>
          <w:tcPr>
            <w:tcW w:w="10075" w:type="dxa"/>
            <w:shd w:val="clear" w:color="auto" w:fill="auto"/>
          </w:tcPr>
          <w:p w14:paraId="34394F8D" w14:textId="77777777" w:rsidR="00433386" w:rsidRPr="00291DE4" w:rsidRDefault="00433386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291DE4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1.1</w:t>
            </w:r>
            <w:r w:rsidR="00F7589E" w:rsidRPr="00291DE4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</w:t>
            </w:r>
            <w:r w:rsidRPr="00291DE4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Պաշտոնի</w:t>
            </w: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 անվանումը,</w:t>
            </w:r>
            <w:r w:rsidRPr="00291DE4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 xml:space="preserve"> ծածկագիրը</w:t>
            </w:r>
          </w:p>
          <w:p w14:paraId="15ADB050" w14:textId="59F4E359" w:rsidR="00325ED5" w:rsidRPr="00291DE4" w:rsidRDefault="00DA1245" w:rsidP="00FC4728">
            <w:pPr>
              <w:ind w:right="83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9568D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Բ</w:t>
            </w:r>
            <w:r w:rsidR="008D7EE8" w:rsidRPr="0009568D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արձր</w:t>
            </w:r>
            <w:r w:rsidR="00B523F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="008D7EE8" w:rsidRPr="0009568D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տեխնոլոգիական</w:t>
            </w:r>
            <w:r w:rsidR="00B523F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="008D7EE8" w:rsidRPr="0009568D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արդյունաբերության</w:t>
            </w:r>
            <w:r w:rsidR="00B523F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="008D7EE8" w:rsidRPr="0009568D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նախարարության</w:t>
            </w:r>
            <w:r w:rsidR="00B523F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="008D7EE8" w:rsidRPr="0009568D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(այսուհետ՝ Նախարարություն)   </w:t>
            </w:r>
            <w:r w:rsidR="008D7EE8" w:rsidRPr="00291DE4">
              <w:rPr>
                <w:rFonts w:ascii="GHEA Grapalat" w:hAnsi="GHEA Grapalat"/>
                <w:sz w:val="20"/>
                <w:szCs w:val="20"/>
                <w:lang w:val="hy-AM"/>
              </w:rPr>
              <w:t xml:space="preserve">շուկայի զարգացման </w:t>
            </w:r>
            <w:r w:rsidR="008D7EE8" w:rsidRPr="0009568D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վարչության</w:t>
            </w:r>
            <w:r w:rsidR="00B523F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="008D7EE8" w:rsidRPr="0009568D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(այսուհետ՝ Վարչություն) </w:t>
            </w:r>
            <w:r w:rsidR="008D7EE8" w:rsidRPr="0009568D">
              <w:rPr>
                <w:rFonts w:ascii="GHEA Grapalat" w:hAnsi="GHEA Grapalat" w:cs="Sylfaen"/>
                <w:sz w:val="20"/>
                <w:szCs w:val="20"/>
                <w:lang w:val="hy-AM"/>
              </w:rPr>
              <w:t>առևտրի</w:t>
            </w:r>
            <w:r w:rsidR="00B523F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8D7EE8" w:rsidRPr="0009568D">
              <w:rPr>
                <w:rFonts w:ascii="GHEA Grapalat" w:hAnsi="GHEA Grapalat" w:cs="Sylfaen"/>
                <w:sz w:val="20"/>
                <w:szCs w:val="20"/>
                <w:lang w:val="hy-AM"/>
              </w:rPr>
              <w:t>խթանման</w:t>
            </w:r>
            <w:r w:rsidR="008D7EE8" w:rsidRPr="00291D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բաժնի </w:t>
            </w:r>
            <w:r w:rsidR="008D7EE8" w:rsidRPr="0009568D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(այսուհետ՝ Բաժին) </w:t>
            </w:r>
            <w:r w:rsidR="008D7EE8" w:rsidRPr="0009568D">
              <w:rPr>
                <w:rFonts w:ascii="GHEA Grapalat" w:hAnsi="GHEA Grapalat" w:cs="Sylfaen"/>
                <w:sz w:val="20"/>
                <w:szCs w:val="20"/>
                <w:lang w:val="hy-AM"/>
              </w:rPr>
              <w:t>ավագ</w:t>
            </w:r>
            <w:r w:rsidR="00B523F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8D7EE8" w:rsidRPr="00291DE4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մասնագետ </w:t>
            </w:r>
            <w:r w:rsidR="00325ED5" w:rsidRPr="00291DE4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37AA4">
              <w:rPr>
                <w:rFonts w:ascii="GHEA Grapalat" w:hAnsi="GHEA Grapalat"/>
                <w:sz w:val="20"/>
                <w:szCs w:val="20"/>
                <w:lang w:val="hy-AM"/>
              </w:rPr>
              <w:t>ծածկագիր</w:t>
            </w:r>
            <w:r w:rsidR="00325ED5" w:rsidRPr="00291DE4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="0009568D">
              <w:rPr>
                <w:rFonts w:ascii="GHEA Grapalat" w:hAnsi="GHEA Grapalat" w:cs="Arial"/>
                <w:sz w:val="20"/>
                <w:szCs w:val="20"/>
                <w:lang w:val="hy-AM"/>
              </w:rPr>
              <w:t>24-32.6</w:t>
            </w:r>
            <w:r w:rsidR="002E4124" w:rsidRPr="00291DE4">
              <w:rPr>
                <w:rFonts w:ascii="GHEA Grapalat" w:hAnsi="GHEA Grapalat" w:cs="Arial"/>
                <w:sz w:val="20"/>
                <w:szCs w:val="20"/>
                <w:lang w:val="hy-AM"/>
              </w:rPr>
              <w:t>-Մ4-</w:t>
            </w:r>
            <w:r w:rsidR="00236FBD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  <w:r w:rsidR="00325ED5" w:rsidRPr="00291D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14:paraId="4351A99B" w14:textId="77777777" w:rsidR="00433386" w:rsidRPr="00291DE4" w:rsidRDefault="00433386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1.2</w:t>
            </w:r>
            <w:r w:rsidR="00F7589E"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.</w:t>
            </w: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 Ենթակա և հաշվետու է </w:t>
            </w:r>
          </w:p>
          <w:p w14:paraId="2EE47028" w14:textId="77777777" w:rsidR="00433386" w:rsidRPr="00291DE4" w:rsidRDefault="000569A0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09568D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Ավագ մ</w:t>
            </w:r>
            <w:r w:rsidR="00F7589E" w:rsidRPr="00291DE4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ասնագետն անմիջականորեն ենթակա և հաշվետու է </w:t>
            </w:r>
            <w:r w:rsidR="001E58F0" w:rsidRPr="00291DE4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Բաժնի </w:t>
            </w:r>
            <w:r w:rsidR="00F7589E" w:rsidRPr="00291DE4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պետին:</w:t>
            </w:r>
          </w:p>
          <w:p w14:paraId="0CAF8800" w14:textId="6141D539" w:rsidR="00433386" w:rsidRPr="00291DE4" w:rsidRDefault="00433386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1.3</w:t>
            </w:r>
            <w:r w:rsidR="00F7589E"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.</w:t>
            </w:r>
            <w:r w:rsidR="002B1CFB" w:rsidRPr="0009568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Փոխարինող</w:t>
            </w:r>
            <w:r w:rsidR="00B523F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2B1CFB" w:rsidRPr="0009568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պաշտոնի</w:t>
            </w:r>
            <w:r w:rsidR="00B523F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2B1CFB" w:rsidRPr="0009568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կամ</w:t>
            </w:r>
            <w:r w:rsidR="00B523F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2B1CFB" w:rsidRPr="0009568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պաշտոնների անվանումները</w:t>
            </w:r>
          </w:p>
          <w:p w14:paraId="7018F7AE" w14:textId="77777777" w:rsidR="00626B2D" w:rsidRDefault="000569A0" w:rsidP="00626B2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09568D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Ավագ մ</w:t>
            </w:r>
            <w:r w:rsidR="00F7589E" w:rsidRPr="00291DE4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ասնագետի բացակայության դեպքում նրան փոխարինում </w:t>
            </w:r>
            <w:r w:rsidR="00E850C6" w:rsidRPr="0009568D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է </w:t>
            </w:r>
            <w:r w:rsidR="00626B2D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Բաժնի գլխավոր մասնագետներից մեկը կամ Բաժնի ավագ մասնագետներից մեկը:</w:t>
            </w:r>
          </w:p>
          <w:p w14:paraId="55D5B102" w14:textId="5458DCBC" w:rsidR="00433386" w:rsidRPr="00291DE4" w:rsidRDefault="00433386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1.4</w:t>
            </w:r>
            <w:r w:rsidR="00F7589E"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.</w:t>
            </w: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 Աշխատավայրը</w:t>
            </w:r>
          </w:p>
          <w:p w14:paraId="01F48C72" w14:textId="77777777" w:rsidR="00E62EDF" w:rsidRPr="00291DE4" w:rsidRDefault="00F7589E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291DE4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Հայաստան, ք. Երևան, Կենտրոն վարչական շրջան,</w:t>
            </w:r>
            <w:r w:rsidR="00B47F60" w:rsidRPr="00291DE4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Վ.Սարգսյան 3/3</w:t>
            </w:r>
          </w:p>
        </w:tc>
      </w:tr>
      <w:tr w:rsidR="00B47F60" w:rsidRPr="0073762F" w14:paraId="1E048BA2" w14:textId="77777777" w:rsidTr="00B13E7D">
        <w:tc>
          <w:tcPr>
            <w:tcW w:w="10075" w:type="dxa"/>
            <w:shd w:val="clear" w:color="auto" w:fill="auto"/>
          </w:tcPr>
          <w:p w14:paraId="6995AA6C" w14:textId="77777777" w:rsidR="00E62EDF" w:rsidRPr="00291DE4" w:rsidRDefault="00E62EDF" w:rsidP="00FC4728">
            <w:pPr>
              <w:pStyle w:val="ListParagraph"/>
              <w:spacing w:after="0" w:line="360" w:lineRule="auto"/>
              <w:ind w:left="1080" w:right="83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91D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</w:t>
            </w:r>
            <w:r w:rsidR="00FA7B70" w:rsidRPr="00291D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.</w:t>
            </w:r>
            <w:r w:rsidRPr="00291D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Պաշտոնի բնութագիր</w:t>
            </w:r>
          </w:p>
          <w:p w14:paraId="2DB7DFC1" w14:textId="77777777" w:rsidR="00E62EDF" w:rsidRPr="00291DE4" w:rsidRDefault="00E62EDF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2.1</w:t>
            </w:r>
            <w:r w:rsidR="00400919"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.</w:t>
            </w: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 Աշխատանքի բնույթը, իրավունքները, պարտականությունները </w:t>
            </w:r>
          </w:p>
          <w:p w14:paraId="020FC5E2" w14:textId="77777777" w:rsidR="00FC4728" w:rsidRPr="00291DE4" w:rsidRDefault="00FC4728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</w:p>
          <w:p w14:paraId="32272F9E" w14:textId="77777777" w:rsidR="001E58F0" w:rsidRPr="00291DE4" w:rsidRDefault="001E58F0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Գործառույթները՝</w:t>
            </w:r>
          </w:p>
          <w:p w14:paraId="245A82F0" w14:textId="4672639A" w:rsidR="007C49A5" w:rsidRPr="0009568D" w:rsidRDefault="007C49A5" w:rsidP="007C49A5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right="83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9568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իրականացնում է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վաճառքի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ներկայացուցչությունների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վերապատրաստման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կարիքների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վերհանման և փորձի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փոխանակման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կազմակերման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աշխատանքները.</w:t>
            </w:r>
          </w:p>
          <w:p w14:paraId="3F5E070E" w14:textId="01DD7CEC" w:rsidR="007C49A5" w:rsidRPr="0009568D" w:rsidRDefault="007C49A5" w:rsidP="007C49A5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right="83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9568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մասնակցում է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վաճառքի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ներկայացուցչությունների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աշխատանքի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մոնիթորինգի, ոլորտային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նպատակների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հստակեցման, աշխատանքներին.</w:t>
            </w:r>
          </w:p>
          <w:p w14:paraId="15418412" w14:textId="48A79D8B" w:rsidR="00211D78" w:rsidRPr="0009568D" w:rsidRDefault="00211D78" w:rsidP="007C49A5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right="83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9568D">
              <w:rPr>
                <w:rFonts w:ascii="GHEA Grapalat" w:hAnsi="GHEA Grapalat" w:cs="Arial"/>
                <w:sz w:val="20"/>
                <w:szCs w:val="20"/>
                <w:lang w:val="hy-AM"/>
              </w:rPr>
              <w:t>մասնակցում է</w:t>
            </w:r>
            <w:r w:rsidR="00B523F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արտահանման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խթանման, իրականացված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վաճառքի, եկամուտների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ծախսերի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հաշվետվությունների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կազմման և ներկայացման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աշխատանքներին</w:t>
            </w:r>
            <w:r w:rsidR="00B523F3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  <w:p w14:paraId="0D74742B" w14:textId="06EAD8DF" w:rsidR="00211D78" w:rsidRPr="00626B2D" w:rsidRDefault="00211D78" w:rsidP="007C49A5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right="83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6B2D">
              <w:rPr>
                <w:rFonts w:ascii="GHEA Grapalat" w:hAnsi="GHEA Grapalat" w:cs="Arial"/>
                <w:sz w:val="20"/>
                <w:szCs w:val="20"/>
                <w:lang w:val="hy-AM"/>
              </w:rPr>
              <w:t>մասնակցում է</w:t>
            </w:r>
            <w:r w:rsidR="00B523F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hAnsi="GHEA Grapalat"/>
                <w:sz w:val="20"/>
                <w:szCs w:val="20"/>
                <w:lang w:val="hy-AM"/>
              </w:rPr>
              <w:t>հայրենական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hAnsi="GHEA Grapalat"/>
                <w:sz w:val="20"/>
                <w:szCs w:val="20"/>
                <w:lang w:val="hy-AM"/>
              </w:rPr>
              <w:t>արտադրության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hAnsi="GHEA Grapalat"/>
                <w:sz w:val="20"/>
                <w:szCs w:val="20"/>
                <w:lang w:val="hy-AM"/>
              </w:rPr>
              <w:t>կազմակերպությունների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hAnsi="GHEA Grapalat"/>
                <w:sz w:val="20"/>
                <w:szCs w:val="20"/>
                <w:lang w:val="hy-AM"/>
              </w:rPr>
              <w:t>կարիքների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hAnsi="GHEA Grapalat"/>
                <w:sz w:val="20"/>
                <w:szCs w:val="20"/>
                <w:lang w:val="hy-AM"/>
              </w:rPr>
              <w:t>ստույգ (ընթացիկ) գնահատման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hAnsi="GHEA Grapalat"/>
                <w:sz w:val="20"/>
                <w:szCs w:val="20"/>
                <w:lang w:val="hy-AM"/>
              </w:rPr>
              <w:t>համագործակցության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hAnsi="GHEA Grapalat"/>
                <w:sz w:val="20"/>
                <w:szCs w:val="20"/>
                <w:lang w:val="hy-AM"/>
              </w:rPr>
              <w:t>զարգացման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hAnsi="GHEA Grapalat"/>
                <w:sz w:val="20"/>
                <w:szCs w:val="20"/>
                <w:lang w:val="hy-AM"/>
              </w:rPr>
              <w:t>աշխատանքներին.</w:t>
            </w:r>
          </w:p>
          <w:p w14:paraId="47994FFD" w14:textId="77777777" w:rsidR="001E58F0" w:rsidRPr="00291DE4" w:rsidRDefault="001E58F0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</w:p>
          <w:p w14:paraId="5F9E89DB" w14:textId="77777777" w:rsidR="005431AE" w:rsidRPr="00291DE4" w:rsidRDefault="005431AE" w:rsidP="00FC4728">
            <w:pPr>
              <w:tabs>
                <w:tab w:val="left" w:pos="851"/>
                <w:tab w:val="left" w:pos="900"/>
                <w:tab w:val="left" w:pos="1134"/>
              </w:tabs>
              <w:spacing w:after="0" w:line="240" w:lineRule="auto"/>
              <w:ind w:right="83"/>
              <w:jc w:val="both"/>
              <w:rPr>
                <w:rFonts w:ascii="GHEA Grapalat" w:hAnsi="GHEA Grapalat" w:cs="Times Armenian"/>
                <w:b/>
                <w:sz w:val="20"/>
                <w:szCs w:val="20"/>
              </w:rPr>
            </w:pPr>
            <w:proofErr w:type="spellStart"/>
            <w:r w:rsidRPr="00291DE4">
              <w:rPr>
                <w:rFonts w:ascii="GHEA Grapalat" w:hAnsi="GHEA Grapalat" w:cs="Times Armenian"/>
                <w:b/>
                <w:sz w:val="20"/>
                <w:szCs w:val="20"/>
              </w:rPr>
              <w:t>Իրավունքները</w:t>
            </w:r>
            <w:proofErr w:type="spellEnd"/>
            <w:r w:rsidRPr="00291DE4">
              <w:rPr>
                <w:rFonts w:ascii="GHEA Grapalat" w:hAnsi="GHEA Grapalat" w:cs="Times Armenian"/>
                <w:b/>
                <w:sz w:val="20"/>
                <w:szCs w:val="20"/>
              </w:rPr>
              <w:t>՝</w:t>
            </w:r>
          </w:p>
          <w:p w14:paraId="601B7471" w14:textId="76D2A365" w:rsidR="007C49A5" w:rsidRDefault="007C49A5" w:rsidP="00C50C3C">
            <w:pPr>
              <w:pStyle w:val="Default"/>
              <w:numPr>
                <w:ilvl w:val="0"/>
                <w:numId w:val="27"/>
              </w:numPr>
              <w:ind w:right="162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91DE4">
              <w:rPr>
                <w:rFonts w:ascii="GHEA Grapalat" w:hAnsi="GHEA Grapalat" w:cs="Arial"/>
                <w:sz w:val="20"/>
                <w:szCs w:val="20"/>
              </w:rPr>
              <w:t>ստանալ</w:t>
            </w:r>
            <w:proofErr w:type="spellEnd"/>
            <w:r w:rsidR="00B523F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91DE4">
              <w:rPr>
                <w:rFonts w:ascii="GHEA Grapalat" w:hAnsi="GHEA Grapalat" w:cs="Arial"/>
                <w:sz w:val="20"/>
                <w:szCs w:val="20"/>
              </w:rPr>
              <w:t>վաճառքի</w:t>
            </w:r>
            <w:proofErr w:type="spellEnd"/>
            <w:r w:rsidR="00B523F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91DE4">
              <w:rPr>
                <w:rFonts w:ascii="GHEA Grapalat" w:hAnsi="GHEA Grapalat" w:cs="Arial"/>
                <w:sz w:val="20"/>
                <w:szCs w:val="20"/>
              </w:rPr>
              <w:t>ներկայացուցչությունների</w:t>
            </w:r>
            <w:proofErr w:type="spellEnd"/>
            <w:r w:rsidR="00B523F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91DE4">
              <w:rPr>
                <w:rFonts w:ascii="GHEA Grapalat" w:hAnsi="GHEA Grapalat" w:cs="Arial"/>
                <w:sz w:val="20"/>
                <w:szCs w:val="20"/>
              </w:rPr>
              <w:t>վերապատրաստման</w:t>
            </w:r>
            <w:proofErr w:type="spellEnd"/>
            <w:r w:rsidRPr="00626B2D"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proofErr w:type="spellStart"/>
            <w:r w:rsidRPr="00291DE4">
              <w:rPr>
                <w:rFonts w:ascii="GHEA Grapalat" w:hAnsi="GHEA Grapalat" w:cs="Arial"/>
                <w:sz w:val="20"/>
                <w:szCs w:val="20"/>
              </w:rPr>
              <w:t>փորձի</w:t>
            </w:r>
            <w:proofErr w:type="spellEnd"/>
            <w:r w:rsidR="00B523F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91DE4">
              <w:rPr>
                <w:rFonts w:ascii="GHEA Grapalat" w:hAnsi="GHEA Grapalat" w:cs="Arial"/>
                <w:sz w:val="20"/>
                <w:szCs w:val="20"/>
              </w:rPr>
              <w:t>փոխանակման</w:t>
            </w:r>
            <w:proofErr w:type="spellEnd"/>
            <w:r w:rsidRPr="00626B2D">
              <w:rPr>
                <w:rFonts w:ascii="GHEA Grapalat" w:hAnsi="GHEA Grapalat" w:cs="Arial"/>
                <w:sz w:val="20"/>
                <w:szCs w:val="20"/>
              </w:rPr>
              <w:t xml:space="preserve">) </w:t>
            </w:r>
            <w:proofErr w:type="spellStart"/>
            <w:r w:rsidRPr="00291DE4">
              <w:rPr>
                <w:rFonts w:ascii="GHEA Grapalat" w:hAnsi="GHEA Grapalat" w:cs="Arial"/>
                <w:sz w:val="20"/>
                <w:szCs w:val="20"/>
              </w:rPr>
              <w:t>կարիքների</w:t>
            </w:r>
            <w:proofErr w:type="spellEnd"/>
            <w:r w:rsidR="00B523F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91DE4">
              <w:rPr>
                <w:rFonts w:ascii="GHEA Grapalat" w:hAnsi="GHEA Grapalat" w:cs="Arial"/>
                <w:sz w:val="20"/>
                <w:szCs w:val="20"/>
              </w:rPr>
              <w:t>վերլուծությունների</w:t>
            </w:r>
            <w:proofErr w:type="spellEnd"/>
            <w:r w:rsidR="00B523F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91DE4">
              <w:rPr>
                <w:rFonts w:ascii="GHEA Grapalat" w:hAnsi="GHEA Grapalat" w:cs="Arial"/>
                <w:sz w:val="20"/>
                <w:szCs w:val="20"/>
              </w:rPr>
              <w:t>նյութերը</w:t>
            </w:r>
            <w:proofErr w:type="spellEnd"/>
            <w:r w:rsidR="00B523F3">
              <w:rPr>
                <w:rFonts w:ascii="Cambria Math" w:hAnsi="Cambria Math" w:cs="Arial"/>
                <w:sz w:val="20"/>
                <w:szCs w:val="20"/>
                <w:lang w:val="hy-AM"/>
              </w:rPr>
              <w:t>․</w:t>
            </w:r>
          </w:p>
          <w:p w14:paraId="184F03BF" w14:textId="19FD6205" w:rsidR="007C49A5" w:rsidRPr="00626B2D" w:rsidRDefault="007C49A5" w:rsidP="00C50C3C">
            <w:pPr>
              <w:pStyle w:val="ListParagraph"/>
              <w:numPr>
                <w:ilvl w:val="0"/>
                <w:numId w:val="27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23151">
              <w:rPr>
                <w:rFonts w:ascii="GHEA Grapalat" w:hAnsi="GHEA Grapalat" w:cs="Arial"/>
                <w:sz w:val="20"/>
                <w:szCs w:val="20"/>
                <w:lang w:val="en-US"/>
              </w:rPr>
              <w:t>ծանոթանալ</w:t>
            </w:r>
            <w:proofErr w:type="spellEnd"/>
            <w:proofErr w:type="gramEnd"/>
            <w:r w:rsidR="00B523F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23151">
              <w:rPr>
                <w:rFonts w:ascii="GHEA Grapalat" w:hAnsi="GHEA Grapalat"/>
                <w:sz w:val="20"/>
                <w:szCs w:val="20"/>
              </w:rPr>
              <w:t>վաճառքի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3151">
              <w:rPr>
                <w:rFonts w:ascii="GHEA Grapalat" w:hAnsi="GHEA Grapalat"/>
                <w:sz w:val="20"/>
                <w:szCs w:val="20"/>
              </w:rPr>
              <w:t>ներկայացուցչությունների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3151">
              <w:rPr>
                <w:rFonts w:ascii="GHEA Grapalat" w:hAnsi="GHEA Grapalat"/>
                <w:sz w:val="20"/>
                <w:szCs w:val="20"/>
              </w:rPr>
              <w:t>աշխատանքի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3151">
              <w:rPr>
                <w:rFonts w:ascii="GHEA Grapalat" w:hAnsi="GHEA Grapalat"/>
                <w:sz w:val="20"/>
                <w:szCs w:val="20"/>
              </w:rPr>
              <w:t>մոնիթորինգ</w:t>
            </w:r>
            <w:r w:rsidRPr="00F23151">
              <w:rPr>
                <w:rFonts w:ascii="GHEA Grapalat" w:hAnsi="GHEA Grapalat"/>
                <w:sz w:val="20"/>
                <w:szCs w:val="20"/>
                <w:lang w:val="en-US"/>
              </w:rPr>
              <w:t>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23151" w:rsidRPr="00F23151">
              <w:rPr>
                <w:rFonts w:ascii="GHEA Grapalat" w:hAnsi="GHEA Grapalat"/>
                <w:sz w:val="20"/>
                <w:szCs w:val="20"/>
                <w:lang w:val="en-US"/>
              </w:rPr>
              <w:t>ուսումնասիրությունների</w:t>
            </w:r>
            <w:proofErr w:type="spellEnd"/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23151" w:rsidRPr="00F23151">
              <w:rPr>
                <w:rFonts w:ascii="GHEA Grapalat" w:hAnsi="GHEA Grapalat"/>
                <w:sz w:val="20"/>
                <w:szCs w:val="20"/>
                <w:lang w:val="en-US"/>
              </w:rPr>
              <w:t>նյութերին</w:t>
            </w:r>
            <w:proofErr w:type="spellEnd"/>
            <w:r w:rsidRPr="00F23151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  <w:p w14:paraId="2A4F710F" w14:textId="4711F9CC" w:rsidR="00291DE4" w:rsidRPr="00291DE4" w:rsidRDefault="00B523F3" w:rsidP="00C50C3C">
            <w:pPr>
              <w:pStyle w:val="Default"/>
              <w:numPr>
                <w:ilvl w:val="0"/>
                <w:numId w:val="27"/>
              </w:numPr>
              <w:ind w:right="162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ծ</w:t>
            </w:r>
            <w:proofErr w:type="spellStart"/>
            <w:r w:rsidR="00291DE4" w:rsidRPr="00291DE4">
              <w:rPr>
                <w:rFonts w:ascii="GHEA Grapalat" w:hAnsi="GHEA Grapalat" w:cs="Arial"/>
                <w:sz w:val="20"/>
                <w:szCs w:val="20"/>
              </w:rPr>
              <w:t>անոթանալ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291DE4" w:rsidRPr="00291DE4">
              <w:rPr>
                <w:rFonts w:ascii="GHEA Grapalat" w:hAnsi="GHEA Grapalat" w:cs="Arial"/>
                <w:sz w:val="20"/>
                <w:szCs w:val="20"/>
              </w:rPr>
              <w:t>վաճառքի</w:t>
            </w:r>
            <w:proofErr w:type="spellEnd"/>
            <w:r w:rsidR="00291DE4" w:rsidRPr="00291DE4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r w:rsidR="00291DE4" w:rsidRPr="00291DE4">
              <w:rPr>
                <w:rFonts w:ascii="GHEA Grapalat" w:hAnsi="GHEA Grapalat" w:cs="Arial"/>
                <w:sz w:val="20"/>
                <w:szCs w:val="20"/>
              </w:rPr>
              <w:t>եկամուտների</w:t>
            </w:r>
            <w:proofErr w:type="spellEnd"/>
            <w:r w:rsidR="00291DE4" w:rsidRPr="00291DE4">
              <w:rPr>
                <w:rFonts w:ascii="GHEA Grapalat" w:hAnsi="GHEA Grapalat" w:cs="Arial"/>
                <w:sz w:val="20"/>
                <w:szCs w:val="20"/>
              </w:rPr>
              <w:t xml:space="preserve"> և </w:t>
            </w:r>
            <w:proofErr w:type="spellStart"/>
            <w:r w:rsidR="00291DE4" w:rsidRPr="00291DE4">
              <w:rPr>
                <w:rFonts w:ascii="GHEA Grapalat" w:hAnsi="GHEA Grapalat" w:cs="Arial"/>
                <w:sz w:val="20"/>
                <w:szCs w:val="20"/>
              </w:rPr>
              <w:t>ծախսերի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291DE4" w:rsidRPr="00291DE4">
              <w:rPr>
                <w:rFonts w:ascii="GHEA Grapalat" w:hAnsi="GHEA Grapalat" w:cs="Arial"/>
                <w:sz w:val="20"/>
                <w:szCs w:val="20"/>
              </w:rPr>
              <w:t>վերաբերյալ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23151">
              <w:rPr>
                <w:rFonts w:ascii="GHEA Grapalat" w:hAnsi="GHEA Grapalat" w:cs="Arial"/>
                <w:sz w:val="20"/>
                <w:szCs w:val="20"/>
              </w:rPr>
              <w:t>ստացված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291DE4" w:rsidRPr="00291DE4">
              <w:rPr>
                <w:rFonts w:ascii="GHEA Grapalat" w:hAnsi="GHEA Grapalat" w:cs="Arial"/>
                <w:sz w:val="20"/>
                <w:szCs w:val="20"/>
              </w:rPr>
              <w:t>տեղակատվությ</w:t>
            </w:r>
            <w:r w:rsidR="00F23151">
              <w:rPr>
                <w:rFonts w:ascii="GHEA Grapalat" w:hAnsi="GHEA Grapalat" w:cs="Arial"/>
                <w:sz w:val="20"/>
                <w:szCs w:val="20"/>
              </w:rPr>
              <w:t>ա</w:t>
            </w:r>
            <w:r w:rsidR="00291DE4" w:rsidRPr="00291DE4">
              <w:rPr>
                <w:rFonts w:ascii="GHEA Grapalat" w:hAnsi="GHEA Grapalat" w:cs="Arial"/>
                <w:sz w:val="20"/>
                <w:szCs w:val="20"/>
              </w:rPr>
              <w:t>ն</w:t>
            </w:r>
            <w:r w:rsidR="00F23151">
              <w:rPr>
                <w:rFonts w:ascii="GHEA Grapalat" w:hAnsi="GHEA Grapalat" w:cs="Arial"/>
                <w:sz w:val="20"/>
                <w:szCs w:val="20"/>
              </w:rPr>
              <w:t>ը</w:t>
            </w:r>
            <w:proofErr w:type="spellEnd"/>
            <w:r>
              <w:rPr>
                <w:rFonts w:ascii="Cambria Math" w:hAnsi="Cambria Math" w:cs="Arial"/>
                <w:sz w:val="20"/>
                <w:szCs w:val="20"/>
                <w:lang w:val="hy-AM"/>
              </w:rPr>
              <w:t>․</w:t>
            </w:r>
          </w:p>
          <w:p w14:paraId="44B1088B" w14:textId="77777777" w:rsidR="00291DE4" w:rsidRPr="0009568D" w:rsidRDefault="00291DE4" w:rsidP="00C50C3C">
            <w:pPr>
              <w:pStyle w:val="Default"/>
              <w:numPr>
                <w:ilvl w:val="0"/>
                <w:numId w:val="27"/>
              </w:numPr>
              <w:ind w:right="162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proofErr w:type="gramStart"/>
            <w:r w:rsidRPr="007C49A5">
              <w:rPr>
                <w:rFonts w:ascii="GHEA Grapalat" w:hAnsi="GHEA Grapalat" w:cs="Arial"/>
                <w:sz w:val="20"/>
                <w:szCs w:val="20"/>
              </w:rPr>
              <w:t>ծանոթանալ</w:t>
            </w:r>
            <w:proofErr w:type="spellEnd"/>
            <w:proofErr w:type="gramEnd"/>
            <w:r w:rsidRPr="007C49A5">
              <w:rPr>
                <w:rFonts w:ascii="Calibri" w:hAnsi="Calibri" w:cs="Calibri"/>
                <w:sz w:val="20"/>
                <w:szCs w:val="20"/>
              </w:rPr>
              <w:t> </w:t>
            </w:r>
            <w:r w:rsidRPr="007C49A5">
              <w:rPr>
                <w:rFonts w:ascii="GHEA Grapalat" w:hAnsi="GHEA Grapalat" w:cs="Arial"/>
                <w:sz w:val="20"/>
                <w:szCs w:val="20"/>
                <w:lang w:val="ru-RU"/>
              </w:rPr>
              <w:t>կազմակերպությունների</w:t>
            </w:r>
            <w:r w:rsidRPr="0009568D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09568D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" w:tooltip="Ապրանք" w:history="1">
              <w:r w:rsidRPr="007C49A5">
                <w:rPr>
                  <w:rFonts w:ascii="GHEA Grapalat" w:hAnsi="GHEA Grapalat" w:cs="Arial"/>
                  <w:sz w:val="20"/>
                  <w:szCs w:val="20"/>
                  <w:lang w:val="ru-RU"/>
                </w:rPr>
                <w:t>ապրանքների</w:t>
              </w:r>
            </w:hyperlink>
            <w:r w:rsidRPr="0009568D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C49A5">
              <w:rPr>
                <w:rFonts w:ascii="GHEA Grapalat" w:hAnsi="GHEA Grapalat" w:cs="Arial"/>
                <w:sz w:val="20"/>
                <w:szCs w:val="20"/>
                <w:lang w:val="ru-RU"/>
              </w:rPr>
              <w:t>դրանց</w:t>
            </w:r>
            <w:r w:rsidRPr="0009568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49A5">
              <w:rPr>
                <w:rFonts w:ascii="GHEA Grapalat" w:hAnsi="GHEA Grapalat" w:cs="Arial"/>
                <w:sz w:val="20"/>
                <w:szCs w:val="20"/>
                <w:lang w:val="ru-RU"/>
              </w:rPr>
              <w:t>արտադրության</w:t>
            </w:r>
            <w:r w:rsidRPr="0009568D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C49A5">
              <w:rPr>
                <w:rFonts w:ascii="GHEA Grapalat" w:hAnsi="GHEA Grapalat" w:cs="Arial"/>
                <w:sz w:val="20"/>
                <w:szCs w:val="20"/>
                <w:lang w:val="ru-RU"/>
              </w:rPr>
              <w:t>սպառման</w:t>
            </w:r>
            <w:r w:rsidRPr="0009568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49A5">
              <w:rPr>
                <w:rFonts w:ascii="GHEA Grapalat" w:hAnsi="GHEA Grapalat" w:cs="Arial"/>
                <w:sz w:val="20"/>
                <w:szCs w:val="20"/>
                <w:lang w:val="ru-RU"/>
              </w:rPr>
              <w:t>շուկաների</w:t>
            </w:r>
            <w:r w:rsidRPr="0009568D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09568D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" w:tooltip="Մարկետինգ" w:history="1">
              <w:r w:rsidRPr="007C49A5">
                <w:rPr>
                  <w:rFonts w:ascii="GHEA Grapalat" w:hAnsi="GHEA Grapalat" w:cs="Arial"/>
                  <w:sz w:val="20"/>
                  <w:szCs w:val="20"/>
                  <w:lang w:val="ru-RU"/>
                </w:rPr>
                <w:t>մարկետինգի</w:t>
              </w:r>
            </w:hyperlink>
            <w:r w:rsidRPr="0009568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49A5">
              <w:rPr>
                <w:rFonts w:ascii="GHEA Grapalat" w:hAnsi="GHEA Grapalat" w:cs="Arial"/>
                <w:sz w:val="20"/>
                <w:szCs w:val="20"/>
                <w:lang w:val="ru-RU"/>
              </w:rPr>
              <w:t>և</w:t>
            </w:r>
            <w:r w:rsidRPr="0009568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49A5">
              <w:rPr>
                <w:rFonts w:ascii="GHEA Grapalat" w:hAnsi="GHEA Grapalat" w:cs="Arial"/>
                <w:sz w:val="20"/>
                <w:szCs w:val="20"/>
                <w:lang w:val="ru-RU"/>
              </w:rPr>
              <w:t>բիզնեսի</w:t>
            </w:r>
            <w:r w:rsidRPr="0009568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49A5">
              <w:rPr>
                <w:rFonts w:ascii="GHEA Grapalat" w:hAnsi="GHEA Grapalat" w:cs="Arial"/>
                <w:sz w:val="20"/>
                <w:szCs w:val="20"/>
                <w:lang w:val="ru-RU"/>
              </w:rPr>
              <w:t>պլանավորման</w:t>
            </w:r>
            <w:r w:rsidRPr="0009568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49A5">
              <w:rPr>
                <w:rFonts w:ascii="GHEA Grapalat" w:hAnsi="GHEA Grapalat" w:cs="Arial"/>
                <w:sz w:val="20"/>
                <w:szCs w:val="20"/>
                <w:lang w:val="ru-RU"/>
              </w:rPr>
              <w:t>գործընթացներ</w:t>
            </w:r>
            <w:proofErr w:type="spellStart"/>
            <w:r w:rsidRPr="007C49A5">
              <w:rPr>
                <w:rFonts w:ascii="GHEA Grapalat" w:hAnsi="GHEA Grapalat" w:cs="Arial"/>
                <w:sz w:val="20"/>
                <w:szCs w:val="20"/>
              </w:rPr>
              <w:t>ին</w:t>
            </w:r>
            <w:proofErr w:type="spellEnd"/>
            <w:r w:rsidRPr="007C49A5">
              <w:rPr>
                <w:rFonts w:ascii="GHEA Grapalat" w:hAnsi="GHEA Grapalat" w:cs="Arial"/>
                <w:sz w:val="20"/>
                <w:szCs w:val="20"/>
              </w:rPr>
              <w:t>.</w:t>
            </w:r>
          </w:p>
          <w:p w14:paraId="56A189E5" w14:textId="7AF7C636" w:rsidR="00291DE4" w:rsidRPr="0009568D" w:rsidRDefault="00291DE4" w:rsidP="00C50C3C">
            <w:pPr>
              <w:pStyle w:val="Default"/>
              <w:numPr>
                <w:ilvl w:val="0"/>
                <w:numId w:val="27"/>
              </w:numPr>
              <w:ind w:right="162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proofErr w:type="gramStart"/>
            <w:r w:rsidRPr="00291DE4">
              <w:rPr>
                <w:rFonts w:ascii="GHEA Grapalat" w:hAnsi="GHEA Grapalat" w:cs="Arial"/>
                <w:sz w:val="20"/>
                <w:szCs w:val="20"/>
              </w:rPr>
              <w:t>ծանոթանալ</w:t>
            </w:r>
            <w:proofErr w:type="spellEnd"/>
            <w:proofErr w:type="gramEnd"/>
            <w:r w:rsidRPr="0009568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91DE4">
              <w:rPr>
                <w:rFonts w:ascii="GHEA Grapalat" w:hAnsi="GHEA Grapalat" w:cs="Arial"/>
                <w:sz w:val="20"/>
                <w:szCs w:val="20"/>
                <w:lang w:val="ru-RU"/>
              </w:rPr>
              <w:t>հայրենական</w:t>
            </w:r>
            <w:r w:rsidRPr="0009568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91DE4">
              <w:rPr>
                <w:rFonts w:ascii="GHEA Grapalat" w:hAnsi="GHEA Grapalat" w:cs="Arial"/>
                <w:sz w:val="20"/>
                <w:szCs w:val="20"/>
                <w:lang w:val="ru-RU"/>
              </w:rPr>
              <w:t>կազմակերպություննե</w:t>
            </w:r>
            <w:r w:rsidRPr="00291DE4">
              <w:rPr>
                <w:rFonts w:ascii="GHEA Grapalat" w:hAnsi="GHEA Grapalat" w:cs="Arial"/>
                <w:sz w:val="20"/>
                <w:szCs w:val="20"/>
              </w:rPr>
              <w:t>ր</w:t>
            </w:r>
            <w:r w:rsidRPr="00291DE4">
              <w:rPr>
                <w:rFonts w:ascii="GHEA Grapalat" w:hAnsi="GHEA Grapalat" w:cs="Arial"/>
                <w:sz w:val="20"/>
                <w:szCs w:val="20"/>
                <w:lang w:val="ru-RU"/>
              </w:rPr>
              <w:t>ի</w:t>
            </w:r>
            <w:r w:rsidRPr="0009568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91DE4">
              <w:rPr>
                <w:rFonts w:ascii="GHEA Grapalat" w:hAnsi="GHEA Grapalat" w:cs="Arial"/>
                <w:sz w:val="20"/>
                <w:szCs w:val="20"/>
                <w:lang w:val="ru-RU"/>
              </w:rPr>
              <w:t>արտադրանքի</w:t>
            </w:r>
            <w:r w:rsidRPr="0009568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91DE4">
              <w:rPr>
                <w:rFonts w:ascii="GHEA Grapalat" w:hAnsi="GHEA Grapalat" w:cs="Arial"/>
                <w:sz w:val="20"/>
                <w:szCs w:val="20"/>
                <w:lang w:val="ru-RU"/>
              </w:rPr>
              <w:t>նկատմամբ</w:t>
            </w:r>
            <w:r w:rsidRPr="0009568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91DE4">
              <w:rPr>
                <w:rFonts w:ascii="GHEA Grapalat" w:hAnsi="GHEA Grapalat" w:cs="Arial"/>
                <w:sz w:val="20"/>
                <w:szCs w:val="20"/>
                <w:lang w:val="ru-RU"/>
              </w:rPr>
              <w:t>պահանջարկ</w:t>
            </w:r>
            <w:r w:rsidRPr="00291DE4">
              <w:rPr>
                <w:rFonts w:ascii="GHEA Grapalat" w:hAnsi="GHEA Grapalat" w:cs="Arial"/>
                <w:sz w:val="20"/>
                <w:szCs w:val="20"/>
              </w:rPr>
              <w:t>ի</w:t>
            </w:r>
            <w:r w:rsidR="00B523F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91DE4">
              <w:rPr>
                <w:rFonts w:ascii="GHEA Grapalat" w:hAnsi="GHEA Grapalat" w:cs="Arial"/>
                <w:sz w:val="20"/>
                <w:szCs w:val="20"/>
              </w:rPr>
              <w:t>վերաբերյալ</w:t>
            </w:r>
            <w:proofErr w:type="spellEnd"/>
            <w:r w:rsidR="00B523F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91DE4">
              <w:rPr>
                <w:rFonts w:ascii="GHEA Grapalat" w:hAnsi="GHEA Grapalat" w:cs="Arial"/>
                <w:sz w:val="20"/>
                <w:szCs w:val="20"/>
              </w:rPr>
              <w:t>տեղեկատվությանը</w:t>
            </w:r>
            <w:proofErr w:type="spellEnd"/>
            <w:r w:rsidRPr="0009568D">
              <w:rPr>
                <w:rFonts w:ascii="GHEA Grapalat" w:hAnsi="GHEA Grapalat" w:cs="Arial"/>
                <w:sz w:val="20"/>
                <w:szCs w:val="20"/>
              </w:rPr>
              <w:t>.</w:t>
            </w:r>
          </w:p>
          <w:p w14:paraId="0E340863" w14:textId="77777777" w:rsidR="00291DE4" w:rsidRPr="00291DE4" w:rsidRDefault="00291DE4" w:rsidP="00F23151">
            <w:pPr>
              <w:pStyle w:val="Default"/>
              <w:ind w:left="360" w:right="162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14:paraId="7D326A8B" w14:textId="77777777" w:rsidR="005431AE" w:rsidRPr="00291DE4" w:rsidRDefault="005431AE" w:rsidP="00FC4728">
            <w:pPr>
              <w:tabs>
                <w:tab w:val="left" w:pos="10065"/>
              </w:tabs>
              <w:spacing w:after="0" w:line="360" w:lineRule="auto"/>
              <w:ind w:right="83"/>
              <w:jc w:val="both"/>
              <w:rPr>
                <w:rFonts w:ascii="GHEA Grapalat" w:eastAsia="Arial Armenian" w:hAnsi="GHEA Grapalat" w:cs="Sylfaen"/>
                <w:sz w:val="20"/>
                <w:szCs w:val="20"/>
                <w:lang w:val="hy-AM"/>
              </w:rPr>
            </w:pPr>
            <w:r w:rsidRPr="00291DE4">
              <w:rPr>
                <w:rFonts w:ascii="GHEA Grapalat" w:eastAsia="Arial Armenian" w:hAnsi="GHEA Grapalat" w:cs="Sylfaen"/>
                <w:b/>
                <w:sz w:val="20"/>
                <w:szCs w:val="20"/>
                <w:lang w:val="hy-AM"/>
              </w:rPr>
              <w:t>Պարտականությունները՝</w:t>
            </w:r>
          </w:p>
          <w:p w14:paraId="122E59A0" w14:textId="21537DE8" w:rsidR="00F23151" w:rsidRPr="0009568D" w:rsidRDefault="00F23151" w:rsidP="0073592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right="83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9568D">
              <w:rPr>
                <w:rFonts w:ascii="GHEA Grapalat" w:hAnsi="GHEA Grapalat" w:cs="Arial"/>
                <w:sz w:val="20"/>
                <w:szCs w:val="20"/>
                <w:lang w:val="hy-AM"/>
              </w:rPr>
              <w:t>վերհանել</w:t>
            </w:r>
            <w:r w:rsidR="00B523F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վաճառքի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ներկայացուցչությունների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վերապատրաստմա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նկարիքները և ներկայացնել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առաջարկություն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վաճառքի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ներկայացուցչությունների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վերապատրաստման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ծրագրերի և փորձի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փոխանակման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կազմակերպման</w:t>
            </w:r>
            <w:r w:rsidR="00B523F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hAnsi="GHEA Grapalat"/>
                <w:sz w:val="20"/>
                <w:szCs w:val="20"/>
                <w:lang w:val="hy-AM"/>
              </w:rPr>
              <w:t>վերաբերյալ.</w:t>
            </w:r>
          </w:p>
          <w:p w14:paraId="1730FDCF" w14:textId="44E7EBE4" w:rsidR="00F23151" w:rsidRPr="00626B2D" w:rsidRDefault="00B523F3" w:rsidP="0073592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right="83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ո</w:t>
            </w:r>
            <w:r w:rsidR="00F23151" w:rsidRPr="00626B2D">
              <w:rPr>
                <w:rFonts w:ascii="GHEA Grapalat" w:hAnsi="GHEA Grapalat" w:cs="Arial"/>
                <w:sz w:val="20"/>
                <w:szCs w:val="20"/>
                <w:lang w:val="hy-AM"/>
              </w:rPr>
              <w:t>ւսումնասիրել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վաճառքի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ներկայացուցչությունների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մոնիթորինգի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արդյունքները և ներկայացնել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առաջարկություն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ոլորտային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նպատակների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հստակեցման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ուղղությամբ.</w:t>
            </w:r>
          </w:p>
          <w:p w14:paraId="4D85A7E5" w14:textId="49D4B9AE" w:rsidR="00211D78" w:rsidRPr="00626B2D" w:rsidRDefault="00B523F3" w:rsidP="0073592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right="83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ո</w:t>
            </w:r>
            <w:r w:rsidR="00F23151" w:rsidRPr="00626B2D">
              <w:rPr>
                <w:rFonts w:ascii="GHEA Grapalat" w:hAnsi="GHEA Grapalat" w:cs="Arial"/>
                <w:sz w:val="20"/>
                <w:szCs w:val="20"/>
                <w:lang w:val="hy-AM"/>
              </w:rPr>
              <w:t>ւսումնասիրել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211D78" w:rsidRPr="00626B2D">
              <w:rPr>
                <w:rFonts w:ascii="GHEA Grapalat" w:hAnsi="GHEA Grapalat"/>
                <w:sz w:val="20"/>
                <w:szCs w:val="20"/>
                <w:lang w:val="hy-AM"/>
              </w:rPr>
              <w:t>իրականացվածվ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11D78" w:rsidRPr="00626B2D">
              <w:rPr>
                <w:rFonts w:ascii="GHEA Grapalat" w:hAnsi="GHEA Grapalat"/>
                <w:sz w:val="20"/>
                <w:szCs w:val="20"/>
                <w:lang w:val="hy-AM"/>
              </w:rPr>
              <w:t>աճառքի, եկամուտների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11D78" w:rsidRPr="00626B2D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11D78" w:rsidRPr="00626B2D">
              <w:rPr>
                <w:rFonts w:ascii="GHEA Grapalat" w:hAnsi="GHEA Grapalat"/>
                <w:sz w:val="20"/>
                <w:szCs w:val="20"/>
                <w:lang w:val="hy-AM"/>
              </w:rPr>
              <w:t>ծախսերի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11D78" w:rsidRPr="00626B2D">
              <w:rPr>
                <w:rFonts w:ascii="GHEA Grapalat" w:hAnsi="GHEA Grapalat"/>
                <w:sz w:val="20"/>
                <w:szCs w:val="20"/>
                <w:lang w:val="hy-AM"/>
              </w:rPr>
              <w:t>հաշվետվություններ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ի նյութերը և ներկայացնել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առաջարկություն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հաշվետվությունների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ամփոփման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վերաբերյալ</w:t>
            </w:r>
            <w:r w:rsidR="00291DE4" w:rsidRPr="00626B2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14:paraId="1B86D0CA" w14:textId="7959BB4C" w:rsidR="005431AE" w:rsidRPr="00291DE4" w:rsidRDefault="00B523F3" w:rsidP="00C878F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right="83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ո</w:t>
            </w:r>
            <w:r w:rsidR="00F23151" w:rsidRPr="00626B2D">
              <w:rPr>
                <w:rFonts w:ascii="GHEA Grapalat" w:hAnsi="GHEA Grapalat" w:cs="Arial"/>
                <w:sz w:val="20"/>
                <w:szCs w:val="20"/>
                <w:lang w:val="hy-AM"/>
              </w:rPr>
              <w:t>ւսումնասիրել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211D78" w:rsidRPr="00626B2D">
              <w:rPr>
                <w:rFonts w:ascii="GHEA Grapalat" w:hAnsi="GHEA Grapalat"/>
                <w:sz w:val="20"/>
                <w:szCs w:val="20"/>
                <w:lang w:val="hy-AM"/>
              </w:rPr>
              <w:t>հայրենական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11D78" w:rsidRPr="00626B2D">
              <w:rPr>
                <w:rFonts w:ascii="GHEA Grapalat" w:hAnsi="GHEA Grapalat"/>
                <w:sz w:val="20"/>
                <w:szCs w:val="20"/>
                <w:lang w:val="hy-AM"/>
              </w:rPr>
              <w:t>արտադրության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11D78" w:rsidRPr="00626B2D">
              <w:rPr>
                <w:rFonts w:ascii="GHEA Grapalat" w:hAnsi="GHEA Grapalat"/>
                <w:sz w:val="20"/>
                <w:szCs w:val="20"/>
                <w:lang w:val="hy-AM"/>
              </w:rPr>
              <w:t>կազմակերպությունների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11D78" w:rsidRPr="00626B2D">
              <w:rPr>
                <w:rFonts w:ascii="GHEA Grapalat" w:hAnsi="GHEA Grapalat"/>
                <w:sz w:val="20"/>
                <w:szCs w:val="20"/>
                <w:lang w:val="hy-AM"/>
              </w:rPr>
              <w:t>կարիքների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11D78" w:rsidRPr="00626B2D">
              <w:rPr>
                <w:rFonts w:ascii="GHEA Grapalat" w:hAnsi="GHEA Grapalat"/>
                <w:sz w:val="20"/>
                <w:szCs w:val="20"/>
                <w:lang w:val="hy-AM"/>
              </w:rPr>
              <w:t>ստույգ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11D78" w:rsidRPr="00626B2D">
              <w:rPr>
                <w:rFonts w:ascii="GHEA Grapalat" w:hAnsi="GHEA Grapalat"/>
                <w:sz w:val="20"/>
                <w:szCs w:val="20"/>
                <w:lang w:val="hy-AM"/>
              </w:rPr>
              <w:t>գնահատման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արդյունքները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11D78" w:rsidRPr="00626B2D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ներկայացնել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առաջարկություն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11D78" w:rsidRPr="00626B2D">
              <w:rPr>
                <w:rFonts w:ascii="GHEA Grapalat" w:hAnsi="GHEA Grapalat"/>
                <w:sz w:val="20"/>
                <w:szCs w:val="20"/>
                <w:lang w:val="hy-AM"/>
              </w:rPr>
              <w:t>համագործակցության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11D78" w:rsidRPr="00626B2D">
              <w:rPr>
                <w:rFonts w:ascii="GHEA Grapalat" w:hAnsi="GHEA Grapalat"/>
                <w:sz w:val="20"/>
                <w:szCs w:val="20"/>
                <w:lang w:val="hy-AM"/>
              </w:rPr>
              <w:t>զարգացման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23151" w:rsidRPr="00626B2D">
              <w:rPr>
                <w:rFonts w:ascii="GHEA Grapalat" w:hAnsi="GHEA Grapalat"/>
                <w:sz w:val="20"/>
                <w:szCs w:val="20"/>
                <w:lang w:val="hy-AM"/>
              </w:rPr>
              <w:t>վերաբերյալ:</w:t>
            </w:r>
          </w:p>
        </w:tc>
      </w:tr>
      <w:tr w:rsidR="00B47F60" w:rsidRPr="00291DE4" w14:paraId="61EC7D33" w14:textId="77777777" w:rsidTr="00B13E7D">
        <w:tc>
          <w:tcPr>
            <w:tcW w:w="10075" w:type="dxa"/>
            <w:shd w:val="clear" w:color="auto" w:fill="auto"/>
          </w:tcPr>
          <w:p w14:paraId="2F6D8CCF" w14:textId="77777777" w:rsidR="00E62EDF" w:rsidRPr="00291DE4" w:rsidRDefault="00E62EDF" w:rsidP="00FC4728">
            <w:pPr>
              <w:pStyle w:val="ListParagraph"/>
              <w:spacing w:after="0" w:line="360" w:lineRule="auto"/>
              <w:ind w:left="1080" w:right="83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91D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lastRenderedPageBreak/>
              <w:t>3</w:t>
            </w:r>
            <w:r w:rsidR="00FA7B70" w:rsidRPr="00291D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.</w:t>
            </w:r>
            <w:r w:rsidRPr="00291D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Պաշտոնին ներկայացվող պահանջներ</w:t>
            </w:r>
          </w:p>
          <w:p w14:paraId="18BFBB91" w14:textId="77777777" w:rsidR="00E62EDF" w:rsidRPr="00291DE4" w:rsidRDefault="00E62EDF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3.1</w:t>
            </w:r>
            <w:r w:rsidR="00677997"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.</w:t>
            </w: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 Կրթություն, որակավորման աստիճանը</w:t>
            </w:r>
          </w:p>
          <w:p w14:paraId="0E8B5F67" w14:textId="213B0AB2" w:rsidR="00F22280" w:rsidRPr="00291DE4" w:rsidRDefault="00EA0319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Բ</w:t>
            </w:r>
            <w:r w:rsidR="00F22280" w:rsidRPr="00291DE4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արձրագույն կրթություն</w:t>
            </w:r>
          </w:p>
          <w:p w14:paraId="13D7AEF7" w14:textId="77777777" w:rsidR="00217E68" w:rsidRPr="00291DE4" w:rsidRDefault="00217E68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  <w:p w14:paraId="545FE437" w14:textId="77777777" w:rsidR="00E62EDF" w:rsidRPr="00291DE4" w:rsidRDefault="00E62EDF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3.2</w:t>
            </w:r>
            <w:r w:rsidR="00677997"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.</w:t>
            </w: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Մասնագիտական գիտելիքները</w:t>
            </w:r>
            <w:r w:rsidR="003C66C2"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՝</w:t>
            </w:r>
          </w:p>
          <w:p w14:paraId="7DC2EB71" w14:textId="77777777" w:rsidR="002E6322" w:rsidRPr="0009568D" w:rsidRDefault="002E6322" w:rsidP="00FC4728">
            <w:pPr>
              <w:spacing w:after="0" w:line="240" w:lineRule="auto"/>
              <w:ind w:right="8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91DE4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Ունի </w:t>
            </w:r>
            <w:r w:rsidRPr="00291D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գործառույթների իրականացման համար </w:t>
            </w:r>
            <w:r w:rsidRPr="00291DE4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անհրաժեշտ </w:t>
            </w:r>
            <w:r w:rsidRPr="00291DE4">
              <w:rPr>
                <w:rFonts w:ascii="GHEA Grapalat" w:hAnsi="GHEA Grapalat" w:cs="Sylfaen"/>
                <w:sz w:val="20"/>
                <w:szCs w:val="20"/>
                <w:lang w:val="hy-AM"/>
              </w:rPr>
              <w:t>գիտելիքներ</w:t>
            </w:r>
            <w:r w:rsidRPr="0009568D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  <w:p w14:paraId="39CF499C" w14:textId="77777777" w:rsidR="00DA1245" w:rsidRPr="00291DE4" w:rsidRDefault="00DA1245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</w:p>
          <w:p w14:paraId="6047AD60" w14:textId="77777777" w:rsidR="00E62EDF" w:rsidRPr="00291DE4" w:rsidRDefault="00E62EDF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3.3</w:t>
            </w:r>
            <w:r w:rsidR="00413410"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.</w:t>
            </w: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 Աշխատանքային ստաժ</w:t>
            </w:r>
            <w:r w:rsidR="00413410"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ը</w:t>
            </w: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, աշխատանքի բնագավառում փորձ</w:t>
            </w:r>
            <w:r w:rsidR="00413410"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ը</w:t>
            </w:r>
          </w:p>
          <w:p w14:paraId="38D3358F" w14:textId="74DAE9F2" w:rsidR="008C2DBD" w:rsidRPr="007C49A5" w:rsidRDefault="008C2DBD" w:rsidP="00AE1D92">
            <w:pPr>
              <w:spacing w:after="0" w:line="240" w:lineRule="auto"/>
              <w:ind w:right="83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C49A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Հանրային ծառայության առնվազն մեկ տարվա ստաժ կամ </w:t>
            </w:r>
            <w:r w:rsidR="00AE1D92">
              <w:rPr>
                <w:rFonts w:ascii="GHEA Grapalat" w:hAnsi="GHEA Grapalat" w:cs="Sylfaen"/>
                <w:sz w:val="20"/>
                <w:szCs w:val="20"/>
                <w:lang w:val="hy-AM"/>
              </w:rPr>
              <w:t>մեկ</w:t>
            </w:r>
            <w:r w:rsidRPr="007C49A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տարվա մասնագիտական աշխատանքային ստաժ կամ </w:t>
            </w:r>
            <w:r w:rsidR="00E72C3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տնտեսագիտության կամ ճարտարագիտության բնագավառներում </w:t>
            </w:r>
            <w:r w:rsidRPr="007C49A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AE1D92">
              <w:rPr>
                <w:rFonts w:ascii="GHEA Grapalat" w:hAnsi="GHEA Grapalat" w:cs="Sylfaen"/>
                <w:sz w:val="20"/>
                <w:szCs w:val="20"/>
                <w:lang w:val="hy-AM"/>
              </w:rPr>
              <w:t>մեկ</w:t>
            </w:r>
            <w:r w:rsidRPr="007C49A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տարվա աշխատանքային ստաժ:</w:t>
            </w:r>
          </w:p>
          <w:p w14:paraId="19BA8831" w14:textId="77777777" w:rsidR="00E62EDF" w:rsidRDefault="00E62EDF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3.4</w:t>
            </w:r>
            <w:r w:rsidR="00690983"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.</w:t>
            </w: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  Անհրաժեշտ կոմպետենցիաներ</w:t>
            </w:r>
          </w:p>
          <w:p w14:paraId="24078017" w14:textId="77777777" w:rsidR="00291DE4" w:rsidRPr="00291DE4" w:rsidRDefault="00291DE4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</w:p>
          <w:p w14:paraId="4EC9C659" w14:textId="77777777" w:rsidR="00733638" w:rsidRPr="00291DE4" w:rsidRDefault="00733638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Ընդհանրական կոմպետենցիաներ</w:t>
            </w:r>
            <w:r w:rsidR="00690983"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՝</w:t>
            </w:r>
          </w:p>
          <w:p w14:paraId="2DCB35ED" w14:textId="77777777" w:rsidR="000057DE" w:rsidRPr="00291DE4" w:rsidRDefault="000057DE" w:rsidP="00291DE4">
            <w:pPr>
              <w:spacing w:after="0" w:line="240" w:lineRule="auto"/>
              <w:ind w:right="83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291DE4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1.Խնդրի լուծում</w:t>
            </w:r>
          </w:p>
          <w:p w14:paraId="67E086A8" w14:textId="77777777" w:rsidR="000057DE" w:rsidRPr="00291DE4" w:rsidRDefault="000057DE" w:rsidP="00291DE4">
            <w:pPr>
              <w:spacing w:after="0" w:line="240" w:lineRule="auto"/>
              <w:ind w:right="83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291DE4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2.Հաշվետվությունների մշակում</w:t>
            </w:r>
          </w:p>
          <w:p w14:paraId="2B9AD8C3" w14:textId="77777777" w:rsidR="000057DE" w:rsidRPr="00291DE4" w:rsidRDefault="000057DE" w:rsidP="00291DE4">
            <w:pPr>
              <w:spacing w:after="0" w:line="240" w:lineRule="auto"/>
              <w:ind w:right="83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291DE4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3.Տեղեկատվության հավաքագրում, վերլուծություն</w:t>
            </w:r>
          </w:p>
          <w:p w14:paraId="6E7A82BC" w14:textId="77777777" w:rsidR="000057DE" w:rsidRDefault="000057DE" w:rsidP="00291DE4">
            <w:pPr>
              <w:spacing w:after="0" w:line="240" w:lineRule="auto"/>
              <w:ind w:right="83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291DE4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4.Բարեվարքություն</w:t>
            </w:r>
          </w:p>
          <w:p w14:paraId="6CF65497" w14:textId="77777777" w:rsidR="00291DE4" w:rsidRPr="00291DE4" w:rsidRDefault="00291DE4" w:rsidP="00291DE4">
            <w:pPr>
              <w:spacing w:after="0" w:line="240" w:lineRule="auto"/>
              <w:ind w:right="83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</w:p>
          <w:p w14:paraId="41180D15" w14:textId="77777777" w:rsidR="00733638" w:rsidRPr="00291DE4" w:rsidRDefault="00733638" w:rsidP="00FC4728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Ընտրանքային կոմպետենցիաներ</w:t>
            </w:r>
            <w:r w:rsidR="008F102B" w:rsidRPr="00291DE4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՝</w:t>
            </w:r>
          </w:p>
          <w:p w14:paraId="52BAAB94" w14:textId="1B963A3F" w:rsidR="000569A0" w:rsidRPr="00291DE4" w:rsidRDefault="000057DE" w:rsidP="000569A0">
            <w:pPr>
              <w:spacing w:after="0"/>
              <w:ind w:right="1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1DE4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1. </w:t>
            </w:r>
            <w:r w:rsidR="000569A0" w:rsidRPr="0009568D">
              <w:rPr>
                <w:rFonts w:ascii="GHEA Grapalat" w:hAnsi="GHEA Grapalat" w:cs="Sylfaen"/>
                <w:sz w:val="20"/>
                <w:szCs w:val="20"/>
                <w:lang w:val="hy-AM"/>
              </w:rPr>
              <w:t>Փոփոխությունների</w:t>
            </w:r>
            <w:r w:rsidR="00B523F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0569A0" w:rsidRPr="0009568D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կառավարում</w:t>
            </w:r>
          </w:p>
          <w:p w14:paraId="5E553B82" w14:textId="77777777" w:rsidR="000569A0" w:rsidRPr="00291DE4" w:rsidRDefault="000569A0" w:rsidP="000569A0">
            <w:pPr>
              <w:spacing w:after="0"/>
              <w:ind w:right="1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1DE4">
              <w:rPr>
                <w:rFonts w:ascii="GHEA Grapalat" w:hAnsi="GHEA Grapalat"/>
                <w:sz w:val="20"/>
                <w:szCs w:val="20"/>
                <w:lang w:val="hy-AM"/>
              </w:rPr>
              <w:t>2. Տեղեկատվական տեխնոլոգիաներ և հեռահաղորդակցություն</w:t>
            </w:r>
          </w:p>
          <w:p w14:paraId="06D8D5E7" w14:textId="027347CD" w:rsidR="000569A0" w:rsidRPr="00291DE4" w:rsidRDefault="000569A0" w:rsidP="000569A0">
            <w:pPr>
              <w:spacing w:after="0"/>
              <w:ind w:right="1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1DE4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proofErr w:type="spellStart"/>
            <w:r w:rsidRPr="00291DE4">
              <w:rPr>
                <w:rFonts w:ascii="GHEA Grapalat" w:hAnsi="GHEA Grapalat" w:cs="Sylfaen"/>
                <w:sz w:val="20"/>
                <w:szCs w:val="20"/>
              </w:rPr>
              <w:t>Ժամանակի</w:t>
            </w:r>
            <w:proofErr w:type="spellEnd"/>
            <w:r w:rsidR="00B523F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91DE4">
              <w:rPr>
                <w:rFonts w:ascii="GHEA Grapalat" w:hAnsi="GHEA Grapalat" w:cs="Sylfaen"/>
                <w:sz w:val="20"/>
                <w:szCs w:val="20"/>
              </w:rPr>
              <w:t>կառավարում</w:t>
            </w:r>
            <w:proofErr w:type="spellEnd"/>
          </w:p>
          <w:p w14:paraId="4792B311" w14:textId="77777777" w:rsidR="007111E5" w:rsidRPr="00291DE4" w:rsidRDefault="000569A0" w:rsidP="000569A0">
            <w:pPr>
              <w:ind w:right="83"/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</w:pPr>
            <w:r w:rsidRPr="00291DE4">
              <w:rPr>
                <w:rFonts w:ascii="GHEA Grapalat" w:hAnsi="GHEA Grapalat" w:cs="Sylfaen"/>
                <w:sz w:val="20"/>
                <w:szCs w:val="20"/>
              </w:rPr>
              <w:t xml:space="preserve">4. </w:t>
            </w:r>
            <w:r w:rsidRPr="00291DE4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Փաստաթղթերի</w:t>
            </w:r>
            <w:r w:rsidRPr="00291D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նախապատրաստում</w:t>
            </w:r>
          </w:p>
        </w:tc>
      </w:tr>
      <w:tr w:rsidR="00B47F60" w:rsidRPr="0073762F" w14:paraId="611354B4" w14:textId="77777777" w:rsidTr="00B13E7D">
        <w:tc>
          <w:tcPr>
            <w:tcW w:w="10075" w:type="dxa"/>
            <w:shd w:val="clear" w:color="auto" w:fill="auto"/>
          </w:tcPr>
          <w:p w14:paraId="488BE831" w14:textId="77777777" w:rsidR="00933FB6" w:rsidRDefault="00933FB6" w:rsidP="00933FB6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4.Կազմակերպական շրջանակ</w:t>
            </w:r>
          </w:p>
          <w:p w14:paraId="3A577166" w14:textId="77777777" w:rsidR="00FE3F24" w:rsidRDefault="00FE3F24" w:rsidP="00FE3F24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4.1. Աշխատանքի կազմակերպման և ղեկավարման պատասխանատվությունը</w:t>
            </w:r>
          </w:p>
          <w:p w14:paraId="47A6287A" w14:textId="32A04DB1" w:rsidR="00FE3F24" w:rsidRPr="0009568D" w:rsidRDefault="00FE3F24" w:rsidP="00FE3F24">
            <w:pPr>
              <w:spacing w:after="24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Պատասխանատու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կառուցվածքային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ստորաբաժանման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վերջնարդյունքի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ապահովման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մասնակցության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մասնագիտական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օժանդակության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09568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:</w:t>
            </w:r>
          </w:p>
          <w:p w14:paraId="4C6BA2AB" w14:textId="77777777" w:rsidR="00FE3F24" w:rsidRDefault="00FE3F24" w:rsidP="00FE3F24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4.2. Որոշումներ կայացնելու լիազորությունները</w:t>
            </w:r>
          </w:p>
          <w:p w14:paraId="584C457F" w14:textId="69B23275" w:rsidR="00FE3F24" w:rsidRPr="0009568D" w:rsidRDefault="00FE3F24" w:rsidP="00FE3F24">
            <w:pPr>
              <w:spacing w:after="24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Կայացնում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որոշումներ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կառուցվածքային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ստորաբաժանման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վերջնարդյունքի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ապահովման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մասնակցության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մասնագիտական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օժանդակության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շրջանակներում</w:t>
            </w:r>
            <w:r w:rsidRPr="0009568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:</w:t>
            </w:r>
          </w:p>
          <w:p w14:paraId="01130F01" w14:textId="77777777" w:rsidR="00FE3F24" w:rsidRDefault="00FE3F24" w:rsidP="00FE3F24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4.3.  Գործունեության ազդեցությունը </w:t>
            </w:r>
          </w:p>
          <w:p w14:paraId="53334220" w14:textId="1D988728" w:rsidR="00FE3F24" w:rsidRPr="0009568D" w:rsidRDefault="00FE3F24" w:rsidP="00FE3F24">
            <w:pPr>
              <w:spacing w:after="24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Ունի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ազդեցություն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մասնագիտական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ապահովման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որոշակի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մասնագիտական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գործառույթների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իրականացման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շրջանակներում</w:t>
            </w:r>
            <w:r w:rsidRPr="0009568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:</w:t>
            </w:r>
          </w:p>
          <w:p w14:paraId="707C9845" w14:textId="77777777" w:rsidR="00FE3F24" w:rsidRDefault="00FE3F24" w:rsidP="00FE3F24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4.4. Շփումները և ներկայացուցչությունը</w:t>
            </w:r>
          </w:p>
          <w:p w14:paraId="76EA81C7" w14:textId="23E733DA" w:rsidR="00FE3F24" w:rsidRPr="0009568D" w:rsidRDefault="00FE3F24" w:rsidP="00FE3F24">
            <w:pPr>
              <w:spacing w:after="24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Իր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իրավասության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շրջանակներում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շփվում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որպես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ներկայացուցիչ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հանդես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գալիս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տվյալ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մարմնի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կառուցվածքային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ստորաբաժանումների</w:t>
            </w:r>
            <w:r w:rsidRPr="0009568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ինչպես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մարմնից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դուրս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մասնագիտական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հարցերով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շփվում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մարմինների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ներկայացուցիչների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9568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հետ</w:t>
            </w:r>
            <w:r w:rsidRPr="0009568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:</w:t>
            </w:r>
          </w:p>
          <w:p w14:paraId="1D81B318" w14:textId="77777777" w:rsidR="00FE3F24" w:rsidRDefault="00FE3F24" w:rsidP="00FE3F24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4.5. Խնդիրների բարդությունը և դրանց լուծումը</w:t>
            </w:r>
          </w:p>
          <w:p w14:paraId="13C066AE" w14:textId="4636D2B8" w:rsidR="00FE3F24" w:rsidRPr="00626B2D" w:rsidRDefault="00FE3F24" w:rsidP="00FE3F24">
            <w:pPr>
              <w:spacing w:after="24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Իր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լիազորությունների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շրջանակներում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բացահայտում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մասնագիտական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խնդիրներ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այդ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խնդիրների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լուծման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մասով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տալիս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մասնագիտական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առաջարկություն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մասնակցում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կառուցվածքային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ստորաբաժանման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առջև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դրված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խնդիրների</w:t>
            </w:r>
            <w:r w:rsidR="00B523F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26B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լուծմանը</w:t>
            </w:r>
            <w:r w:rsidRPr="00626B2D">
              <w:rPr>
                <w:rFonts w:eastAsia="Times New Roman"/>
                <w:color w:val="000000"/>
                <w:sz w:val="20"/>
                <w:szCs w:val="20"/>
                <w:lang w:val="hy-AM"/>
              </w:rPr>
              <w:t>:</w:t>
            </w:r>
          </w:p>
          <w:p w14:paraId="572FD536" w14:textId="77777777" w:rsidR="00E62EDF" w:rsidRPr="00291DE4" w:rsidRDefault="00E62EDF" w:rsidP="00E36D73">
            <w:pPr>
              <w:spacing w:after="0" w:line="240" w:lineRule="auto"/>
              <w:ind w:right="83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</w:tr>
    </w:tbl>
    <w:p w14:paraId="3DA5604C" w14:textId="77777777" w:rsidR="00E62EDF" w:rsidRPr="00291DE4" w:rsidRDefault="00E62EDF" w:rsidP="00FC4728">
      <w:pPr>
        <w:ind w:right="83"/>
        <w:rPr>
          <w:rFonts w:ascii="GHEA Grapalat" w:hAnsi="GHEA Grapalat"/>
          <w:b/>
          <w:bCs/>
          <w:sz w:val="20"/>
          <w:szCs w:val="20"/>
          <w:u w:val="single"/>
          <w:shd w:val="clear" w:color="auto" w:fill="FFFFFF"/>
          <w:lang w:val="hy-AM"/>
        </w:rPr>
      </w:pPr>
    </w:p>
    <w:sectPr w:rsidR="00E62EDF" w:rsidRPr="00291DE4" w:rsidSect="00FC4728">
      <w:pgSz w:w="11909" w:h="16834" w:code="9"/>
      <w:pgMar w:top="27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DAD"/>
    <w:multiLevelType w:val="hybridMultilevel"/>
    <w:tmpl w:val="FB7C7066"/>
    <w:lvl w:ilvl="0" w:tplc="3524FEB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89786C"/>
    <w:multiLevelType w:val="hybridMultilevel"/>
    <w:tmpl w:val="1AE06BC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B56AD"/>
    <w:multiLevelType w:val="hybridMultilevel"/>
    <w:tmpl w:val="BBA2C3E2"/>
    <w:lvl w:ilvl="0" w:tplc="D4927F9A">
      <w:start w:val="6"/>
      <w:numFmt w:val="bullet"/>
      <w:lvlText w:val="-"/>
      <w:lvlJc w:val="left"/>
      <w:pPr>
        <w:ind w:left="720" w:hanging="360"/>
      </w:pPr>
      <w:rPr>
        <w:rFonts w:ascii="GHEA Grapalat" w:eastAsia="MS Mincho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3699"/>
    <w:multiLevelType w:val="hybridMultilevel"/>
    <w:tmpl w:val="B630D6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91C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2B64FC4"/>
    <w:multiLevelType w:val="hybridMultilevel"/>
    <w:tmpl w:val="5C9E7EC6"/>
    <w:lvl w:ilvl="0" w:tplc="1E446300">
      <w:start w:val="1"/>
      <w:numFmt w:val="decimal"/>
      <w:lvlText w:val="%1)"/>
      <w:lvlJc w:val="left"/>
      <w:pPr>
        <w:ind w:left="1003" w:hanging="360"/>
      </w:pPr>
      <w:rPr>
        <w:rFonts w:eastAsia="Arial Armenian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4127175"/>
    <w:multiLevelType w:val="multilevel"/>
    <w:tmpl w:val="DC983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72F6C13"/>
    <w:multiLevelType w:val="hybridMultilevel"/>
    <w:tmpl w:val="BC8E0424"/>
    <w:lvl w:ilvl="0" w:tplc="26920D36">
      <w:start w:val="1"/>
      <w:numFmt w:val="decimal"/>
      <w:lvlText w:val="%1)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>
    <w:nsid w:val="2C823E80"/>
    <w:multiLevelType w:val="hybridMultilevel"/>
    <w:tmpl w:val="0C6AB562"/>
    <w:lvl w:ilvl="0" w:tplc="2C38C7EC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Arial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56A94"/>
    <w:multiLevelType w:val="hybridMultilevel"/>
    <w:tmpl w:val="FB7C7066"/>
    <w:lvl w:ilvl="0" w:tplc="3524FEB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23B37CC"/>
    <w:multiLevelType w:val="multilevel"/>
    <w:tmpl w:val="AF2CA9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49863B0"/>
    <w:multiLevelType w:val="multilevel"/>
    <w:tmpl w:val="213EC1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4FC5FC9"/>
    <w:multiLevelType w:val="hybridMultilevel"/>
    <w:tmpl w:val="A030D6DE"/>
    <w:lvl w:ilvl="0" w:tplc="D95C1A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02B7B"/>
    <w:multiLevelType w:val="hybridMultilevel"/>
    <w:tmpl w:val="A02C639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2433B44"/>
    <w:multiLevelType w:val="multilevel"/>
    <w:tmpl w:val="BA0C1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DDC2CBE"/>
    <w:multiLevelType w:val="hybridMultilevel"/>
    <w:tmpl w:val="1DF6E4B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3D54AD"/>
    <w:multiLevelType w:val="multilevel"/>
    <w:tmpl w:val="80BE61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7A6507B"/>
    <w:multiLevelType w:val="hybridMultilevel"/>
    <w:tmpl w:val="F9306AD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D5C73"/>
    <w:multiLevelType w:val="hybridMultilevel"/>
    <w:tmpl w:val="0982298E"/>
    <w:lvl w:ilvl="0" w:tplc="FBE2A1F6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B41B7F"/>
    <w:multiLevelType w:val="hybridMultilevel"/>
    <w:tmpl w:val="A030D6DE"/>
    <w:lvl w:ilvl="0" w:tplc="D95C1A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546BA"/>
    <w:multiLevelType w:val="hybridMultilevel"/>
    <w:tmpl w:val="2898A1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9E6934"/>
    <w:multiLevelType w:val="hybridMultilevel"/>
    <w:tmpl w:val="46BE50B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74186F"/>
    <w:multiLevelType w:val="hybridMultilevel"/>
    <w:tmpl w:val="22300C76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6FC82B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8826AA2"/>
    <w:multiLevelType w:val="hybridMultilevel"/>
    <w:tmpl w:val="FA507CB0"/>
    <w:lvl w:ilvl="0" w:tplc="16DAF080">
      <w:start w:val="1"/>
      <w:numFmt w:val="decimal"/>
      <w:lvlText w:val="%1)"/>
      <w:lvlJc w:val="left"/>
      <w:pPr>
        <w:ind w:left="7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F6944A6"/>
    <w:multiLevelType w:val="multilevel"/>
    <w:tmpl w:val="21B22A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18"/>
  </w:num>
  <w:num w:numId="5">
    <w:abstractNumId w:val="5"/>
  </w:num>
  <w:num w:numId="6">
    <w:abstractNumId w:val="15"/>
  </w:num>
  <w:num w:numId="7">
    <w:abstractNumId w:val="21"/>
  </w:num>
  <w:num w:numId="8">
    <w:abstractNumId w:val="22"/>
  </w:num>
  <w:num w:numId="9">
    <w:abstractNumId w:val="25"/>
  </w:num>
  <w:num w:numId="10">
    <w:abstractNumId w:val="9"/>
  </w:num>
  <w:num w:numId="11">
    <w:abstractNumId w:val="13"/>
  </w:num>
  <w:num w:numId="12">
    <w:abstractNumId w:val="0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8"/>
  </w:num>
  <w:num w:numId="18">
    <w:abstractNumId w:val="2"/>
  </w:num>
  <w:num w:numId="19">
    <w:abstractNumId w:val="4"/>
  </w:num>
  <w:num w:numId="20">
    <w:abstractNumId w:val="23"/>
  </w:num>
  <w:num w:numId="21">
    <w:abstractNumId w:val="20"/>
  </w:num>
  <w:num w:numId="22">
    <w:abstractNumId w:val="3"/>
  </w:num>
  <w:num w:numId="23">
    <w:abstractNumId w:val="6"/>
  </w:num>
  <w:num w:numId="24">
    <w:abstractNumId w:val="16"/>
  </w:num>
  <w:num w:numId="25">
    <w:abstractNumId w:val="14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E1"/>
    <w:rsid w:val="000057DE"/>
    <w:rsid w:val="00011B91"/>
    <w:rsid w:val="0001522D"/>
    <w:rsid w:val="00052ED0"/>
    <w:rsid w:val="000569A0"/>
    <w:rsid w:val="0009568D"/>
    <w:rsid w:val="000B0A39"/>
    <w:rsid w:val="000C1F6A"/>
    <w:rsid w:val="00106D2D"/>
    <w:rsid w:val="001104BF"/>
    <w:rsid w:val="00151B3F"/>
    <w:rsid w:val="00155CCF"/>
    <w:rsid w:val="00170605"/>
    <w:rsid w:val="00180F4E"/>
    <w:rsid w:val="001C4093"/>
    <w:rsid w:val="001D0F85"/>
    <w:rsid w:val="001E58F0"/>
    <w:rsid w:val="001F6700"/>
    <w:rsid w:val="0020118D"/>
    <w:rsid w:val="00207DB5"/>
    <w:rsid w:val="00211D78"/>
    <w:rsid w:val="00217E68"/>
    <w:rsid w:val="00236FBD"/>
    <w:rsid w:val="00244940"/>
    <w:rsid w:val="002528E4"/>
    <w:rsid w:val="00260368"/>
    <w:rsid w:val="002630B2"/>
    <w:rsid w:val="00291DE4"/>
    <w:rsid w:val="00294553"/>
    <w:rsid w:val="002974F1"/>
    <w:rsid w:val="002B1CFB"/>
    <w:rsid w:val="002B748D"/>
    <w:rsid w:val="002E4124"/>
    <w:rsid w:val="002E6322"/>
    <w:rsid w:val="002E7D1F"/>
    <w:rsid w:val="002F7346"/>
    <w:rsid w:val="002F7453"/>
    <w:rsid w:val="003171FE"/>
    <w:rsid w:val="00325ED5"/>
    <w:rsid w:val="0035235D"/>
    <w:rsid w:val="00366553"/>
    <w:rsid w:val="003C66C2"/>
    <w:rsid w:val="00400919"/>
    <w:rsid w:val="00413410"/>
    <w:rsid w:val="00433386"/>
    <w:rsid w:val="00445E19"/>
    <w:rsid w:val="00450BF5"/>
    <w:rsid w:val="00496EF8"/>
    <w:rsid w:val="004B5B13"/>
    <w:rsid w:val="0051034E"/>
    <w:rsid w:val="00537AA4"/>
    <w:rsid w:val="005431AE"/>
    <w:rsid w:val="005B655D"/>
    <w:rsid w:val="005C7343"/>
    <w:rsid w:val="005D16EA"/>
    <w:rsid w:val="005D412D"/>
    <w:rsid w:val="005D487B"/>
    <w:rsid w:val="005D5556"/>
    <w:rsid w:val="005E00C7"/>
    <w:rsid w:val="005E518B"/>
    <w:rsid w:val="0062518D"/>
    <w:rsid w:val="00626B2D"/>
    <w:rsid w:val="00627A27"/>
    <w:rsid w:val="006340B3"/>
    <w:rsid w:val="00650B52"/>
    <w:rsid w:val="00667975"/>
    <w:rsid w:val="00676862"/>
    <w:rsid w:val="00677997"/>
    <w:rsid w:val="00690983"/>
    <w:rsid w:val="006C300C"/>
    <w:rsid w:val="006D7D62"/>
    <w:rsid w:val="006F0630"/>
    <w:rsid w:val="006F735D"/>
    <w:rsid w:val="007111E5"/>
    <w:rsid w:val="00717730"/>
    <w:rsid w:val="00733638"/>
    <w:rsid w:val="00735927"/>
    <w:rsid w:val="0073762F"/>
    <w:rsid w:val="00747347"/>
    <w:rsid w:val="007C2197"/>
    <w:rsid w:val="007C49A5"/>
    <w:rsid w:val="007C72E5"/>
    <w:rsid w:val="007E3B73"/>
    <w:rsid w:val="00813F16"/>
    <w:rsid w:val="0081612D"/>
    <w:rsid w:val="008177C3"/>
    <w:rsid w:val="00836C4F"/>
    <w:rsid w:val="008540A1"/>
    <w:rsid w:val="00866AA3"/>
    <w:rsid w:val="008A2A3B"/>
    <w:rsid w:val="008C2DBD"/>
    <w:rsid w:val="008D5BE1"/>
    <w:rsid w:val="008D7EE8"/>
    <w:rsid w:val="008E425D"/>
    <w:rsid w:val="008F044A"/>
    <w:rsid w:val="008F0BD6"/>
    <w:rsid w:val="008F102B"/>
    <w:rsid w:val="008F7039"/>
    <w:rsid w:val="00912227"/>
    <w:rsid w:val="00933FB6"/>
    <w:rsid w:val="009427CE"/>
    <w:rsid w:val="00977AE1"/>
    <w:rsid w:val="009915C9"/>
    <w:rsid w:val="009B7E87"/>
    <w:rsid w:val="009C4A6D"/>
    <w:rsid w:val="009E433B"/>
    <w:rsid w:val="009F5849"/>
    <w:rsid w:val="00A13436"/>
    <w:rsid w:val="00A21E5B"/>
    <w:rsid w:val="00A9680E"/>
    <w:rsid w:val="00AA6810"/>
    <w:rsid w:val="00AB1E41"/>
    <w:rsid w:val="00AD0C2C"/>
    <w:rsid w:val="00AE1D92"/>
    <w:rsid w:val="00AF1789"/>
    <w:rsid w:val="00B07981"/>
    <w:rsid w:val="00B165F6"/>
    <w:rsid w:val="00B21EAF"/>
    <w:rsid w:val="00B47F60"/>
    <w:rsid w:val="00B50105"/>
    <w:rsid w:val="00B523F3"/>
    <w:rsid w:val="00B53640"/>
    <w:rsid w:val="00B731F5"/>
    <w:rsid w:val="00B751E1"/>
    <w:rsid w:val="00B9241B"/>
    <w:rsid w:val="00BB5FA3"/>
    <w:rsid w:val="00C02925"/>
    <w:rsid w:val="00C07548"/>
    <w:rsid w:val="00C35A60"/>
    <w:rsid w:val="00C43A14"/>
    <w:rsid w:val="00C50C3C"/>
    <w:rsid w:val="00C530FC"/>
    <w:rsid w:val="00C67560"/>
    <w:rsid w:val="00C878FA"/>
    <w:rsid w:val="00C942C2"/>
    <w:rsid w:val="00CB7D32"/>
    <w:rsid w:val="00CD59DE"/>
    <w:rsid w:val="00D12415"/>
    <w:rsid w:val="00D3775F"/>
    <w:rsid w:val="00D839A0"/>
    <w:rsid w:val="00D91616"/>
    <w:rsid w:val="00D96A20"/>
    <w:rsid w:val="00DA1245"/>
    <w:rsid w:val="00E36D73"/>
    <w:rsid w:val="00E51425"/>
    <w:rsid w:val="00E60B1B"/>
    <w:rsid w:val="00E62EDF"/>
    <w:rsid w:val="00E662A6"/>
    <w:rsid w:val="00E72C31"/>
    <w:rsid w:val="00E850C6"/>
    <w:rsid w:val="00E96C39"/>
    <w:rsid w:val="00EA00BE"/>
    <w:rsid w:val="00EA0319"/>
    <w:rsid w:val="00EB5A19"/>
    <w:rsid w:val="00EC421F"/>
    <w:rsid w:val="00EC5F0D"/>
    <w:rsid w:val="00F10A22"/>
    <w:rsid w:val="00F22280"/>
    <w:rsid w:val="00F23151"/>
    <w:rsid w:val="00F32C52"/>
    <w:rsid w:val="00F56417"/>
    <w:rsid w:val="00F651D6"/>
    <w:rsid w:val="00F7589E"/>
    <w:rsid w:val="00F971B1"/>
    <w:rsid w:val="00FA7B70"/>
    <w:rsid w:val="00FB03B1"/>
    <w:rsid w:val="00FC4728"/>
    <w:rsid w:val="00FC64DB"/>
    <w:rsid w:val="00FD1E4C"/>
    <w:rsid w:val="00FE3F24"/>
    <w:rsid w:val="00FF292B"/>
    <w:rsid w:val="00FF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A5F8"/>
  <w15:docId w15:val="{B398C3FC-A64E-456B-A9A3-2BAAEA46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B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8D5BE1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8D5BE1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BB5FA3"/>
    <w:rPr>
      <w:rFonts w:ascii="Calibri" w:eastAsia="Times New Roman" w:hAnsi="Calibri" w:cs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1E5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1E58F0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28"/>
    <w:rPr>
      <w:rFonts w:ascii="Segoe UI" w:eastAsia="Calibri" w:hAnsi="Segoe UI" w:cs="Segoe UI"/>
      <w:sz w:val="18"/>
      <w:szCs w:val="18"/>
    </w:rPr>
  </w:style>
  <w:style w:type="character" w:customStyle="1" w:styleId="Bodytext3Exact">
    <w:name w:val="Body text (3) Exact"/>
    <w:basedOn w:val="DefaultParagraphFont"/>
    <w:link w:val="Bodytext3"/>
    <w:locked/>
    <w:rsid w:val="0073762F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73762F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%D5%84%D5%A1%D6%80%D5%AF%D5%A5%D5%BF%D5%AB%D5%B6%D5%A3" TargetMode="External"/><Relationship Id="rId5" Type="http://schemas.openxmlformats.org/officeDocument/2006/relationships/hyperlink" Target="https://hy.wikipedia.org/wiki/%D4%B1%D5%BA%D6%80%D5%A1%D5%B6%D6%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n.kirakosyan</dc:creator>
  <cp:keywords>https:/mul2-mtc.gov.am/tasks/51192/oneclick/Pashtoni andznagir.docx?token=6bcd92299d6f632bca44271de5d397c7</cp:keywords>
  <dc:description/>
  <cp:lastModifiedBy>Harutyun Demirchyan</cp:lastModifiedBy>
  <cp:revision>2</cp:revision>
  <cp:lastPrinted>2020-03-06T07:43:00Z</cp:lastPrinted>
  <dcterms:created xsi:type="dcterms:W3CDTF">2020-07-24T08:02:00Z</dcterms:created>
  <dcterms:modified xsi:type="dcterms:W3CDTF">2020-07-24T08:02:00Z</dcterms:modified>
</cp:coreProperties>
</file>