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D8" w:rsidRDefault="001C36D8" w:rsidP="001C36D8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1C36D8" w:rsidRDefault="001C36D8" w:rsidP="001C36D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 245</w:t>
      </w:r>
    </w:p>
    <w:p w:rsidR="001C36D8" w:rsidRDefault="001C36D8" w:rsidP="001C36D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1C36D8" w:rsidRPr="00403481" w:rsidRDefault="001C36D8" w:rsidP="001C36D8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 w:rsidRPr="0040348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:rsidR="001C36D8" w:rsidRPr="00ED2589" w:rsidRDefault="001C36D8" w:rsidP="001C36D8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403481">
        <w:rPr>
          <w:rFonts w:ascii="GHEA Grapalat" w:hAnsi="GHEA Grapalat" w:cs="Sylfaen"/>
          <w:sz w:val="18"/>
          <w:szCs w:val="18"/>
          <w:lang w:val="ru-RU"/>
        </w:rPr>
        <w:t>20</w:t>
      </w:r>
      <w:r w:rsidRPr="00403481">
        <w:rPr>
          <w:rFonts w:ascii="GHEA Grapalat" w:hAnsi="GHEA Grapalat" w:cs="Sylfaen"/>
          <w:sz w:val="18"/>
          <w:szCs w:val="18"/>
          <w:lang w:val="hy-AM"/>
        </w:rPr>
        <w:t>20</w:t>
      </w:r>
      <w:r w:rsidRPr="00403481">
        <w:rPr>
          <w:rFonts w:ascii="GHEA Grapalat" w:hAnsi="GHEA Grapalat" w:cs="Sylfaen"/>
          <w:sz w:val="18"/>
          <w:szCs w:val="18"/>
        </w:rPr>
        <w:t>թ</w:t>
      </w:r>
      <w:r w:rsidRPr="00403481">
        <w:rPr>
          <w:rFonts w:ascii="GHEA Grapalat" w:hAnsi="GHEA Grapalat" w:cs="Cambria Math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Cambria Math"/>
          <w:sz w:val="18"/>
          <w:szCs w:val="18"/>
        </w:rPr>
        <w:t>մայիսի</w:t>
      </w:r>
      <w:proofErr w:type="spellEnd"/>
      <w:r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403481">
        <w:rPr>
          <w:rFonts w:ascii="GHEA Grapalat" w:hAnsi="GHEA Grapalat" w:cs="Sylfaen"/>
          <w:sz w:val="18"/>
          <w:szCs w:val="18"/>
        </w:rPr>
        <w:t>ի</w:t>
      </w:r>
      <w:r w:rsidRPr="0040348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403481">
        <w:rPr>
          <w:rFonts w:ascii="GHEA Grapalat" w:hAnsi="GHEA Grapalat" w:cs="Sylfaen"/>
          <w:sz w:val="18"/>
          <w:szCs w:val="18"/>
        </w:rPr>
        <w:t>N</w:t>
      </w:r>
      <w:r w:rsidRPr="00DA372B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proofErr w:type="spellStart"/>
      <w:r w:rsidRPr="00403481">
        <w:rPr>
          <w:rFonts w:ascii="GHEA Grapalat" w:hAnsi="GHEA Grapalat" w:cs="Sylfaen"/>
          <w:sz w:val="18"/>
          <w:szCs w:val="18"/>
        </w:rPr>
        <w:t>Լհրամանով</w:t>
      </w:r>
      <w:proofErr w:type="spellEnd"/>
    </w:p>
    <w:p w:rsidR="00BD030E" w:rsidRPr="00F00EA1" w:rsidRDefault="00BD030E" w:rsidP="00BD030E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BD030E" w:rsidRPr="00F00EA1" w:rsidRDefault="00BD030E" w:rsidP="00BD030E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F00EA1">
        <w:rPr>
          <w:rFonts w:ascii="GHEA Grapalat" w:hAnsi="GHEA Grapalat"/>
          <w:b/>
          <w:caps/>
        </w:rPr>
        <w:t>ՔԱՂԱՔԱՑԻԱԿԱՆ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ԾԱՌԱՅՈՒԹՅԱՆ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ՊԱՇՏՈՆԻ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ԱՆՁՆԱԳԻՐ</w:t>
      </w:r>
    </w:p>
    <w:p w:rsidR="00DE407A" w:rsidRPr="00F00EA1" w:rsidRDefault="00BD030E" w:rsidP="00BD030E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F00EA1">
        <w:rPr>
          <w:rFonts w:ascii="GHEA Grapalat" w:hAnsi="GHEA Grapalat"/>
          <w:b/>
          <w:caps/>
        </w:rPr>
        <w:t>Շրջակա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միջավայրի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նախարարության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ԼԻՑԵՆԶԻԱՆԵՐԻ</w:t>
      </w:r>
      <w:r w:rsidRPr="00F00EA1">
        <w:rPr>
          <w:rFonts w:ascii="GHEA Grapalat" w:hAnsi="GHEA Grapalat"/>
          <w:b/>
          <w:caps/>
          <w:lang w:val="ru-RU"/>
        </w:rPr>
        <w:t xml:space="preserve">, </w:t>
      </w:r>
      <w:r w:rsidRPr="00F00EA1">
        <w:rPr>
          <w:rFonts w:ascii="GHEA Grapalat" w:hAnsi="GHEA Grapalat"/>
          <w:b/>
          <w:caps/>
        </w:rPr>
        <w:t>ԹՈՒՅԼՏՎՈՒԹՅՈՒՆՆԵՐԻ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ԵՎ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ՀԱՄԱՁԱՅՆԵՑՈՒՄՆԵՐԻ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Pr="00F00EA1">
        <w:rPr>
          <w:rFonts w:ascii="GHEA Grapalat" w:hAnsi="GHEA Grapalat"/>
          <w:b/>
          <w:caps/>
        </w:rPr>
        <w:t>ՎԱՐՉՈՒԹՅԱՆ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="00113780" w:rsidRPr="00F00EA1">
        <w:rPr>
          <w:rFonts w:ascii="GHEA Grapalat" w:hAnsi="GHEA Grapalat"/>
          <w:b/>
          <w:caps/>
        </w:rPr>
        <w:t>սեվանի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="00E2511C" w:rsidRPr="00F00EA1">
        <w:rPr>
          <w:rFonts w:ascii="GHEA Grapalat" w:hAnsi="GHEA Grapalat"/>
          <w:b/>
          <w:caps/>
        </w:rPr>
        <w:t>ջրավազանային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="00E2511C" w:rsidRPr="00F00EA1">
        <w:rPr>
          <w:rFonts w:ascii="GHEA Grapalat" w:hAnsi="GHEA Grapalat"/>
          <w:b/>
          <w:caps/>
        </w:rPr>
        <w:t>տարածքային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="00E2511C" w:rsidRPr="00F00EA1">
        <w:rPr>
          <w:rFonts w:ascii="GHEA Grapalat" w:hAnsi="GHEA Grapalat"/>
          <w:b/>
          <w:caps/>
        </w:rPr>
        <w:t>կառավարման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="006D7AE3" w:rsidRPr="00F00EA1">
        <w:rPr>
          <w:rFonts w:ascii="GHEA Grapalat" w:hAnsi="GHEA Grapalat"/>
          <w:b/>
          <w:caps/>
        </w:rPr>
        <w:t>բաժնի</w:t>
      </w:r>
      <w:r w:rsidR="00334FF1" w:rsidRPr="00334FF1">
        <w:rPr>
          <w:rFonts w:ascii="GHEA Grapalat" w:hAnsi="GHEA Grapalat"/>
          <w:b/>
          <w:caps/>
          <w:lang w:val="ru-RU"/>
        </w:rPr>
        <w:t xml:space="preserve"> </w:t>
      </w:r>
      <w:r w:rsidR="00DE407A" w:rsidRPr="00F00EA1">
        <w:rPr>
          <w:rFonts w:ascii="GHEA Grapalat" w:hAnsi="GHEA Grapalat"/>
          <w:b/>
          <w:caps/>
          <w:lang w:val="hy-AM"/>
        </w:rPr>
        <w:t>պետ</w:t>
      </w:r>
    </w:p>
    <w:p w:rsidR="00ED1343" w:rsidRPr="00F00EA1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562D26" w:rsidRPr="00F00EA1" w:rsidTr="00E2721A">
        <w:tc>
          <w:tcPr>
            <w:tcW w:w="10207" w:type="dxa"/>
            <w:shd w:val="clear" w:color="auto" w:fill="auto"/>
          </w:tcPr>
          <w:p w:rsidR="00562D26" w:rsidRPr="00F00EA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F00EA1">
              <w:rPr>
                <w:rFonts w:ascii="GHEA Grapalat" w:hAnsi="GHEA Grapalat"/>
                <w:b/>
                <w:bCs/>
              </w:rPr>
              <w:t>1</w:t>
            </w:r>
            <w:r w:rsidRPr="00F00EA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F00EA1">
              <w:rPr>
                <w:rFonts w:ascii="GHEA Grapalat" w:hAnsi="GHEA Grapalat" w:cs="Sylfaen"/>
                <w:b/>
                <w:bCs/>
              </w:rPr>
              <w:t>Ընդհանուրդրույթներ</w:t>
            </w:r>
          </w:p>
        </w:tc>
      </w:tr>
      <w:tr w:rsidR="00562D26" w:rsidRPr="00334FF1" w:rsidTr="00E2721A">
        <w:tc>
          <w:tcPr>
            <w:tcW w:w="10207" w:type="dxa"/>
            <w:shd w:val="clear" w:color="auto" w:fill="auto"/>
          </w:tcPr>
          <w:p w:rsidR="00E43E1A" w:rsidRPr="00F00EA1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F00EA1">
              <w:rPr>
                <w:rFonts w:ascii="GHEA Grapalat" w:hAnsi="GHEA Grapalat"/>
                <w:b/>
              </w:rPr>
              <w:t xml:space="preserve">1.1. </w:t>
            </w:r>
            <w:r w:rsidRPr="00F00EA1">
              <w:rPr>
                <w:rFonts w:ascii="GHEA Grapalat" w:hAnsi="GHEA Grapalat" w:cs="Sylfaen"/>
                <w:b/>
              </w:rPr>
              <w:t>Պաշտոնիանվանումը</w:t>
            </w:r>
            <w:r w:rsidRPr="00F00EA1">
              <w:rPr>
                <w:rFonts w:ascii="GHEA Grapalat" w:hAnsi="GHEA Grapalat"/>
                <w:b/>
              </w:rPr>
              <w:t xml:space="preserve">, </w:t>
            </w:r>
            <w:r w:rsidRPr="00F00EA1">
              <w:rPr>
                <w:rFonts w:ascii="GHEA Grapalat" w:hAnsi="GHEA Grapalat" w:cs="Sylfaen"/>
                <w:b/>
              </w:rPr>
              <w:t>ծածկագիրը</w:t>
            </w:r>
          </w:p>
          <w:p w:rsidR="00CD72DD" w:rsidRPr="00F00EA1" w:rsidRDefault="00BD030E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F00EA1">
              <w:rPr>
                <w:rFonts w:ascii="GHEA Grapalat" w:hAnsi="GHEA Grapalat"/>
                <w:lang w:val="hy-AM"/>
              </w:rPr>
              <w:t>Շրջակա միջավայրի նախարարության (այսուհետ՝ Նախարարություն) լիցենզիաների, թույլտվությունների և համաձայնեցումների վարչության (այսուհետ՝ Վարչություն)</w:t>
            </w:r>
            <w:r w:rsidR="00E538F0" w:rsidRPr="00F00EA1">
              <w:rPr>
                <w:rFonts w:ascii="GHEA Grapalat" w:hAnsi="GHEA Grapalat"/>
              </w:rPr>
              <w:t>Ս</w:t>
            </w:r>
            <w:r w:rsidR="00E538F0" w:rsidRPr="00F00EA1">
              <w:rPr>
                <w:rFonts w:ascii="GHEA Grapalat" w:hAnsi="GHEA Grapalat"/>
                <w:lang w:val="hy-AM"/>
              </w:rPr>
              <w:t>և</w:t>
            </w:r>
            <w:proofErr w:type="spellStart"/>
            <w:r w:rsidR="00113780" w:rsidRPr="00F00EA1">
              <w:rPr>
                <w:rFonts w:ascii="GHEA Grapalat" w:hAnsi="GHEA Grapalat"/>
              </w:rPr>
              <w:t>անի</w:t>
            </w:r>
            <w:proofErr w:type="spellEnd"/>
            <w:r w:rsidR="00334FF1">
              <w:rPr>
                <w:rFonts w:ascii="GHEA Grapalat" w:hAnsi="GHEA Grapalat"/>
              </w:rPr>
              <w:t xml:space="preserve"> </w:t>
            </w:r>
            <w:proofErr w:type="spellStart"/>
            <w:r w:rsidR="00E2511C" w:rsidRPr="00F00EA1">
              <w:rPr>
                <w:rFonts w:ascii="GHEA Grapalat" w:eastAsia="Calibri" w:hAnsi="GHEA Grapalat"/>
              </w:rPr>
              <w:t>ջրավազանային</w:t>
            </w:r>
            <w:proofErr w:type="spellEnd"/>
            <w:r w:rsidR="00334FF1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="00E2511C" w:rsidRPr="00F00EA1">
              <w:rPr>
                <w:rFonts w:ascii="GHEA Grapalat" w:eastAsia="Calibri" w:hAnsi="GHEA Grapalat"/>
              </w:rPr>
              <w:t>տարածքային</w:t>
            </w:r>
            <w:proofErr w:type="spellEnd"/>
            <w:r w:rsidR="00334FF1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="00E2511C" w:rsidRPr="00F00EA1">
              <w:rPr>
                <w:rFonts w:ascii="GHEA Grapalat" w:eastAsia="Calibri" w:hAnsi="GHEA Grapalat"/>
              </w:rPr>
              <w:t>կառավարման</w:t>
            </w:r>
            <w:proofErr w:type="spellEnd"/>
            <w:r w:rsidR="00334FF1">
              <w:rPr>
                <w:rFonts w:ascii="GHEA Grapalat" w:eastAsia="Calibri" w:hAnsi="GHEA Grapalat"/>
              </w:rPr>
              <w:t xml:space="preserve"> </w:t>
            </w:r>
            <w:proofErr w:type="spellStart"/>
            <w:r w:rsidR="00E2511C" w:rsidRPr="00F00EA1">
              <w:rPr>
                <w:rFonts w:ascii="GHEA Grapalat" w:eastAsia="Calibri" w:hAnsi="GHEA Grapalat"/>
              </w:rPr>
              <w:t>բաժնի</w:t>
            </w:r>
            <w:proofErr w:type="spellEnd"/>
            <w:r w:rsidR="00334FF1">
              <w:rPr>
                <w:rFonts w:ascii="GHEA Grapalat" w:eastAsia="Calibri" w:hAnsi="GHEA Grapalat"/>
              </w:rPr>
              <w:t xml:space="preserve"> </w:t>
            </w:r>
            <w:r w:rsidR="0048156F" w:rsidRPr="00F00EA1">
              <w:rPr>
                <w:rFonts w:ascii="GHEA Grapalat" w:hAnsi="GHEA Grapalat"/>
                <w:lang w:val="hy-AM"/>
              </w:rPr>
              <w:t xml:space="preserve">(այսուհետ՝ </w:t>
            </w:r>
            <w:r w:rsidR="0048156F" w:rsidRPr="00F00EA1">
              <w:rPr>
                <w:rFonts w:ascii="GHEA Grapalat" w:hAnsi="GHEA Grapalat"/>
              </w:rPr>
              <w:t>Բ</w:t>
            </w:r>
            <w:r w:rsidR="0048156F" w:rsidRPr="00F00EA1">
              <w:rPr>
                <w:rFonts w:ascii="GHEA Grapalat" w:hAnsi="GHEA Grapalat"/>
                <w:lang w:val="hy-AM"/>
              </w:rPr>
              <w:t>աժին)</w:t>
            </w:r>
            <w:r w:rsidR="00334FF1">
              <w:rPr>
                <w:rFonts w:ascii="GHEA Grapalat" w:hAnsi="GHEA Grapalat"/>
              </w:rPr>
              <w:t xml:space="preserve"> </w:t>
            </w:r>
            <w:r w:rsidR="0048156F" w:rsidRPr="00F00EA1">
              <w:rPr>
                <w:rFonts w:ascii="GHEA Grapalat" w:hAnsi="GHEA Grapalat"/>
                <w:lang w:val="hy-AM"/>
              </w:rPr>
              <w:t>պետ</w:t>
            </w:r>
          </w:p>
          <w:p w:rsidR="00E43E1A" w:rsidRPr="00F00EA1" w:rsidRDefault="00CC540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EA1">
              <w:rPr>
                <w:rFonts w:ascii="GHEA Grapalat" w:hAnsi="GHEA Grapalat"/>
                <w:lang w:val="hy-AM"/>
              </w:rPr>
              <w:t>(</w:t>
            </w:r>
            <w:proofErr w:type="spellStart"/>
            <w:r w:rsidRPr="00F00EA1">
              <w:rPr>
                <w:rFonts w:ascii="GHEA Grapalat" w:hAnsi="GHEA Grapalat"/>
              </w:rPr>
              <w:t>ծածկագիր</w:t>
            </w:r>
            <w:proofErr w:type="spellEnd"/>
            <w:r w:rsidRPr="00F00EA1">
              <w:rPr>
                <w:rFonts w:ascii="GHEA Grapalat" w:hAnsi="GHEA Grapalat"/>
              </w:rPr>
              <w:t>` 15-</w:t>
            </w:r>
            <w:r w:rsidR="00E538F0" w:rsidRPr="00F00EA1">
              <w:rPr>
                <w:rFonts w:ascii="GHEA Grapalat" w:hAnsi="GHEA Grapalat"/>
              </w:rPr>
              <w:t>3</w:t>
            </w:r>
            <w:r w:rsidR="00BD030E" w:rsidRPr="00F00EA1">
              <w:rPr>
                <w:rFonts w:ascii="GHEA Grapalat" w:hAnsi="GHEA Grapalat"/>
              </w:rPr>
              <w:t>2</w:t>
            </w:r>
            <w:r w:rsidR="00E538F0" w:rsidRPr="00F00EA1">
              <w:rPr>
                <w:rFonts w:ascii="GHEA Grapalat" w:hAnsi="GHEA Grapalat"/>
              </w:rPr>
              <w:t>.1</w:t>
            </w:r>
            <w:r w:rsidRPr="00F00EA1">
              <w:rPr>
                <w:rFonts w:ascii="GHEA Grapalat" w:hAnsi="GHEA Grapalat"/>
              </w:rPr>
              <w:t>-</w:t>
            </w:r>
            <w:r w:rsidRPr="00F00EA1">
              <w:rPr>
                <w:rFonts w:ascii="GHEA Grapalat" w:hAnsi="GHEA Grapalat"/>
                <w:lang w:val="ru-RU"/>
              </w:rPr>
              <w:t>Ղ</w:t>
            </w:r>
            <w:r w:rsidR="00EE3C1E" w:rsidRPr="00F00EA1">
              <w:rPr>
                <w:rFonts w:ascii="GHEA Grapalat" w:hAnsi="GHEA Grapalat"/>
              </w:rPr>
              <w:t>4</w:t>
            </w:r>
            <w:r w:rsidR="00DA3D6D" w:rsidRPr="00F00EA1">
              <w:rPr>
                <w:rFonts w:ascii="GHEA Grapalat" w:hAnsi="GHEA Grapalat"/>
              </w:rPr>
              <w:t>-</w:t>
            </w:r>
            <w:r w:rsidR="00480B90" w:rsidRPr="00F00EA1">
              <w:rPr>
                <w:rFonts w:ascii="GHEA Grapalat" w:hAnsi="GHEA Grapalat"/>
              </w:rPr>
              <w:t>1</w:t>
            </w:r>
            <w:r w:rsidR="00576085">
              <w:rPr>
                <w:rFonts w:ascii="GHEA Grapalat" w:hAnsi="GHEA Grapalat"/>
              </w:rPr>
              <w:t>2</w:t>
            </w:r>
            <w:r w:rsidRPr="00F00EA1">
              <w:rPr>
                <w:rFonts w:ascii="GHEA Grapalat" w:hAnsi="GHEA Grapalat"/>
                <w:lang w:val="hy-AM"/>
              </w:rPr>
              <w:t>)</w:t>
            </w:r>
          </w:p>
          <w:p w:rsidR="00F27E30" w:rsidRPr="00F00EA1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Ենթակաևհաշվետուէ</w:t>
            </w:r>
            <w:r w:rsidRPr="00F00EA1">
              <w:rPr>
                <w:rFonts w:ascii="GHEA Grapalat" w:hAnsi="GHEA Grapalat"/>
                <w:lang w:val="hy-AM"/>
              </w:rPr>
              <w:br/>
            </w:r>
            <w:r w:rsidR="00EE3C1E" w:rsidRPr="00F00EA1">
              <w:rPr>
                <w:rFonts w:ascii="GHEA Grapalat" w:hAnsi="GHEA Grapalat" w:cs="Sylfaen"/>
                <w:lang w:val="hy-AM"/>
              </w:rPr>
              <w:t>Բաժնի</w:t>
            </w:r>
            <w:r w:rsidR="001A3D8F" w:rsidRPr="00F00EA1">
              <w:rPr>
                <w:rFonts w:ascii="GHEA Grapalat" w:hAnsi="GHEA Grapalat" w:cs="Sylfaen"/>
                <w:lang w:val="hy-AM"/>
              </w:rPr>
              <w:t xml:space="preserve"> պետն </w:t>
            </w:r>
            <w:r w:rsidR="004179E8" w:rsidRPr="00F00EA1">
              <w:rPr>
                <w:rFonts w:ascii="GHEA Grapalat" w:hAnsi="GHEA Grapalat" w:cs="Sylfaen"/>
                <w:lang w:val="hy-AM"/>
              </w:rPr>
              <w:t>անմիջական</w:t>
            </w:r>
            <w:r w:rsidR="00334FF1" w:rsidRPr="00334FF1">
              <w:rPr>
                <w:rFonts w:ascii="GHEA Grapalat" w:hAnsi="GHEA Grapalat" w:cs="Sylfaen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CC052F" w:rsidRPr="00F00EA1">
              <w:rPr>
                <w:rFonts w:ascii="GHEA Grapalat" w:hAnsi="GHEA Grapalat" w:cs="Sylfaen"/>
                <w:lang w:val="hy-AM"/>
              </w:rPr>
              <w:t>Վարչության</w:t>
            </w:r>
            <w:r w:rsidR="00EE3C1E" w:rsidRPr="00F00EA1">
              <w:rPr>
                <w:rFonts w:ascii="GHEA Grapalat" w:hAnsi="GHEA Grapalat" w:cs="Sylfaen"/>
                <w:lang w:val="hy-AM"/>
              </w:rPr>
              <w:t>պետին</w:t>
            </w:r>
            <w:r w:rsidR="004179E8" w:rsidRPr="00F00EA1">
              <w:rPr>
                <w:rFonts w:ascii="GHEA Grapalat" w:hAnsi="GHEA Grapalat" w:cs="Sylfaen"/>
                <w:lang w:val="hy-AM"/>
              </w:rPr>
              <w:t>:</w:t>
            </w:r>
          </w:p>
          <w:p w:rsidR="00EE3C1E" w:rsidRPr="00F00EA1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 xml:space="preserve">1.3.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Ենթակաևհաշվետուպաշտոններ</w:t>
            </w:r>
            <w:r w:rsidRPr="00F00EA1">
              <w:rPr>
                <w:rFonts w:ascii="GHEA Grapalat" w:hAnsi="GHEA Grapalat"/>
                <w:lang w:val="hy-AM"/>
              </w:rPr>
              <w:br/>
            </w:r>
            <w:r w:rsidRPr="00F00EA1">
              <w:rPr>
                <w:rFonts w:ascii="GHEA Grapalat" w:hAnsi="GHEA Grapalat" w:cs="Sylfaen"/>
                <w:lang w:val="hy-AM"/>
              </w:rPr>
              <w:t>Բաժնի պետին անմիջական ենթակա և հաշվետու են Բաժնի աշխատողները:</w:t>
            </w:r>
          </w:p>
          <w:p w:rsidR="00EE3C1E" w:rsidRPr="00F00EA1" w:rsidRDefault="00EE3C1E" w:rsidP="00EE3C1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>1.4.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Փոխարինողպաշտոնիկամպաշտոններիանվանումները</w:t>
            </w:r>
            <w:r w:rsidRPr="00F00EA1">
              <w:rPr>
                <w:rFonts w:ascii="GHEA Grapalat" w:hAnsi="GHEA Grapalat"/>
                <w:lang w:val="hy-AM"/>
              </w:rPr>
              <w:br/>
            </w:r>
            <w:r w:rsidRPr="00F00EA1">
              <w:rPr>
                <w:rFonts w:ascii="GHEA Grapalat" w:hAnsi="GHEA Grapalat" w:cs="Sylfaen"/>
                <w:lang w:val="hy-AM"/>
              </w:rPr>
              <w:t xml:space="preserve">Բաժնի պետի բացակայության դեպքում նրան փոխարինում է </w:t>
            </w:r>
            <w:r w:rsidR="0083571C">
              <w:rPr>
                <w:rFonts w:ascii="GHEA Grapalat" w:hAnsi="GHEA Grapalat" w:cs="Arial"/>
                <w:color w:val="0D0D0D"/>
                <w:lang w:val="hy-AM"/>
              </w:rPr>
              <w:t>Վարչության պետը կամ Վարչության պետի տեղակալներից մեկը կամ</w:t>
            </w:r>
            <w:r w:rsidR="0083571C" w:rsidRPr="0083571C">
              <w:rPr>
                <w:rFonts w:ascii="GHEA Grapalat" w:hAnsi="GHEA Grapalat" w:cs="Arial"/>
                <w:color w:val="0D0D0D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lang w:val="hy-AM"/>
              </w:rPr>
              <w:t>Բաժնիավագմասնագետը</w:t>
            </w:r>
            <w:r w:rsidRPr="00F00EA1">
              <w:rPr>
                <w:rFonts w:ascii="GHEA Grapalat" w:hAnsi="GHEA Grapalat"/>
                <w:b/>
                <w:lang w:val="hy-AM"/>
              </w:rPr>
              <w:t>:</w:t>
            </w:r>
          </w:p>
          <w:p w:rsidR="00562D26" w:rsidRPr="00F00EA1" w:rsidRDefault="00EE3C1E" w:rsidP="00AB6A1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 xml:space="preserve">1.5.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F00EA1">
              <w:rPr>
                <w:rFonts w:ascii="GHEA Grapalat" w:hAnsi="GHEA Grapalat"/>
                <w:lang w:val="hy-AM"/>
              </w:rPr>
              <w:br/>
            </w:r>
            <w:r w:rsidRPr="00F00EA1">
              <w:rPr>
                <w:rFonts w:ascii="GHEA Grapalat" w:hAnsi="GHEA Grapalat"/>
                <w:iCs/>
                <w:lang w:val="hy-AM"/>
              </w:rPr>
              <w:t xml:space="preserve">Հայաստան, </w:t>
            </w:r>
            <w:r w:rsidR="00042AA2" w:rsidRPr="00F00EA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Գեղարքունիքի</w:t>
            </w:r>
            <w:r w:rsidR="00042AA2" w:rsidRPr="00F00EA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42AA2" w:rsidRPr="00F00EA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մարզ</w:t>
            </w:r>
            <w:r w:rsidR="00042AA2" w:rsidRPr="00F00EA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042AA2" w:rsidRPr="00F00EA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</w:t>
            </w:r>
            <w:r w:rsidR="00042AA2" w:rsidRPr="00F00EA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. </w:t>
            </w:r>
            <w:r w:rsidR="00042AA2" w:rsidRPr="00F00EA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Սևան</w:t>
            </w:r>
            <w:r w:rsidR="00042AA2" w:rsidRPr="00F00EA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042AA2" w:rsidRPr="00F00EA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Նաիրյան</w:t>
            </w:r>
            <w:r w:rsidR="00042AA2" w:rsidRPr="00F00EA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164</w:t>
            </w:r>
          </w:p>
        </w:tc>
      </w:tr>
      <w:tr w:rsidR="00562D26" w:rsidRPr="00334FF1" w:rsidTr="00E2721A">
        <w:tc>
          <w:tcPr>
            <w:tcW w:w="10207" w:type="dxa"/>
            <w:shd w:val="clear" w:color="auto" w:fill="auto"/>
          </w:tcPr>
          <w:p w:rsidR="00AC0DDC" w:rsidRPr="00F00EA1" w:rsidRDefault="00AC0DDC" w:rsidP="00AC0DDC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F00EA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F00EA1">
              <w:rPr>
                <w:rFonts w:ascii="GHEA Grapalat" w:hAnsi="GHEA Grapalat" w:cs="Sylfaen"/>
                <w:b/>
                <w:bCs/>
                <w:lang w:val="hy-AM"/>
              </w:rPr>
              <w:t>Պաշտոնիբնութագիրը</w:t>
            </w:r>
          </w:p>
          <w:p w:rsidR="00AC0DDC" w:rsidRPr="00F00EA1" w:rsidRDefault="00AC0DDC" w:rsidP="00AC0DD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>օրենքով վերապահված լիազորությունների շրջանակներում կազմակերպում և իրականացնում է ջրօգտագործման թույլտվությունների պայմանների կատարման, ջրօգտագործման թույլտվության ստացման հայտերի, ջրօգտագործման թույտվությունների վերաձևակերպման, երկարաձգման և ջրային ռեսուրսների փաստացի վիճակի պահպանության նկատմամբ զննություններ ու ներկայացնում է մասնագիտական եզրակացություն,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lang w:val="hy-AM"/>
              </w:rPr>
              <w:t>օրենքներով և ենթաօրենսդրական նորմատիվ իրավական ակտերով սահմանված դեպքերում, շրջակա միջավայրի պահպանության և բնական պաշարների (բացառությամբ օգտակար</w:t>
            </w: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հանածոների պաշարների) </w:t>
            </w: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lastRenderedPageBreak/>
              <w:t>օգտագործման ոլորտում, այդ թվում՝ վտանգավոր թափոնների էկոլոգիապես անվտանգ պայմանների ապահովման ոլորտում լիցենզիաների, թույլտվությունների, պայմանագրերի, չափաքանակների (այդ թվում՝ անհատական), համաձայնեցումների, եզրակացությունների, հավաստագրերի տրամադրման գործընթացում կազմակերպում և իրականացնում  է տեղանքի զննում, տեղում ուսումնասիրություններ,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>սպասարկվող տարածքում կազմակերպում և իրականացնում  է ջրաչափական կառույցների, սարքերի կնքումը և ապակնքումը.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 w:cs="Sylfaen"/>
                <w:color w:val="000000"/>
                <w:sz w:val="24"/>
                <w:lang w:val="hy-AM"/>
              </w:rPr>
              <w:t>կազմակերպում</w:t>
            </w: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է մասնակցությունը Սևանի ջրավազանային կառավարման պլանի մշակման և իրականացման գործընթացում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ելնելով ջրավազանի առանձնահատկություններից և հիմնախնդիրներից, կազմակերպում է մասնակցությունը ավազանի ջրային ռեսուրսների կառավարման, օգտագործման և պահպանության հեռանկարային ծրագրերի նախագծերի մշակման գործընթացում.   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հանդիսանալով կապող օղակ ջրային ռեսուրսների կառավարման ու պահպանության մարմնի և ավազանում ընդգրկված իր կողմից սպասարկվող համայնքների և ջրօգտագործողների միջև՝ իր լիազորությունների սահմաններում կազմակերպում է համայնքների կողմից բարձրացրած ջրային ռեսուրսների կառավարմանը և պահպանությանը վերաբերող հարցերի լուծումը, կամ ընթացք է տալիս դրանց` ՀՀ օրենսդրությամբ  սահմանված կարգով լուծում տալու համար, 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>կազմակերպում է սպասարկվող տարածքում տրված ջրօգտագործման թույլտվությունների՝ ըստ ոլորտների, ջրօգտագործման բնագավառների, գետավազանների և համայնքների հաշվառումը, գրանցումը և դասակարգումը.</w:t>
            </w:r>
          </w:p>
          <w:p w:rsidR="00AC0DDC" w:rsidRPr="00F00EA1" w:rsidRDefault="00AC0DDC" w:rsidP="00AC0D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00EA1">
              <w:rPr>
                <w:rFonts w:ascii="GHEA Grapalat" w:hAnsi="GHEA Grapalat" w:cs="Sylfaen"/>
                <w:lang w:val="hy-AM"/>
              </w:rPr>
              <w:t>կազմակերպում է</w:t>
            </w:r>
            <w:r w:rsidRPr="00F00EA1">
              <w:rPr>
                <w:rFonts w:ascii="GHEA Grapalat" w:hAnsi="GHEA Grapalat"/>
                <w:color w:val="000000" w:themeColor="text1"/>
                <w:lang w:val="hy-AM"/>
              </w:rPr>
              <w:t xml:space="preserve"> Բաժնի գործառույթների սահմաններում Նախարարությունում հարուցված վարչական վարույթների շրջանակներում օրենքով սահմանված գործողությունների իրականացման գործընթացը.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>կազմակերպում է մասնակցությունը ջրառի սահմանային չափաքանակների հաստատման և ջրօգտագործողների միջև շահերի բախման կանխարգելման ու վերացման գործընթացում,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lang w:val="hy-AM"/>
              </w:rPr>
            </w:pPr>
            <w:r w:rsidRPr="00F00EA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կազմակերպում է Բաժնի աշխատանքային ծրագրերի ու Բաժնի կողմից կատարված աշխատանքների վերաբերյալ հաշվետվությունների կազմումը, </w:t>
            </w:r>
          </w:p>
          <w:p w:rsidR="00AC0DDC" w:rsidRPr="00F00EA1" w:rsidRDefault="00AC0DDC" w:rsidP="00AC0DDC">
            <w:pPr>
              <w:pStyle w:val="ListParagraph"/>
              <w:spacing w:after="0" w:line="240" w:lineRule="auto"/>
              <w:ind w:left="360" w:right="-142"/>
              <w:jc w:val="both"/>
              <w:rPr>
                <w:rFonts w:ascii="GHEA Grapalat" w:eastAsia="Arial Armenian" w:hAnsi="GHEA Grapalat" w:cs="Sylfaen"/>
                <w:lang w:val="af-ZA"/>
              </w:rPr>
            </w:pPr>
          </w:p>
          <w:p w:rsidR="00AC0DDC" w:rsidRPr="00F00EA1" w:rsidRDefault="00AC0DDC" w:rsidP="00AC0DDC">
            <w:pPr>
              <w:pStyle w:val="NormalWeb"/>
              <w:spacing w:before="0" w:beforeAutospacing="0" w:after="0" w:afterAutospacing="0"/>
              <w:ind w:left="720"/>
              <w:rPr>
                <w:rFonts w:ascii="GHEA Grapalat" w:hAnsi="GHEA Grapalat"/>
                <w:color w:val="000000"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խնդիրների լուծման համար ստանալ </w:t>
            </w: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 xml:space="preserve">ջրաչափական կառույցների,սարքերի կնքման և ապակնքման կազմակերպման ու իրականացման գործընթացքում բացահայտված անհամապատասխանությունների դեպքում դադարեցնել գործողությունների իրականացումը՝ դրա մասին զեկուցելով 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Վարչության պետին.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գործառույթներից բխող զննությունների կազմակերպման և իրականացման նպատակով ներկայացնել առաջարկություններ միջգերատեսչական կամ Նախարարության շահագրգիռ ստորաբաժանումների մասնագետների ներգրավմամբ աշխատանքային խումբ ձևավորելու համար.</w:t>
            </w:r>
          </w:p>
          <w:p w:rsidR="00AC0DDC" w:rsidRPr="00F00EA1" w:rsidRDefault="00AC0DDC" w:rsidP="00AC0D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F00EA1">
              <w:rPr>
                <w:rFonts w:ascii="GHEA Grapalat" w:hAnsi="GHEA Grapalat" w:cs="Sylfaen"/>
                <w:lang w:val="hy-AM"/>
              </w:rPr>
              <w:t xml:space="preserve">գործառույթների իրականացման ընթացքում հայտնաբերված անհամապատասխանությունների վերացման համար համագործակցել շահագրգիռ մարմինների և Նախարարության այլ ստորաբաժանումների հետ </w:t>
            </w:r>
          </w:p>
          <w:p w:rsidR="00AC0DDC" w:rsidRPr="00F00EA1" w:rsidRDefault="00AC0DDC" w:rsidP="00AC0D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F00EA1">
              <w:rPr>
                <w:rFonts w:ascii="GHEA Grapalat" w:hAnsi="GHEA Grapalat" w:cs="Sylfaen"/>
                <w:lang w:val="hy-AM"/>
              </w:rPr>
              <w:t>Վարչության պետի կամ Վարչության պետի համակարգող տեղակալին ներկայացնել առաջարկություններ գործառութից բխող զննությունների առավել արդյունավետ իրականացման համար,</w:t>
            </w:r>
          </w:p>
          <w:p w:rsidR="00AC0DDC" w:rsidRPr="00F00EA1" w:rsidRDefault="00AC0DDC" w:rsidP="00AC0D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lang w:val="hy-AM"/>
              </w:rPr>
              <w:t>մասնակցել միջազգային հանդիպումներին, սեմինարներին, աշխատաժողովներին.</w:t>
            </w:r>
          </w:p>
          <w:p w:rsidR="00AC0DDC" w:rsidRPr="00F00EA1" w:rsidRDefault="00AC0DDC" w:rsidP="00AC0DDC">
            <w:pPr>
              <w:ind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 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 կազմակերպման և իրականացման ընթացքում</w:t>
            </w: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ստացված տեղեկատվությունը ու </w:t>
            </w: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վերլուծության իրականացմանը.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 գործառույթներից բխող զ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ննությունների իրականացման ընթաց</w:t>
            </w:r>
            <w:r w:rsidR="00AB3E85" w:rsidRPr="00AB3E85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ում հայտնաբերված խախտումները և ներկայացնել Վարչության պետին.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Սևանի ջրավազանային կառավար</w:t>
            </w:r>
            <w:r w:rsidR="00AB3E85" w:rsidRPr="00AB3E85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ան պլանի մշակման և  իրականացման վերաբերյալ ներկայացնել առաջարկություններ Վարչության պետին.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 բխող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զննությունների ընթացքում </w:t>
            </w: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զ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եկուցագրեր, տեղեկանքներ, առաջարկություններ և դրանք ներկայացնել Վարչության պետին.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ջրօգտագործողի կողմից ներկայացված տեղեկատվության հավաստիությունը</w:t>
            </w:r>
            <w:r w:rsidRPr="00F00E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ամփոփ տեղեկատվություն ներկայացնել Վարչության պետին</w:t>
            </w: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առաջարկություններ Վարչության պետին վարչական վարույթով սահմանված գործողությունների լիարժեք իրականացման համար.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ամփոփել և Վարչության պետին ներկայացնել առաջարկություններ համայնքների կողմից բարձրացրած ջրային ռեսուրսների կառավարմանը և պահպանությանը վերաբերող հարցերի լուծման վերաբերյալ.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գործառույթն</w:t>
            </w:r>
            <w:r w:rsidRPr="00F00EA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երից բխող խնդիրների լուծման համար </w:t>
            </w:r>
            <w:r w:rsidR="00AB3E85" w:rsidRPr="00AB3E8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իրազեկել</w:t>
            </w:r>
            <w:r w:rsidRPr="00F00EA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համայնքներին և ջրօգտագործողներին ոլորտում ընդունված իրավական ակտերի մասին.</w:t>
            </w:r>
          </w:p>
          <w:p w:rsidR="00AC0DDC" w:rsidRPr="00F00EA1" w:rsidRDefault="00AC0DDC" w:rsidP="00AC0D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հավաքագրել </w:t>
            </w:r>
            <w:r w:rsidRPr="00F00EA1">
              <w:rPr>
                <w:rFonts w:ascii="GHEA Grapalat" w:hAnsi="GHEA Grapalat"/>
                <w:color w:val="000000"/>
                <w:sz w:val="24"/>
                <w:lang w:val="hy-AM"/>
              </w:rPr>
              <w:t>սպասարկվող տարածքում տրված ջրօգտագործման թույլտվությունները և ամփոփ աղյուսակները ներկայացնել Վարչության պետին.</w:t>
            </w:r>
          </w:p>
          <w:p w:rsidR="007A3A25" w:rsidRPr="00F00EA1" w:rsidRDefault="00AC0DDC" w:rsidP="00AC0DDC">
            <w:pPr>
              <w:pStyle w:val="ListParagraph"/>
              <w:tabs>
                <w:tab w:val="left" w:pos="742"/>
              </w:tabs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կազմել Բաժնի աշխատանքային ծրագիրը ու Բաժնի կողմից կատարված աշխատանքների վերաբերյալ ներկայացնել հաշվետվություններ:</w:t>
            </w:r>
          </w:p>
        </w:tc>
      </w:tr>
      <w:tr w:rsidR="00D61808" w:rsidRPr="00F00EA1" w:rsidTr="00E2721A">
        <w:tc>
          <w:tcPr>
            <w:tcW w:w="10207" w:type="dxa"/>
            <w:shd w:val="clear" w:color="auto" w:fill="auto"/>
          </w:tcPr>
          <w:p w:rsidR="00D61808" w:rsidRPr="00F00EA1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F00EA1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F00EA1">
              <w:rPr>
                <w:rFonts w:ascii="GHEA Grapalat" w:hAnsi="GHEA Grapalat" w:cs="Sylfaen"/>
                <w:b/>
                <w:bCs/>
                <w:lang w:val="hy-AM"/>
              </w:rPr>
              <w:t>Պաշտոնիններկայացվողպահանջները</w:t>
            </w:r>
          </w:p>
          <w:p w:rsidR="00DA2037" w:rsidRPr="00F00EA1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F00EA1">
              <w:rPr>
                <w:rFonts w:ascii="GHEA Grapalat" w:hAnsi="GHEA Grapalat"/>
                <w:lang w:val="af-ZA"/>
              </w:rPr>
              <w:t xml:space="preserve">3.1.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00EA1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որակավորմանաստիճանը</w:t>
            </w:r>
          </w:p>
          <w:p w:rsidR="00073340" w:rsidRPr="00F00EA1" w:rsidRDefault="00963E77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hy-AM"/>
              </w:rPr>
            </w:pPr>
            <w:r w:rsidRPr="00F00EA1">
              <w:rPr>
                <w:rFonts w:ascii="GHEA Grapalat" w:hAnsi="GHEA Grapalat"/>
                <w:lang w:val="hy-AM"/>
              </w:rPr>
              <w:t>Բարձրագույն կրթություն:</w:t>
            </w:r>
          </w:p>
          <w:p w:rsidR="00381944" w:rsidRPr="00F00EA1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F00EA1">
              <w:rPr>
                <w:rFonts w:ascii="GHEA Grapalat" w:hAnsi="GHEA Grapalat"/>
                <w:lang w:val="af-ZA"/>
              </w:rPr>
              <w:lastRenderedPageBreak/>
              <w:t xml:space="preserve">3.2.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Մասնագիտականգիտելիքները</w:t>
            </w:r>
            <w:r w:rsidRPr="00F00EA1">
              <w:rPr>
                <w:rFonts w:ascii="GHEA Grapalat" w:hAnsi="GHEA Grapalat"/>
                <w:lang w:val="af-ZA"/>
              </w:rPr>
              <w:br/>
            </w:r>
            <w:r w:rsidRPr="00F00EA1">
              <w:rPr>
                <w:rFonts w:ascii="GHEA Grapalat" w:hAnsi="GHEA Grapalat" w:cs="Sylfaen"/>
                <w:lang w:val="hy-AM"/>
              </w:rPr>
              <w:t>Ունի</w:t>
            </w:r>
            <w:r w:rsidR="00334FF1" w:rsidRPr="00334FF1">
              <w:rPr>
                <w:rFonts w:ascii="GHEA Grapalat" w:hAnsi="GHEA Grapalat" w:cs="Sylfaen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34FF1" w:rsidRPr="00334FF1">
              <w:rPr>
                <w:rFonts w:ascii="GHEA Grapalat" w:hAnsi="GHEA Grapalat" w:cs="Sylfaen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lang w:val="hy-AM"/>
              </w:rPr>
              <w:t>իրականացման</w:t>
            </w:r>
            <w:r w:rsidR="00334FF1" w:rsidRPr="00334FF1">
              <w:rPr>
                <w:rFonts w:ascii="GHEA Grapalat" w:hAnsi="GHEA Grapalat" w:cs="Sylfaen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lang w:val="hy-AM"/>
              </w:rPr>
              <w:t>համար</w:t>
            </w:r>
            <w:r w:rsidR="00334FF1" w:rsidRPr="00334FF1">
              <w:rPr>
                <w:rFonts w:ascii="GHEA Grapalat" w:hAnsi="GHEA Grapalat" w:cs="Sylfaen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lang w:val="hy-AM"/>
              </w:rPr>
              <w:t>անհրաժեշտ</w:t>
            </w:r>
            <w:r w:rsidR="00334FF1" w:rsidRPr="00334FF1">
              <w:rPr>
                <w:rFonts w:ascii="GHEA Grapalat" w:hAnsi="GHEA Grapalat" w:cs="Sylfaen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F00EA1">
              <w:rPr>
                <w:rFonts w:ascii="GHEA Grapalat" w:hAnsi="GHEA Grapalat" w:cs="Sylfaen"/>
                <w:lang w:val="af-ZA"/>
              </w:rPr>
              <w:t>:</w:t>
            </w:r>
          </w:p>
          <w:p w:rsidR="00920CBF" w:rsidRPr="00F00EA1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F00EA1">
              <w:rPr>
                <w:rFonts w:ascii="GHEA Grapalat" w:hAnsi="GHEA Grapalat"/>
                <w:lang w:val="af-ZA"/>
              </w:rPr>
              <w:t>3.3.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Աշխատանքայինստաժը</w:t>
            </w:r>
            <w:r w:rsidRPr="00F00EA1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աշխատանքիբնագավառումփորձը</w:t>
            </w:r>
          </w:p>
          <w:p w:rsidR="00D559EF" w:rsidRPr="00E95E9A" w:rsidRDefault="00D559EF" w:rsidP="00D559E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E95E9A">
              <w:rPr>
                <w:rFonts w:ascii="GHEA Grapalat" w:hAnsi="GHEA Grapalat" w:cs="Sylfaen"/>
                <w:lang w:val="hy-AM"/>
              </w:rPr>
              <w:t>Հանրային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ծառայության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առնվազն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երեք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տարվա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ստաժ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կամ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չորս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տարվա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մասնագիտական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աշխատանքային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ստաժ</w:t>
            </w:r>
            <w:r w:rsidRPr="00E95E9A">
              <w:rPr>
                <w:rFonts w:ascii="GHEA Grapalat" w:hAnsi="GHEA Grapalat"/>
                <w:lang w:val="af-ZA"/>
              </w:rPr>
              <w:t xml:space="preserve">, </w:t>
            </w:r>
            <w:r w:rsidRPr="00E95E9A">
              <w:rPr>
                <w:rFonts w:ascii="GHEA Grapalat" w:hAnsi="GHEA Grapalat"/>
                <w:lang w:val="hy-AM"/>
              </w:rPr>
              <w:t xml:space="preserve">կամ </w:t>
            </w:r>
            <w:r w:rsidRPr="00E95E9A">
              <w:rPr>
                <w:rFonts w:ascii="GHEA Grapalat" w:hAnsi="GHEA Grapalat" w:cs="Sylfaen"/>
                <w:lang w:val="hy-AM"/>
              </w:rPr>
              <w:t>լիցենզավորման ենթակա գործունեության բնագավառում, կամ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D559EF">
              <w:rPr>
                <w:rFonts w:ascii="GHEA Grapalat" w:hAnsi="GHEA Grapalat" w:cs="Sylfaen"/>
                <w:lang w:val="hy-AM"/>
              </w:rPr>
              <w:t>բնապահպանության</w:t>
            </w:r>
            <w:r w:rsidRPr="00E95E9A">
              <w:rPr>
                <w:rFonts w:ascii="GHEA Grapalat" w:hAnsi="GHEA Grapalat" w:cs="Sylfaen"/>
                <w:lang w:val="hy-AM"/>
              </w:rPr>
              <w:t xml:space="preserve"> բնագավառում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` </w:t>
            </w:r>
            <w:r w:rsidRPr="00E95E9A">
              <w:rPr>
                <w:rFonts w:ascii="GHEA Grapalat" w:hAnsi="GHEA Grapalat" w:cs="Sylfaen"/>
                <w:lang w:val="hy-AM"/>
              </w:rPr>
              <w:t>բնապահպանի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կամ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lang w:val="af-ZA"/>
              </w:rPr>
              <w:t xml:space="preserve">քիմիայի բնագավառում` քիմիկոսի, կամ </w:t>
            </w:r>
            <w:r w:rsidRPr="00E95E9A">
              <w:rPr>
                <w:rFonts w:ascii="GHEA Grapalat" w:hAnsi="GHEA Grapalat" w:cs="Sylfaen"/>
                <w:lang w:val="hy-AM"/>
              </w:rPr>
              <w:t>ֆիզիկայի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 </w:t>
            </w:r>
            <w:r w:rsidRPr="00E95E9A">
              <w:rPr>
                <w:rFonts w:ascii="GHEA Grapalat" w:hAnsi="GHEA Grapalat" w:cs="Sylfaen"/>
                <w:lang w:val="hy-AM"/>
              </w:rPr>
              <w:t>բնագավառում</w:t>
            </w:r>
            <w:r w:rsidRPr="00E95E9A">
              <w:rPr>
                <w:rFonts w:ascii="GHEA Grapalat" w:hAnsi="GHEA Grapalat" w:cs="Sylfaen"/>
                <w:lang w:val="af-ZA"/>
              </w:rPr>
              <w:t xml:space="preserve">` </w:t>
            </w:r>
            <w:r w:rsidRPr="00E95E9A">
              <w:rPr>
                <w:rFonts w:ascii="GHEA Grapalat" w:hAnsi="GHEA Grapalat"/>
                <w:lang w:val="hy-AM"/>
              </w:rPr>
              <w:t>ջրաբանի</w:t>
            </w:r>
            <w:r w:rsidRPr="00E95E9A">
              <w:rPr>
                <w:rFonts w:ascii="GHEA Grapalat" w:hAnsi="GHEA Grapalat"/>
                <w:lang w:val="af-ZA"/>
              </w:rPr>
              <w:t xml:space="preserve">, </w:t>
            </w:r>
            <w:r w:rsidRPr="00E95E9A">
              <w:rPr>
                <w:rFonts w:ascii="GHEA Grapalat" w:hAnsi="GHEA Grapalat"/>
                <w:lang w:val="hy-AM"/>
              </w:rPr>
              <w:t>աշխարհագետի</w:t>
            </w:r>
            <w:r w:rsidRPr="00E95E9A">
              <w:rPr>
                <w:rFonts w:ascii="GHEA Grapalat" w:hAnsi="GHEA Grapalat"/>
                <w:lang w:val="af-ZA"/>
              </w:rPr>
              <w:t xml:space="preserve">,  </w:t>
            </w:r>
            <w:r w:rsidRPr="00E95E9A">
              <w:rPr>
                <w:rFonts w:ascii="GHEA Grapalat" w:hAnsi="GHEA Grapalat"/>
                <w:lang w:val="hy-AM"/>
              </w:rPr>
              <w:t>կամ ճարտարագիտության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բնագավառում</w:t>
            </w:r>
            <w:r w:rsidRPr="00E95E9A">
              <w:rPr>
                <w:rFonts w:ascii="GHEA Grapalat" w:hAnsi="GHEA Grapalat"/>
                <w:lang w:val="af-ZA"/>
              </w:rPr>
              <w:t xml:space="preserve">` </w:t>
            </w:r>
            <w:r w:rsidRPr="00E95E9A">
              <w:rPr>
                <w:rFonts w:ascii="GHEA Grapalat" w:hAnsi="GHEA Grapalat"/>
                <w:lang w:val="hy-AM"/>
              </w:rPr>
              <w:t>ջրամատակարարման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համակարգերի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շինարարության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ճարտարագետի</w:t>
            </w:r>
            <w:r w:rsidRPr="00E95E9A">
              <w:rPr>
                <w:rFonts w:ascii="GHEA Grapalat" w:hAnsi="GHEA Grapalat"/>
                <w:lang w:val="af-ZA"/>
              </w:rPr>
              <w:t xml:space="preserve">, </w:t>
            </w:r>
            <w:r w:rsidRPr="00E95E9A">
              <w:rPr>
                <w:rFonts w:ascii="GHEA Grapalat" w:hAnsi="GHEA Grapalat"/>
                <w:lang w:val="hy-AM"/>
              </w:rPr>
              <w:t>ջրատեխնիկական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շինարարության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ճարտարագետի</w:t>
            </w:r>
            <w:r w:rsidRPr="00E95E9A">
              <w:rPr>
                <w:rFonts w:ascii="GHEA Grapalat" w:hAnsi="GHEA Grapalat"/>
                <w:lang w:val="af-ZA"/>
              </w:rPr>
              <w:t xml:space="preserve">` </w:t>
            </w:r>
            <w:r w:rsidRPr="00E95E9A">
              <w:rPr>
                <w:rFonts w:ascii="GHEA Grapalat" w:hAnsi="GHEA Grapalat"/>
                <w:lang w:val="hy-AM"/>
              </w:rPr>
              <w:t>չորս տարվա աշխատանքային</w:t>
            </w:r>
            <w:r w:rsidRPr="00E95E9A">
              <w:rPr>
                <w:rFonts w:ascii="GHEA Grapalat" w:hAnsi="GHEA Grapalat"/>
                <w:lang w:val="af-ZA"/>
              </w:rPr>
              <w:t xml:space="preserve"> </w:t>
            </w:r>
            <w:r w:rsidRPr="00E95E9A">
              <w:rPr>
                <w:rFonts w:ascii="GHEA Grapalat" w:hAnsi="GHEA Grapalat"/>
                <w:lang w:val="hy-AM"/>
              </w:rPr>
              <w:t>ստաժ</w:t>
            </w:r>
            <w:r w:rsidRPr="00E95E9A">
              <w:rPr>
                <w:rFonts w:ascii="GHEA Grapalat" w:hAnsi="GHEA Grapalat"/>
                <w:lang w:val="af-ZA"/>
              </w:rPr>
              <w:t xml:space="preserve">:  </w:t>
            </w:r>
          </w:p>
          <w:p w:rsidR="00D61808" w:rsidRPr="00F00EA1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F00EA1">
              <w:rPr>
                <w:rFonts w:ascii="GHEA Grapalat" w:hAnsi="GHEA Grapalat"/>
                <w:lang w:val="af-ZA"/>
              </w:rPr>
              <w:t xml:space="preserve">3.4. </w:t>
            </w:r>
            <w:r w:rsidRPr="00F00EA1">
              <w:rPr>
                <w:rFonts w:ascii="GHEA Grapalat" w:hAnsi="GHEA Grapalat" w:cs="Sylfaen"/>
                <w:b/>
              </w:rPr>
              <w:t>Անհրաժեշտկոմպետենցիաներ</w:t>
            </w:r>
            <w:r w:rsidRPr="00F00EA1">
              <w:rPr>
                <w:rFonts w:ascii="GHEA Grapalat" w:hAnsi="GHEA Grapalat"/>
                <w:lang w:val="af-ZA"/>
              </w:rPr>
              <w:br/>
            </w:r>
            <w:r w:rsidRPr="00F00EA1">
              <w:rPr>
                <w:rFonts w:ascii="GHEA Grapalat" w:hAnsi="GHEA Grapalat" w:cs="Sylfaen"/>
                <w:b/>
                <w:iCs/>
                <w:lang w:val="hy-AM"/>
              </w:rPr>
              <w:t>Ընդհանրականկոմպետենցիաներ</w:t>
            </w:r>
          </w:p>
          <w:p w:rsidR="00FB1342" w:rsidRPr="00F00EA1" w:rsidRDefault="00FB1342" w:rsidP="00296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00EA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Աշխատակազմիկառավարում</w:t>
            </w:r>
          </w:p>
          <w:p w:rsidR="00FB1342" w:rsidRPr="00F00EA1" w:rsidRDefault="00FB1342" w:rsidP="00296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00EA1"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Քաղաքականությանվերլուծություն</w:t>
            </w:r>
            <w:r w:rsidRPr="00F00EA1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F00EA1">
              <w:rPr>
                <w:rFonts w:ascii="GHEA Grapalat" w:hAnsi="GHEA Grapalat" w:cs="Sylfaen"/>
                <w:color w:val="000000"/>
                <w:sz w:val="24"/>
                <w:szCs w:val="24"/>
              </w:rPr>
              <w:t>մոնիթորինգ</w:t>
            </w:r>
          </w:p>
          <w:p w:rsidR="00FB1342" w:rsidRPr="00F00EA1" w:rsidRDefault="00FB1342" w:rsidP="00296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00EA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Որոշումներիկայացում</w:t>
            </w:r>
          </w:p>
          <w:p w:rsidR="00FB1342" w:rsidRPr="00F00EA1" w:rsidRDefault="00FB1342" w:rsidP="00296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00EA1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Ծրագրերիկառավարում</w:t>
            </w:r>
          </w:p>
          <w:p w:rsidR="00FB1342" w:rsidRPr="00F00EA1" w:rsidRDefault="00FB1342" w:rsidP="002965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00EA1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Խնդրիլուծում</w:t>
            </w:r>
          </w:p>
          <w:p w:rsidR="00FB1342" w:rsidRPr="00F00EA1" w:rsidRDefault="00FB1342" w:rsidP="0029651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284" w:firstLine="0"/>
              <w:rPr>
                <w:rFonts w:ascii="GHEA Grapalat" w:hAnsi="GHEA Grapalat"/>
                <w:b/>
              </w:rPr>
            </w:pPr>
            <w:r w:rsidRPr="00F00EA1">
              <w:rPr>
                <w:rFonts w:ascii="GHEA Grapalat" w:hAnsi="GHEA Grapalat" w:cs="Sylfaen"/>
                <w:color w:val="000000"/>
              </w:rPr>
              <w:t>Բարեվարքություն</w:t>
            </w:r>
          </w:p>
          <w:p w:rsidR="00D61808" w:rsidRPr="00F00EA1" w:rsidRDefault="00D4669C" w:rsidP="00FB134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1.Բանակցությունների վարում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2.Փոփոխությունների կառավարում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3.Տարածքային կառավարում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4.Կոնֆլիկտների կառավարում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5.Տեղեկատվական տեխնոլոգիաներ և հեռահաղորդակցություն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6.Ծառայությունների մատուցում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7.Բողոքների բավարարում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8.Ժամանակի կառավարում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9.Ելույթների նախապատրաստում և կազմակերպում</w:t>
            </w:r>
          </w:p>
          <w:p w:rsidR="009A7A20" w:rsidRPr="00F00EA1" w:rsidRDefault="009A7A20" w:rsidP="009C1FD2">
            <w:pPr>
              <w:spacing w:after="0" w:line="240" w:lineRule="auto"/>
              <w:ind w:firstLine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10.Ժողովների և խորհրդակցությունների կազմակերպում և վարում</w:t>
            </w:r>
          </w:p>
          <w:p w:rsidR="00D61808" w:rsidRPr="00F00EA1" w:rsidRDefault="009A7A20" w:rsidP="009C1FD2">
            <w:pPr>
              <w:spacing w:after="0" w:line="240" w:lineRule="auto"/>
              <w:ind w:firstLine="284"/>
              <w:jc w:val="both"/>
              <w:rPr>
                <w:rFonts w:ascii="GHEA Grapalat" w:hAnsi="GHEA Grapalat"/>
              </w:rPr>
            </w:pPr>
            <w:r w:rsidRPr="00F00EA1">
              <w:rPr>
                <w:rFonts w:ascii="GHEA Grapalat" w:hAnsi="GHEA Grapalat"/>
                <w:sz w:val="24"/>
                <w:szCs w:val="24"/>
                <w:lang w:val="hy-AM"/>
              </w:rPr>
              <w:t>11.Փաստաթղթերի նախապատրատում</w:t>
            </w:r>
          </w:p>
        </w:tc>
      </w:tr>
      <w:tr w:rsidR="00D61808" w:rsidRPr="00334FF1" w:rsidTr="00E2721A">
        <w:tc>
          <w:tcPr>
            <w:tcW w:w="10207" w:type="dxa"/>
            <w:shd w:val="clear" w:color="auto" w:fill="auto"/>
          </w:tcPr>
          <w:p w:rsidR="009A690B" w:rsidRPr="00F00EA1" w:rsidRDefault="009A690B" w:rsidP="009A690B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F00EA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F00EA1">
              <w:rPr>
                <w:rFonts w:ascii="GHEA Grapalat" w:hAnsi="GHEA Grapalat" w:cs="Sylfaen"/>
                <w:b/>
                <w:bCs/>
                <w:lang w:val="hy-AM"/>
              </w:rPr>
              <w:t>Կազմակերպականշրջանակը</w:t>
            </w:r>
          </w:p>
          <w:p w:rsidR="00663A61" w:rsidRPr="00F00EA1" w:rsidRDefault="00663A61" w:rsidP="00663A6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34FF1" w:rsidRPr="00334F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334FF1" w:rsidRPr="00334F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և</w:t>
            </w:r>
            <w:r w:rsidR="00334FF1" w:rsidRPr="00334F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334FF1" w:rsidRPr="00334F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F00EA1">
              <w:rPr>
                <w:rFonts w:ascii="GHEA Grapalat" w:hAnsi="GHEA Grapalat"/>
                <w:lang w:val="hy-AM"/>
              </w:rPr>
              <w:br/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334FF1" w:rsidRPr="00334F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334FF1" w:rsidRPr="00334F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334FF1" w:rsidRPr="00334F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համար:</w:t>
            </w:r>
          </w:p>
          <w:p w:rsidR="00663A61" w:rsidRPr="00F00EA1" w:rsidRDefault="00663A61" w:rsidP="00663A6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>4.2.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334FF1" w:rsidRPr="00334F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334FF1" w:rsidRPr="00334F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F00EA1">
              <w:rPr>
                <w:rFonts w:ascii="GHEA Grapalat" w:hAnsi="GHEA Grapalat"/>
                <w:b/>
                <w:lang w:val="hy-AM"/>
              </w:rPr>
              <w:br/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334FF1" w:rsidRPr="00334F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334FF1" w:rsidRPr="00334F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334FF1" w:rsidRPr="00334F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334FF1" w:rsidRPr="00334FF1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bookmarkStart w:id="0" w:name="_GoBack"/>
            <w:bookmarkEnd w:id="0"/>
            <w:r w:rsidRPr="00F00EA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 xml:space="preserve"> կառուցվածքային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կազմում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գործող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ղեկավարման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9A690B" w:rsidRPr="00F00EA1" w:rsidRDefault="009A690B" w:rsidP="009A69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lastRenderedPageBreak/>
              <w:t xml:space="preserve">4.3.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F00EA1">
              <w:rPr>
                <w:rFonts w:ascii="GHEA Grapalat" w:hAnsi="GHEA Grapalat"/>
                <w:lang w:val="hy-AM"/>
              </w:rPr>
              <w:br/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Ունի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գերատեսչական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մակարդակում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կազմակերպման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իրականացման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արդյունքում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անձանց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վրա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ազդեցություն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  <w:p w:rsidR="009A690B" w:rsidRPr="00F00EA1" w:rsidRDefault="009A690B" w:rsidP="009A69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F00EA1">
              <w:rPr>
                <w:rFonts w:ascii="GHEA Grapalat" w:hAnsi="GHEA Grapalat"/>
                <w:b/>
                <w:lang w:val="hy-AM"/>
              </w:rPr>
              <w:br/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ինչպես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նաև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օտարերկրյա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պետությունների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հետ՝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61808" w:rsidRPr="00E2721A" w:rsidRDefault="009A690B" w:rsidP="009A690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F00EA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F00EA1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F00EA1">
              <w:rPr>
                <w:rFonts w:ascii="GHEA Grapalat" w:hAnsi="GHEA Grapalat"/>
                <w:lang w:val="hy-AM"/>
              </w:rPr>
              <w:br/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վերլուծում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գնահատում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կողմից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ղեկավարվող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միավորի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գործառույթներից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բխող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խնդիրները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դրանց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F00EA1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F00EA1">
              <w:rPr>
                <w:rFonts w:ascii="GHEA Grapalat" w:hAnsi="GHEA Grapalat"/>
                <w:color w:val="000000"/>
                <w:lang w:val="hy-AM" w:eastAsia="ru-RU"/>
              </w:rPr>
              <w:t>։</w:t>
            </w:r>
          </w:p>
        </w:tc>
      </w:tr>
    </w:tbl>
    <w:p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E2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31143"/>
    <w:multiLevelType w:val="hybridMultilevel"/>
    <w:tmpl w:val="E5E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B139A"/>
    <w:multiLevelType w:val="hybridMultilevel"/>
    <w:tmpl w:val="4458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A01EBC"/>
    <w:multiLevelType w:val="hybridMultilevel"/>
    <w:tmpl w:val="9D7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7750"/>
    <w:multiLevelType w:val="hybridMultilevel"/>
    <w:tmpl w:val="30CA1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618E6"/>
    <w:multiLevelType w:val="hybridMultilevel"/>
    <w:tmpl w:val="6E8C4B1A"/>
    <w:lvl w:ilvl="0" w:tplc="75E2B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83F93"/>
    <w:multiLevelType w:val="hybridMultilevel"/>
    <w:tmpl w:val="2F60C31C"/>
    <w:lvl w:ilvl="0" w:tplc="C4929D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42AA2"/>
    <w:rsid w:val="00073340"/>
    <w:rsid w:val="00080110"/>
    <w:rsid w:val="00092B6E"/>
    <w:rsid w:val="00094BBE"/>
    <w:rsid w:val="000E600D"/>
    <w:rsid w:val="001076CB"/>
    <w:rsid w:val="00113780"/>
    <w:rsid w:val="00137439"/>
    <w:rsid w:val="00143F0F"/>
    <w:rsid w:val="0019098F"/>
    <w:rsid w:val="001A3D8F"/>
    <w:rsid w:val="001C1F52"/>
    <w:rsid w:val="001C36D8"/>
    <w:rsid w:val="001C5E09"/>
    <w:rsid w:val="001D288E"/>
    <w:rsid w:val="001D70F0"/>
    <w:rsid w:val="001F3902"/>
    <w:rsid w:val="001F4E8B"/>
    <w:rsid w:val="001F6729"/>
    <w:rsid w:val="00242EA4"/>
    <w:rsid w:val="002747A2"/>
    <w:rsid w:val="0029651B"/>
    <w:rsid w:val="00297505"/>
    <w:rsid w:val="002A386B"/>
    <w:rsid w:val="002B2D05"/>
    <w:rsid w:val="002D356E"/>
    <w:rsid w:val="00334FF1"/>
    <w:rsid w:val="00335356"/>
    <w:rsid w:val="0033724F"/>
    <w:rsid w:val="00381944"/>
    <w:rsid w:val="003C5E5F"/>
    <w:rsid w:val="003E0231"/>
    <w:rsid w:val="003F32BC"/>
    <w:rsid w:val="00414D6F"/>
    <w:rsid w:val="004179E8"/>
    <w:rsid w:val="004201CF"/>
    <w:rsid w:val="00425607"/>
    <w:rsid w:val="004555B0"/>
    <w:rsid w:val="00461EEB"/>
    <w:rsid w:val="00472052"/>
    <w:rsid w:val="0048051D"/>
    <w:rsid w:val="00480B90"/>
    <w:rsid w:val="0048156F"/>
    <w:rsid w:val="00483262"/>
    <w:rsid w:val="004871C8"/>
    <w:rsid w:val="00531CBA"/>
    <w:rsid w:val="0055750F"/>
    <w:rsid w:val="00562D26"/>
    <w:rsid w:val="00572D80"/>
    <w:rsid w:val="00576085"/>
    <w:rsid w:val="00577B12"/>
    <w:rsid w:val="0058411A"/>
    <w:rsid w:val="005B6542"/>
    <w:rsid w:val="00633523"/>
    <w:rsid w:val="00641275"/>
    <w:rsid w:val="00653333"/>
    <w:rsid w:val="00653F06"/>
    <w:rsid w:val="00663A61"/>
    <w:rsid w:val="00695D63"/>
    <w:rsid w:val="006D41AD"/>
    <w:rsid w:val="006D50B7"/>
    <w:rsid w:val="006D7AE3"/>
    <w:rsid w:val="00706699"/>
    <w:rsid w:val="00726BE6"/>
    <w:rsid w:val="0073378F"/>
    <w:rsid w:val="0074463C"/>
    <w:rsid w:val="007A115B"/>
    <w:rsid w:val="007A3A25"/>
    <w:rsid w:val="007B241B"/>
    <w:rsid w:val="007C1EE2"/>
    <w:rsid w:val="007D06B3"/>
    <w:rsid w:val="0083571C"/>
    <w:rsid w:val="00843C16"/>
    <w:rsid w:val="00852CB7"/>
    <w:rsid w:val="00855A6B"/>
    <w:rsid w:val="00855F8D"/>
    <w:rsid w:val="0086380C"/>
    <w:rsid w:val="00881EAA"/>
    <w:rsid w:val="008C24A8"/>
    <w:rsid w:val="00920CBF"/>
    <w:rsid w:val="00963E77"/>
    <w:rsid w:val="0096702E"/>
    <w:rsid w:val="009977F8"/>
    <w:rsid w:val="009A4EA1"/>
    <w:rsid w:val="009A690B"/>
    <w:rsid w:val="009A7A20"/>
    <w:rsid w:val="009B4B4C"/>
    <w:rsid w:val="009C1FD2"/>
    <w:rsid w:val="009F13EF"/>
    <w:rsid w:val="009F288E"/>
    <w:rsid w:val="00A00E6B"/>
    <w:rsid w:val="00A14FFE"/>
    <w:rsid w:val="00A22097"/>
    <w:rsid w:val="00A6761A"/>
    <w:rsid w:val="00A84581"/>
    <w:rsid w:val="00A93135"/>
    <w:rsid w:val="00AB3E85"/>
    <w:rsid w:val="00AB6A18"/>
    <w:rsid w:val="00AC0DDC"/>
    <w:rsid w:val="00AF2E72"/>
    <w:rsid w:val="00B1228A"/>
    <w:rsid w:val="00B22A53"/>
    <w:rsid w:val="00B23CD6"/>
    <w:rsid w:val="00B36720"/>
    <w:rsid w:val="00BB598A"/>
    <w:rsid w:val="00BD030E"/>
    <w:rsid w:val="00BD3E99"/>
    <w:rsid w:val="00C25AB4"/>
    <w:rsid w:val="00C54509"/>
    <w:rsid w:val="00C5469B"/>
    <w:rsid w:val="00C9667E"/>
    <w:rsid w:val="00CA3CE6"/>
    <w:rsid w:val="00CC052F"/>
    <w:rsid w:val="00CC124E"/>
    <w:rsid w:val="00CC5400"/>
    <w:rsid w:val="00CC61CB"/>
    <w:rsid w:val="00CC6E29"/>
    <w:rsid w:val="00CC7460"/>
    <w:rsid w:val="00CD0991"/>
    <w:rsid w:val="00CD72DD"/>
    <w:rsid w:val="00CF2485"/>
    <w:rsid w:val="00D10502"/>
    <w:rsid w:val="00D254D0"/>
    <w:rsid w:val="00D4669C"/>
    <w:rsid w:val="00D559EF"/>
    <w:rsid w:val="00D61808"/>
    <w:rsid w:val="00D71C68"/>
    <w:rsid w:val="00D84879"/>
    <w:rsid w:val="00D961C6"/>
    <w:rsid w:val="00DA2037"/>
    <w:rsid w:val="00DA3D6D"/>
    <w:rsid w:val="00DD2CF7"/>
    <w:rsid w:val="00DE407A"/>
    <w:rsid w:val="00E22C16"/>
    <w:rsid w:val="00E2511C"/>
    <w:rsid w:val="00E25790"/>
    <w:rsid w:val="00E2721A"/>
    <w:rsid w:val="00E43E1A"/>
    <w:rsid w:val="00E538F0"/>
    <w:rsid w:val="00E551E5"/>
    <w:rsid w:val="00E901FA"/>
    <w:rsid w:val="00E9161F"/>
    <w:rsid w:val="00EA0380"/>
    <w:rsid w:val="00EC08D6"/>
    <w:rsid w:val="00ED1343"/>
    <w:rsid w:val="00EE1E3D"/>
    <w:rsid w:val="00EE33F6"/>
    <w:rsid w:val="00EE3C1E"/>
    <w:rsid w:val="00F00EA1"/>
    <w:rsid w:val="00F15AE5"/>
    <w:rsid w:val="00F27E30"/>
    <w:rsid w:val="00F30724"/>
    <w:rsid w:val="00F36F75"/>
    <w:rsid w:val="00F40355"/>
    <w:rsid w:val="00F47673"/>
    <w:rsid w:val="00F94BB0"/>
    <w:rsid w:val="00FB1342"/>
    <w:rsid w:val="00FB384A"/>
    <w:rsid w:val="00FD6FDA"/>
    <w:rsid w:val="00FF0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DDC8"/>
  <w15:docId w15:val="{543C1BF6-491F-430C-9D5F-AC94DCDF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styleId="CommentReference">
    <w:name w:val="annotation reference"/>
    <w:basedOn w:val="DefaultParagraphFont"/>
    <w:uiPriority w:val="99"/>
    <w:semiHidden/>
    <w:unhideWhenUsed/>
    <w:rsid w:val="009A6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0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D3131-4BB1-4AD0-86E4-0FDEFEE9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130</cp:revision>
  <cp:lastPrinted>2019-10-02T12:30:00Z</cp:lastPrinted>
  <dcterms:created xsi:type="dcterms:W3CDTF">2019-01-18T06:27:00Z</dcterms:created>
  <dcterms:modified xsi:type="dcterms:W3CDTF">2020-08-05T14:21:00Z</dcterms:modified>
</cp:coreProperties>
</file>