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930FCB">
        <w:rPr>
          <w:rFonts w:ascii="GHEA Grapalat" w:eastAsia="Times New Roman" w:hAnsi="GHEA Grapalat" w:cs="Sylfaen"/>
          <w:sz w:val="24"/>
          <w:szCs w:val="24"/>
        </w:rPr>
        <w:t>16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09227E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09227E">
        <w:rPr>
          <w:rFonts w:ascii="GHEA Grapalat" w:hAnsi="GHEA Grapalat"/>
          <w:bCs/>
        </w:rPr>
        <w:t>Քաղաքացիական</w:t>
      </w:r>
      <w:proofErr w:type="spellEnd"/>
      <w:r w:rsidRPr="0009227E">
        <w:rPr>
          <w:rFonts w:ascii="GHEA Grapalat" w:hAnsi="GHEA Grapalat"/>
          <w:bCs/>
        </w:rPr>
        <w:t xml:space="preserve"> </w:t>
      </w:r>
      <w:proofErr w:type="spellStart"/>
      <w:r w:rsidRPr="0009227E">
        <w:rPr>
          <w:rFonts w:ascii="GHEA Grapalat" w:hAnsi="GHEA Grapalat"/>
          <w:bCs/>
        </w:rPr>
        <w:t>ավիացիայի</w:t>
      </w:r>
      <w:proofErr w:type="spellEnd"/>
      <w:r w:rsidRPr="0009227E">
        <w:rPr>
          <w:rFonts w:ascii="GHEA Grapalat" w:hAnsi="GHEA Grapalat"/>
          <w:bCs/>
        </w:rPr>
        <w:t xml:space="preserve"> </w:t>
      </w:r>
      <w:proofErr w:type="spellStart"/>
      <w:r w:rsidRPr="0009227E">
        <w:rPr>
          <w:rFonts w:ascii="GHEA Grapalat" w:hAnsi="GHEA Grapalat"/>
          <w:bCs/>
        </w:rPr>
        <w:t>կոմիտեի</w:t>
      </w:r>
      <w:proofErr w:type="spellEnd"/>
    </w:p>
    <w:p w:rsidR="0009227E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09227E">
        <w:rPr>
          <w:rFonts w:ascii="GHEA Grapalat" w:hAnsi="GHEA Grapalat"/>
          <w:bCs/>
        </w:rPr>
        <w:t>գլխավոր</w:t>
      </w:r>
      <w:proofErr w:type="spellEnd"/>
      <w:r w:rsidRPr="0009227E">
        <w:rPr>
          <w:rFonts w:ascii="GHEA Grapalat" w:hAnsi="GHEA Grapalat"/>
          <w:bCs/>
        </w:rPr>
        <w:t xml:space="preserve"> </w:t>
      </w:r>
      <w:proofErr w:type="spellStart"/>
      <w:r w:rsidRPr="0009227E">
        <w:rPr>
          <w:rFonts w:ascii="GHEA Grapalat" w:hAnsi="GHEA Grapalat"/>
          <w:bCs/>
        </w:rPr>
        <w:t>քարտուղարի</w:t>
      </w:r>
      <w:proofErr w:type="spellEnd"/>
    </w:p>
    <w:p w:rsidR="003C2D2E" w:rsidRPr="00170A80" w:rsidRDefault="003C2D2E" w:rsidP="003C2D2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 w:cs="Cambria Math"/>
        </w:rPr>
      </w:pPr>
      <w:r w:rsidRPr="00170A80">
        <w:rPr>
          <w:rFonts w:ascii="GHEA Grapalat" w:hAnsi="GHEA Grapalat"/>
        </w:rPr>
        <w:t xml:space="preserve">2020 </w:t>
      </w:r>
      <w:proofErr w:type="spellStart"/>
      <w:r w:rsidRPr="00170A80">
        <w:rPr>
          <w:rFonts w:ascii="GHEA Grapalat" w:hAnsi="GHEA Grapalat" w:cs="Cambria Math"/>
        </w:rPr>
        <w:t>թվականի</w:t>
      </w:r>
      <w:proofErr w:type="spellEnd"/>
      <w:r w:rsidRPr="00170A80">
        <w:rPr>
          <w:rFonts w:ascii="GHEA Grapalat" w:hAnsi="GHEA Grapalat"/>
        </w:rPr>
        <w:t xml:space="preserve"> </w:t>
      </w:r>
      <w:proofErr w:type="spellStart"/>
      <w:r w:rsidRPr="00170A80">
        <w:rPr>
          <w:rFonts w:ascii="GHEA Grapalat" w:hAnsi="GHEA Grapalat" w:cs="Cambria Math"/>
        </w:rPr>
        <w:t>մայիսի</w:t>
      </w:r>
      <w:proofErr w:type="spellEnd"/>
      <w:r w:rsidRPr="00170A80">
        <w:rPr>
          <w:rFonts w:ascii="GHEA Grapalat" w:hAnsi="GHEA Grapalat"/>
        </w:rPr>
        <w:t xml:space="preserve"> 7-</w:t>
      </w:r>
      <w:r w:rsidRPr="00170A80">
        <w:rPr>
          <w:rFonts w:ascii="GHEA Grapalat" w:hAnsi="GHEA Grapalat" w:cs="Cambria Math"/>
        </w:rPr>
        <w:t>ի</w:t>
      </w:r>
    </w:p>
    <w:p w:rsidR="00A9345F" w:rsidRPr="0009227E" w:rsidRDefault="003C2D2E" w:rsidP="003C2D2E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170A80">
        <w:rPr>
          <w:rFonts w:ascii="GHEA Grapalat" w:hAnsi="GHEA Grapalat" w:cs="Cambria Math"/>
        </w:rPr>
        <w:t>թիվ</w:t>
      </w:r>
      <w:proofErr w:type="spellEnd"/>
      <w:r w:rsidRPr="00170A80">
        <w:rPr>
          <w:rFonts w:ascii="GHEA Grapalat" w:hAnsi="GHEA Grapalat"/>
        </w:rPr>
        <w:t xml:space="preserve"> 54-</w:t>
      </w:r>
      <w:r w:rsidRPr="00170A80">
        <w:rPr>
          <w:rFonts w:ascii="GHEA Grapalat" w:hAnsi="GHEA Grapalat" w:cs="Cambria Math"/>
        </w:rPr>
        <w:t>Ա</w:t>
      </w:r>
      <w:r w:rsidRPr="00170A80">
        <w:rPr>
          <w:rFonts w:ascii="GHEA Grapalat" w:hAnsi="GHEA Grapalat"/>
        </w:rPr>
        <w:t xml:space="preserve"> </w:t>
      </w:r>
      <w:proofErr w:type="spellStart"/>
      <w:r w:rsidRPr="00170A80">
        <w:rPr>
          <w:rFonts w:ascii="GHEA Grapalat" w:hAnsi="GHEA Grapalat" w:cs="Cambria Math"/>
        </w:rPr>
        <w:t>հրամանով</w:t>
      </w:r>
      <w:proofErr w:type="spellEnd"/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9345F" w:rsidRDefault="00A9345F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09227E" w:rsidRDefault="005D6111" w:rsidP="000814A6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09227E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6F7B45" w:rsidRDefault="00833688" w:rsidP="000814A6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16"/>
          <w:szCs w:val="16"/>
          <w:shd w:val="clear" w:color="auto" w:fill="FFFFFF"/>
        </w:rPr>
      </w:pPr>
    </w:p>
    <w:p w:rsidR="0056496E" w:rsidRDefault="00CC69C2" w:rsidP="000814A6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>
        <w:rPr>
          <w:rFonts w:ascii="GHEA Grapalat" w:hAnsi="GHEA Grapalat"/>
          <w:b/>
          <w:sz w:val="24"/>
          <w:szCs w:val="24"/>
        </w:rPr>
        <w:t>ԱՂԱՔԱՑԻԱԿԱՆ ԱՎԻԱՑԻԱՅԻ ԿՈՄԻՏԵԻ ՕԴԱՅԻՆ ՓՈԽԱԴՐՈՒՄՆԵՐԻ ԿԱՐԳԱՎՈՐՄԱՆ ՎԱՐՉՈՒԹՅԱՆ</w:t>
      </w:r>
      <w:r w:rsidR="00466E20">
        <w:rPr>
          <w:rFonts w:ascii="GHEA Grapalat" w:hAnsi="GHEA Grapalat"/>
          <w:b/>
          <w:sz w:val="24"/>
          <w:szCs w:val="24"/>
        </w:rPr>
        <w:t xml:space="preserve"> ՊԵՏ</w:t>
      </w:r>
      <w:r w:rsidR="00BA1CF9">
        <w:rPr>
          <w:rFonts w:ascii="GHEA Grapalat" w:hAnsi="GHEA Grapalat"/>
          <w:b/>
          <w:sz w:val="24"/>
          <w:szCs w:val="24"/>
        </w:rPr>
        <w:t>Ի ՏԵՂԱԿԱԼ</w:t>
      </w:r>
    </w:p>
    <w:p w:rsidR="00965FED" w:rsidRPr="006B129E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653DF7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 w:rsidRPr="00531149">
        <w:rPr>
          <w:rFonts w:ascii="GHEA Grapalat" w:hAnsi="GHEA Grapalat"/>
          <w:sz w:val="24"/>
          <w:szCs w:val="24"/>
          <w:lang w:val="hy-AM"/>
        </w:rPr>
        <w:t>օդային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փոխադրումների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7931">
        <w:rPr>
          <w:rFonts w:ascii="GHEA Grapalat" w:hAnsi="GHEA Grapalat"/>
          <w:sz w:val="24"/>
          <w:szCs w:val="24"/>
          <w:lang w:val="hy-AM"/>
        </w:rPr>
        <w:t>կարգավորման վարչության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317931">
        <w:rPr>
          <w:rFonts w:ascii="GHEA Grapalat" w:hAnsi="GHEA Grapalat"/>
          <w:sz w:val="24"/>
          <w:szCs w:val="24"/>
          <w:lang w:val="hy-AM"/>
        </w:rPr>
        <w:t>Վարչություն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5D6FCF" w:rsidRPr="005D6FCF">
        <w:rPr>
          <w:rFonts w:ascii="GHEA Grapalat" w:hAnsi="GHEA Grapalat"/>
          <w:sz w:val="24"/>
          <w:szCs w:val="24"/>
          <w:lang w:val="hy-AM"/>
        </w:rPr>
        <w:t>պետ</w:t>
      </w:r>
      <w:r w:rsidR="000B253B" w:rsidRPr="000B253B">
        <w:rPr>
          <w:rFonts w:ascii="GHEA Grapalat" w:hAnsi="GHEA Grapalat"/>
          <w:sz w:val="24"/>
          <w:szCs w:val="24"/>
          <w:lang w:val="hy-AM"/>
        </w:rPr>
        <w:t>ի տեղակալ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C48E6" w:rsidRPr="008C48E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A9345F" w:rsidRPr="0009227E">
        <w:rPr>
          <w:rFonts w:ascii="GHEA Grapalat" w:hAnsi="GHEA Grapalat"/>
          <w:b/>
          <w:sz w:val="24"/>
          <w:szCs w:val="24"/>
          <w:lang w:val="hy-AM"/>
        </w:rPr>
        <w:t>2</w:t>
      </w:r>
      <w:r w:rsidR="00A8443B" w:rsidRPr="0009227E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09227E">
        <w:rPr>
          <w:rFonts w:ascii="GHEA Grapalat" w:hAnsi="GHEA Grapalat"/>
          <w:b/>
          <w:sz w:val="24"/>
          <w:szCs w:val="24"/>
          <w:lang w:val="hy-AM"/>
        </w:rPr>
        <w:t>-</w:t>
      </w:r>
      <w:r w:rsidR="00DF0B3C" w:rsidRPr="0009227E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09227E">
        <w:rPr>
          <w:rFonts w:ascii="GHEA Grapalat" w:hAnsi="GHEA Grapalat"/>
          <w:b/>
          <w:sz w:val="24"/>
          <w:szCs w:val="24"/>
          <w:lang w:val="hy-AM"/>
        </w:rPr>
        <w:t>-</w:t>
      </w:r>
      <w:r w:rsidR="001863B9" w:rsidRPr="001863B9">
        <w:rPr>
          <w:rFonts w:ascii="GHEA Grapalat" w:hAnsi="GHEA Grapalat"/>
          <w:b/>
          <w:sz w:val="24"/>
          <w:szCs w:val="24"/>
          <w:lang w:val="hy-AM"/>
        </w:rPr>
        <w:t>23.</w:t>
      </w:r>
      <w:bookmarkStart w:id="0" w:name="_GoBack"/>
      <w:bookmarkEnd w:id="0"/>
      <w:r w:rsidR="00B203D8" w:rsidRPr="0009227E">
        <w:rPr>
          <w:rFonts w:ascii="GHEA Grapalat" w:hAnsi="GHEA Grapalat"/>
          <w:b/>
          <w:sz w:val="24"/>
          <w:szCs w:val="24"/>
          <w:lang w:val="hy-AM"/>
        </w:rPr>
        <w:t>5-</w:t>
      </w:r>
      <w:r w:rsidR="005D6FCF" w:rsidRPr="0009227E">
        <w:rPr>
          <w:rFonts w:ascii="GHEA Grapalat" w:hAnsi="GHEA Grapalat"/>
          <w:b/>
          <w:sz w:val="24"/>
          <w:szCs w:val="24"/>
          <w:lang w:val="hy-AM"/>
        </w:rPr>
        <w:t>Ղ</w:t>
      </w:r>
      <w:r w:rsidR="000B253B" w:rsidRPr="0009227E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09227E">
        <w:rPr>
          <w:rFonts w:ascii="GHEA Grapalat" w:hAnsi="GHEA Grapalat"/>
          <w:b/>
          <w:sz w:val="24"/>
          <w:szCs w:val="24"/>
          <w:lang w:val="hy-AM"/>
        </w:rPr>
        <w:t>-</w:t>
      </w:r>
      <w:r w:rsidR="005D6FCF" w:rsidRPr="0009227E">
        <w:rPr>
          <w:rFonts w:ascii="GHEA Grapalat" w:hAnsi="GHEA Grapalat"/>
          <w:b/>
          <w:sz w:val="24"/>
          <w:szCs w:val="24"/>
          <w:lang w:val="hy-AM"/>
        </w:rPr>
        <w:t>1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653DF7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CC4146" w:rsidRDefault="008C48E6" w:rsidP="00653DF7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5C01EE">
        <w:rPr>
          <w:rFonts w:ascii="GHEA Grapalat" w:hAnsi="GHEA Grapalat"/>
          <w:sz w:val="24"/>
          <w:szCs w:val="24"/>
          <w:lang w:val="hy-AM"/>
        </w:rPr>
        <w:t>Վարչության պետի տեղակալն</w:t>
      </w:r>
      <w:r w:rsidRPr="0085749C">
        <w:rPr>
          <w:rFonts w:ascii="GHEA Grapalat" w:hAnsi="GHEA Grapalat"/>
          <w:sz w:val="24"/>
          <w:szCs w:val="24"/>
          <w:lang w:val="hy-AM"/>
        </w:rPr>
        <w:t xml:space="preserve"> անմիջական</w:t>
      </w:r>
      <w:r w:rsidRPr="005C01EE">
        <w:rPr>
          <w:rFonts w:ascii="GHEA Grapalat" w:hAnsi="GHEA Grapalat"/>
          <w:sz w:val="24"/>
          <w:szCs w:val="24"/>
          <w:lang w:val="hy-AM"/>
        </w:rPr>
        <w:t xml:space="preserve"> ենթակա և հաշվետու է </w:t>
      </w:r>
      <w:r>
        <w:rPr>
          <w:rFonts w:ascii="GHEA Grapalat" w:hAnsi="GHEA Grapalat"/>
          <w:sz w:val="24"/>
          <w:szCs w:val="24"/>
          <w:lang w:val="hy-AM"/>
        </w:rPr>
        <w:t>Վարչության</w:t>
      </w:r>
      <w:r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CC4146" w:rsidRPr="00CC4146" w:rsidRDefault="00CC4146" w:rsidP="00653DF7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eastAsiaTheme="minorHAnsi" w:hAnsi="GHEA Grapalat" w:cs="Sylfaen"/>
          <w:b/>
          <w:sz w:val="24"/>
          <w:szCs w:val="24"/>
          <w:lang w:val="ru-RU"/>
        </w:rPr>
      </w:pPr>
      <w:proofErr w:type="spellStart"/>
      <w:r w:rsidRPr="00CC4146">
        <w:rPr>
          <w:rFonts w:ascii="GHEA Grapalat" w:hAnsi="GHEA Grapalat" w:cs="Sylfaen"/>
          <w:b/>
          <w:sz w:val="24"/>
          <w:szCs w:val="24"/>
        </w:rPr>
        <w:t>Ենթակա</w:t>
      </w:r>
      <w:proofErr w:type="spellEnd"/>
      <w:r w:rsidRPr="00CC4146">
        <w:rPr>
          <w:rFonts w:ascii="GHEA Grapalat" w:hAnsi="GHEA Grapalat" w:cs="SylfaenRegular"/>
          <w:b/>
          <w:sz w:val="24"/>
          <w:szCs w:val="24"/>
        </w:rPr>
        <w:t xml:space="preserve"> </w:t>
      </w:r>
      <w:r w:rsidRPr="00CC4146">
        <w:rPr>
          <w:rFonts w:ascii="GHEA Grapalat" w:hAnsi="GHEA Grapalat" w:cs="Sylfaen"/>
          <w:b/>
          <w:sz w:val="24"/>
          <w:szCs w:val="24"/>
        </w:rPr>
        <w:t>և</w:t>
      </w:r>
      <w:r w:rsidRPr="00CC4146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CC4146">
        <w:rPr>
          <w:rFonts w:ascii="GHEA Grapalat" w:hAnsi="GHEA Grapalat" w:cs="Sylfaen"/>
          <w:b/>
          <w:sz w:val="24"/>
          <w:szCs w:val="24"/>
        </w:rPr>
        <w:t>հաշվետու</w:t>
      </w:r>
      <w:proofErr w:type="spellEnd"/>
      <w:r w:rsidRPr="00CC4146">
        <w:rPr>
          <w:rFonts w:ascii="GHEA Grapalat" w:hAnsi="GHEA Grapalat" w:cs="SylfaenRegular"/>
          <w:b/>
          <w:sz w:val="24"/>
          <w:szCs w:val="24"/>
        </w:rPr>
        <w:t xml:space="preserve"> </w:t>
      </w:r>
      <w:proofErr w:type="spellStart"/>
      <w:r w:rsidRPr="00CC4146">
        <w:rPr>
          <w:rFonts w:ascii="GHEA Grapalat" w:hAnsi="GHEA Grapalat" w:cs="Sylfaen"/>
          <w:b/>
          <w:sz w:val="24"/>
          <w:szCs w:val="24"/>
        </w:rPr>
        <w:t>պաշտոններ</w:t>
      </w:r>
      <w:proofErr w:type="spellEnd"/>
    </w:p>
    <w:p w:rsidR="00CC4146" w:rsidRDefault="00CC4146" w:rsidP="00CC4146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Վարչության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պետի</w:t>
      </w:r>
      <w:proofErr w:type="spellEnd"/>
      <w:r w:rsidRPr="00CC4146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տեղակալն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հաշվետու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աշխատողներ</w:t>
      </w:r>
      <w:proofErr w:type="spellEnd"/>
      <w:r w:rsidRPr="00CC4146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չունի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:</w:t>
      </w:r>
    </w:p>
    <w:p w:rsidR="003C498E" w:rsidRPr="003C498E" w:rsidRDefault="003C498E" w:rsidP="00653DF7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8C48E6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5C01EE">
        <w:rPr>
          <w:rFonts w:ascii="GHEA Grapalat" w:hAnsi="GHEA Grapalat"/>
          <w:sz w:val="24"/>
          <w:szCs w:val="24"/>
          <w:lang w:val="hy-AM"/>
        </w:rPr>
        <w:t xml:space="preserve">Վարչության պետի տեղակալի </w:t>
      </w:r>
      <w:r w:rsidRPr="0085749C">
        <w:rPr>
          <w:rFonts w:ascii="GHEA Grapalat" w:hAnsi="GHEA Grapalat"/>
          <w:sz w:val="24"/>
          <w:szCs w:val="24"/>
          <w:lang w:val="hy-AM"/>
        </w:rPr>
        <w:t>բացակայության դեպքում նրան փոխարինում է</w:t>
      </w:r>
      <w:r w:rsidRPr="005C01EE">
        <w:rPr>
          <w:rFonts w:ascii="GHEA Grapalat" w:hAnsi="GHEA Grapalat"/>
          <w:sz w:val="24"/>
          <w:szCs w:val="24"/>
          <w:lang w:val="hy-AM"/>
        </w:rPr>
        <w:t xml:space="preserve"> Վարչության պետի մյուս տեղակալը կամ Վարչության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30A26" w:rsidRPr="00F30A26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մասնագետներից մեկը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653DF7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653DF7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</w:t>
      </w:r>
      <w:r w:rsidR="0009227E">
        <w:rPr>
          <w:rFonts w:ascii="GHEA Grapalat" w:hAnsi="GHEA Grapalat"/>
          <w:sz w:val="24"/>
          <w:szCs w:val="24"/>
        </w:rPr>
        <w:t>.</w:t>
      </w:r>
      <w:r w:rsidR="007F340A">
        <w:rPr>
          <w:rFonts w:ascii="GHEA Grapalat" w:hAnsi="GHEA Grapalat"/>
          <w:sz w:val="24"/>
          <w:szCs w:val="24"/>
        </w:rPr>
        <w:t>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6B129E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A8443B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F30A26" w:rsidRPr="005C01EE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462" w:hanging="425"/>
        <w:jc w:val="both"/>
        <w:rPr>
          <w:rFonts w:ascii="GHEA Grapalat" w:hAnsi="GHEA Grapalat"/>
          <w:bCs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 է </w:t>
      </w:r>
      <w:r w:rsidR="00F30A26" w:rsidRPr="005C01EE">
        <w:rPr>
          <w:rFonts w:ascii="GHEA Grapalat" w:hAnsi="GHEA Grapalat"/>
          <w:bCs/>
          <w:sz w:val="24"/>
          <w:szCs w:val="24"/>
          <w:lang w:val="hy-AM" w:eastAsia="ru-RU"/>
        </w:rPr>
        <w:t xml:space="preserve">օդանավ շահագործողի վկայականի տրամադրման աշխատանքները. </w:t>
      </w:r>
    </w:p>
    <w:p w:rsidR="00F30A26" w:rsidRPr="00DC6DD7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476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Pr="005C01E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է </w:t>
      </w:r>
      <w:r w:rsidR="00F30A26" w:rsidRPr="005C01EE">
        <w:rPr>
          <w:rFonts w:ascii="GHEA Grapalat" w:hAnsi="GHEA Grapalat"/>
          <w:bCs/>
          <w:sz w:val="24"/>
          <w:szCs w:val="24"/>
          <w:lang w:val="hy-AM" w:eastAsia="ru-RU"/>
        </w:rPr>
        <w:t xml:space="preserve">օտարերկրյա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օդանավ շահագործողների և օդանավ շահագործող չհանդիսացող իրավաբանական կամ ֆիզիկական անձանց կողմից Հայաստանի Հանրապետություն մեկանգամյա ոչ կանոնավոր օդային հաղորդակցությունների իրականացման թույլտվությունների տրամադրման աշխատանքները.   </w:t>
      </w:r>
    </w:p>
    <w:p w:rsidR="00F30A26" w:rsidRPr="005C01EE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490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Pr="005C01E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է </w:t>
      </w:r>
      <w:r w:rsidR="00F30A26" w:rsidRPr="00035D86">
        <w:rPr>
          <w:rFonts w:ascii="GHEA Grapalat" w:hAnsi="GHEA Grapalat"/>
          <w:sz w:val="24"/>
          <w:szCs w:val="24"/>
          <w:lang w:val="hy-AM" w:eastAsia="ru-RU"/>
        </w:rPr>
        <w:t>օտարերկրյա օդանավ շահագործողների կողմից Հայաստանի Հանրապետության տարածք, տարածքի ներսում և տարածքից դուրս կանոնավոր առևտրային օդային հաղորդակցությունների իրականացման թույլտվություններ ստանալու համար ներկայացված հայտերի վերաբերյալ եզրակացությ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ա</w:t>
      </w:r>
      <w:r w:rsidR="00F30A26" w:rsidRPr="00035D86">
        <w:rPr>
          <w:rFonts w:ascii="GHEA Grapalat" w:hAnsi="GHEA Grapalat"/>
          <w:sz w:val="24"/>
          <w:szCs w:val="24"/>
          <w:lang w:val="hy-AM" w:eastAsia="ru-RU"/>
        </w:rPr>
        <w:t>ն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 պատրաստման աշխատանքները և Հայաստանի Հանրապետության օրենսդրությամբ </w:t>
      </w:r>
      <w:r w:rsidR="00F30A26" w:rsidRPr="00603BF6">
        <w:rPr>
          <w:rFonts w:ascii="GHEA Grapalat" w:hAnsi="GHEA Grapalat"/>
          <w:sz w:val="24"/>
          <w:szCs w:val="24"/>
          <w:lang w:val="hy-AM" w:eastAsia="ru-RU"/>
        </w:rPr>
        <w:t xml:space="preserve">սահմանված պայմանների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չկատարման </w:t>
      </w:r>
      <w:r w:rsidR="00F30A26" w:rsidRPr="00603BF6">
        <w:rPr>
          <w:rFonts w:ascii="GHEA Grapalat" w:hAnsi="GHEA Grapalat"/>
          <w:sz w:val="24"/>
          <w:szCs w:val="24"/>
          <w:lang w:val="hy-AM" w:eastAsia="ru-RU"/>
        </w:rPr>
        <w:t xml:space="preserve">դեպքում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կազմակերպում է </w:t>
      </w:r>
      <w:r w:rsidR="00F30A26" w:rsidRPr="00603BF6">
        <w:rPr>
          <w:rFonts w:ascii="GHEA Grapalat" w:hAnsi="GHEA Grapalat"/>
          <w:sz w:val="24"/>
          <w:szCs w:val="24"/>
          <w:lang w:val="hy-AM" w:eastAsia="ru-RU"/>
        </w:rPr>
        <w:t xml:space="preserve">լիազորված </w:t>
      </w:r>
      <w:r w:rsidR="00F30A26" w:rsidRPr="00603BF6">
        <w:rPr>
          <w:rFonts w:ascii="GHEA Grapalat" w:hAnsi="GHEA Grapalat"/>
          <w:sz w:val="24"/>
          <w:szCs w:val="24"/>
          <w:lang w:val="hy-AM" w:eastAsia="ru-RU"/>
        </w:rPr>
        <w:lastRenderedPageBreak/>
        <w:t>մարմն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ին մ</w:t>
      </w:r>
      <w:r w:rsidR="00F30A26" w:rsidRPr="00603BF6">
        <w:rPr>
          <w:rFonts w:ascii="GHEA Grapalat" w:hAnsi="GHEA Grapalat"/>
          <w:sz w:val="24"/>
          <w:szCs w:val="24"/>
          <w:lang w:val="hy-AM" w:eastAsia="ru-RU"/>
        </w:rPr>
        <w:t xml:space="preserve">իջնորդություն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ներկայացնելու աշխատանքները</w:t>
      </w:r>
      <w:r w:rsidR="00F30A26" w:rsidRPr="00603BF6">
        <w:rPr>
          <w:rFonts w:ascii="GHEA Grapalat" w:hAnsi="GHEA Grapalat"/>
          <w:sz w:val="24"/>
          <w:szCs w:val="24"/>
          <w:lang w:val="hy-AM" w:eastAsia="ru-RU"/>
        </w:rPr>
        <w:t>՝ տրամադրված թույլտվության գործողությունը կասեցնելու վերաբերյալ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.</w:t>
      </w:r>
    </w:p>
    <w:p w:rsidR="00F30A26" w:rsidRPr="005C01EE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476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Pr="005C01E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է Հայաստանի Հանրապետություն և Հայաստանի Հանրապետությու</w:t>
      </w:r>
      <w:r w:rsidRPr="006F7B45">
        <w:rPr>
          <w:rFonts w:ascii="GHEA Grapalat" w:hAnsi="GHEA Grapalat"/>
          <w:sz w:val="24"/>
          <w:szCs w:val="24"/>
          <w:lang w:val="hy-AM" w:eastAsia="ru-RU"/>
        </w:rPr>
        <w:t>-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նից իրականացված չվերթերի, ուղևորահոսքերի փոխադրումների շուկայի ուսումնասիրության և վերլուծության աշխատանքները` ըստ փոխադրումների իրականացման տարածաշրջանների, երկրների և քաղաքների, ինչպես նաև ուսումնասիրությունների արդյունքում շուկայի կարգավորման աշխատանքները՝ ըստ հաճախականությունների և օդանավերի տիպերի.</w:t>
      </w:r>
    </w:p>
    <w:p w:rsidR="00F30A26" w:rsidRPr="005C01EE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490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Pr="005C01E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>է առաջարկությունների, տեղեկանքների, հաշվետվությունների, զեկուցագրերի, քաղաքացիների դիմում-բողոքների քննարկման աշխատանքները.</w:t>
      </w:r>
    </w:p>
    <w:p w:rsidR="00F30A26" w:rsidRPr="005C01EE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490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Pr="005C01E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է Կոմիտեի կառուցվածքային այլ ստորաբաժանումների հետ համատեղ Հայաստանի Հանրապետության օրենքների, Հայաստանի Հանրապետության կառավարության որոշումների, Կոմիտեի նախագահի հրամանների նախագծերի նախապատրաստման աշխատանքները. </w:t>
      </w:r>
    </w:p>
    <w:p w:rsidR="00F30A26" w:rsidRPr="00C70A48" w:rsidRDefault="006F7B45" w:rsidP="006F7B45">
      <w:pPr>
        <w:pStyle w:val="ListParagraph"/>
        <w:numPr>
          <w:ilvl w:val="0"/>
          <w:numId w:val="41"/>
        </w:numPr>
        <w:tabs>
          <w:tab w:val="left" w:pos="1440"/>
        </w:tabs>
        <w:spacing w:after="0" w:line="240" w:lineRule="auto"/>
        <w:ind w:left="518" w:hanging="425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6F7B45">
        <w:rPr>
          <w:rFonts w:ascii="GHEA Grapalat" w:hAnsi="GHEA Grapalat"/>
          <w:sz w:val="24"/>
          <w:szCs w:val="24"/>
          <w:lang w:val="hy-AM" w:eastAsia="ru-RU"/>
        </w:rPr>
        <w:t>համակարգում</w:t>
      </w:r>
      <w:r w:rsidRPr="005C01E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30A26" w:rsidRPr="005C01EE">
        <w:rPr>
          <w:rFonts w:ascii="GHEA Grapalat" w:hAnsi="GHEA Grapalat"/>
          <w:sz w:val="24"/>
          <w:szCs w:val="24"/>
          <w:lang w:val="hy-AM" w:eastAsia="ru-RU"/>
        </w:rPr>
        <w:t xml:space="preserve">է </w:t>
      </w:r>
      <w:r w:rsidR="00F30A26" w:rsidRPr="005C01EE">
        <w:rPr>
          <w:rFonts w:ascii="GHEA Grapalat" w:hAnsi="GHEA Grapalat"/>
          <w:bCs/>
          <w:sz w:val="24"/>
          <w:szCs w:val="24"/>
          <w:lang w:val="hy-AM" w:eastAsia="ru-RU"/>
        </w:rPr>
        <w:t>քաղաքացիական ավիացիային առնչվող Հայաստանի Հանրապետության օրենքներում և իրավական այլ ակտերում լրացումներ և փոփոխություններ կատարելու վերաբերյալ առաջարկություններ ներկայացնելու աշխատանքները</w:t>
      </w:r>
      <w:r w:rsidR="00DF0B3C">
        <w:rPr>
          <w:rFonts w:ascii="GHEA Grapalat" w:hAnsi="GHEA Grapalat"/>
          <w:bCs/>
          <w:sz w:val="24"/>
          <w:szCs w:val="24"/>
          <w:lang w:val="hy-AM" w:eastAsia="ru-RU"/>
        </w:rPr>
        <w:t>:</w:t>
      </w:r>
    </w:p>
    <w:p w:rsidR="00D22D94" w:rsidRPr="006B129E" w:rsidRDefault="00D22D94" w:rsidP="00A8443B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8443B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F30A26" w:rsidRPr="00A17EA5" w:rsidRDefault="00F30A26" w:rsidP="0009227E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ստուգել 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օդանավ շահագործողի վկայականի տրամադրման աշխատանքների ժամանակին և ամբողջական կատարումը.</w:t>
      </w:r>
    </w:p>
    <w:p w:rsidR="00F30A26" w:rsidRPr="00575CEB" w:rsidRDefault="00F30A26" w:rsidP="0009227E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ստուգել </w:t>
      </w:r>
      <w:r w:rsidRPr="00575CEB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, երկու և ավելի ոչ կանոնավոր</w:t>
      </w:r>
      <w:r w:rsidR="008A5B58" w:rsidRPr="008A5B58">
        <w:rPr>
          <w:rFonts w:ascii="GHEA Grapalat" w:hAnsi="GHEA Grapalat" w:cs="Sylfaen"/>
          <w:bCs/>
          <w:sz w:val="24"/>
          <w:szCs w:val="24"/>
          <w:lang w:val="hy-AM"/>
        </w:rPr>
        <w:t>, մեկանգամյա</w:t>
      </w:r>
      <w:r w:rsidR="00CE592A" w:rsidRPr="00CE592A">
        <w:rPr>
          <w:rFonts w:ascii="GHEA Grapalat" w:hAnsi="GHEA Grapalat" w:cs="Sylfaen"/>
          <w:bCs/>
          <w:sz w:val="24"/>
          <w:szCs w:val="24"/>
          <w:lang w:val="hy-AM"/>
        </w:rPr>
        <w:t xml:space="preserve"> ոչ կանոնավոր </w:t>
      </w:r>
      <w:r w:rsidRPr="00575CEB">
        <w:rPr>
          <w:rFonts w:ascii="GHEA Grapalat" w:hAnsi="GHEA Grapalat" w:cs="Sylfaen"/>
          <w:bCs/>
          <w:sz w:val="24"/>
          <w:szCs w:val="24"/>
          <w:lang w:val="hy-AM"/>
        </w:rPr>
        <w:t>առևտրային օդային հաղորդակցությունների իրականացման թույլտվություններ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ի տրամադրման աշխատանքների ժամանակին և ամբողջական կատարումը.</w:t>
      </w:r>
    </w:p>
    <w:p w:rsidR="00F30A26" w:rsidRDefault="00F30A26" w:rsidP="0009227E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D6395">
        <w:rPr>
          <w:rFonts w:ascii="GHEA Grapalat" w:hAnsi="GHEA Grapalat" w:cs="SylfaenRegular"/>
          <w:sz w:val="24"/>
          <w:szCs w:val="24"/>
          <w:lang w:val="hy-AM"/>
        </w:rPr>
        <w:t>Կոմիտեի աշխատողների և համապատասխան մարմնի տարբեր ստորաբաժանումների ներկայացուցիչների հետ մասնակցել աշխատանքային քննարկումներին</w:t>
      </w:r>
      <w:r w:rsidRPr="000407B8">
        <w:rPr>
          <w:rFonts w:ascii="GHEA Grapalat" w:hAnsi="GHEA Grapalat" w:cs="SylfaenRegular"/>
          <w:sz w:val="24"/>
          <w:szCs w:val="24"/>
          <w:lang w:val="hy-AM"/>
        </w:rPr>
        <w:t>.</w:t>
      </w:r>
    </w:p>
    <w:p w:rsidR="00F30A26" w:rsidRPr="00A17EA5" w:rsidRDefault="00F30A26" w:rsidP="0009227E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ստուգել </w:t>
      </w:r>
      <w:r w:rsidRPr="00575CEB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 և հեռանկարային միտումների ուսումնասիրության</w:t>
      </w: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 և վերլուծության իրականացման աշխատանքների ժամանակին և ամբողջական կատարումը.</w:t>
      </w:r>
    </w:p>
    <w:p w:rsidR="00F30A26" w:rsidRPr="007345A2" w:rsidRDefault="00F30A26" w:rsidP="0009227E">
      <w:pPr>
        <w:pStyle w:val="ListParagraph"/>
        <w:numPr>
          <w:ilvl w:val="0"/>
          <w:numId w:val="20"/>
        </w:numPr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ներակայցնել առաջարկներ </w:t>
      </w:r>
      <w:r w:rsidRPr="00A2427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 և Հայաստանի Հանրապետությունից իրականացված չվերթերի, ուղևորահոսքերի փոխադրումների շուկայի ուսումնասիրության </w:t>
      </w:r>
      <w:r w:rsidR="00DF0B3C" w:rsidRPr="00DF0B3C">
        <w:rPr>
          <w:rFonts w:ascii="GHEA Grapalat" w:hAnsi="GHEA Grapalat" w:cs="Sylfaen"/>
          <w:sz w:val="24"/>
          <w:szCs w:val="24"/>
          <w:lang w:val="hy-AM"/>
        </w:rPr>
        <w:t>ու</w:t>
      </w:r>
      <w:r w:rsidRPr="00A2427F">
        <w:rPr>
          <w:rFonts w:ascii="GHEA Grapalat" w:hAnsi="GHEA Grapalat" w:cs="Sylfaen"/>
          <w:sz w:val="24"/>
          <w:szCs w:val="24"/>
          <w:lang w:val="hy-AM"/>
        </w:rPr>
        <w:t xml:space="preserve"> վերլուծության</w:t>
      </w: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 վերաբերյալ քննարկումներ կազմակերպ</w:t>
      </w:r>
      <w:r w:rsidR="00DF0B3C" w:rsidRPr="00DF0B3C">
        <w:rPr>
          <w:rFonts w:ascii="GHEA Grapalat" w:hAnsi="GHEA Grapalat" w:cs="Sylfaen"/>
          <w:sz w:val="24"/>
          <w:szCs w:val="24"/>
          <w:lang w:val="hy-AM"/>
        </w:rPr>
        <w:t>ելու</w:t>
      </w: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 համար.</w:t>
      </w:r>
    </w:p>
    <w:p w:rsidR="00F30A26" w:rsidRPr="007345A2" w:rsidRDefault="00F30A26" w:rsidP="0009227E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այլ մարմիններից, 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պաշտոնատար անձանցից ստանալու Վարչության առջև դրված գործառույթների և խնդիրների իրականացման հետ կապված անհրաժեշտ տեղեկատվություն և նյութեր.</w:t>
      </w:r>
    </w:p>
    <w:p w:rsidR="00F30A26" w:rsidRPr="003B7D40" w:rsidRDefault="00F30A26" w:rsidP="0009227E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Regular"/>
          <w:sz w:val="24"/>
          <w:szCs w:val="24"/>
          <w:lang w:val="hy-AM"/>
        </w:rPr>
        <w:t xml:space="preserve">Վարչության պետի հանձնարարությամբ ներկայացնել առաջարկներ </w:t>
      </w:r>
      <w:r w:rsidRPr="005C01EE">
        <w:rPr>
          <w:rFonts w:ascii="GHEA Grapalat" w:hAnsi="GHEA Grapalat" w:cs="SylfaenRegular"/>
          <w:bCs/>
          <w:sz w:val="24"/>
          <w:szCs w:val="24"/>
          <w:lang w:val="hy-AM"/>
        </w:rPr>
        <w:t>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համար.</w:t>
      </w:r>
    </w:p>
    <w:p w:rsidR="00F30A26" w:rsidRPr="003D6395" w:rsidRDefault="00F30A26" w:rsidP="0009227E">
      <w:pPr>
        <w:pStyle w:val="ListParagraph"/>
        <w:numPr>
          <w:ilvl w:val="0"/>
          <w:numId w:val="20"/>
        </w:numPr>
        <w:spacing w:after="0" w:line="240" w:lineRule="auto"/>
        <w:ind w:left="567" w:right="11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Regular"/>
          <w:sz w:val="24"/>
          <w:szCs w:val="24"/>
          <w:lang w:val="hy-AM"/>
        </w:rPr>
        <w:t>Վարչության պետի հանձնարարությամբ մասնակցել Վարչության աշխատանքային ծրագրերի մշակմանը.</w:t>
      </w:r>
    </w:p>
    <w:p w:rsidR="0095030D" w:rsidRPr="006F7B45" w:rsidRDefault="00F30A26" w:rsidP="004675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right="11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6F7B45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ներկայացնել առաջարկներ քաղաքացիական ավիացիային առնչվող Հայաստանի Հանրապետության օրենքներում և իրավական այլ ակտերում լրացումներ և փոփոխություններ կատարելու վերաբերյալ</w:t>
      </w:r>
      <w:r w:rsidR="0095030D" w:rsidRPr="006F7B45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6B129E" w:rsidRDefault="00D22D94" w:rsidP="00A8443B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A8443B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586482" w:rsidRPr="00B503DF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bCs/>
          <w:sz w:val="24"/>
          <w:szCs w:val="24"/>
          <w:lang w:val="hy-AM"/>
        </w:rPr>
        <w:t xml:space="preserve">վերահսկել </w:t>
      </w:r>
      <w:r w:rsidRPr="00B503DF">
        <w:rPr>
          <w:rFonts w:ascii="GHEA Grapalat" w:hAnsi="GHEA Grapalat" w:cs="Sylfaen"/>
          <w:bCs/>
          <w:sz w:val="24"/>
          <w:szCs w:val="24"/>
          <w:lang w:val="hy-AM"/>
        </w:rPr>
        <w:t>Հայաստանի Հանրապետության տարածք, տարածքի ներսում և տարածքից դուրս կանոնավոր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, երկու և ավելի ոչ կանոնավոր</w:t>
      </w:r>
      <w:r w:rsidR="00CE592A" w:rsidRPr="00CE592A">
        <w:rPr>
          <w:rFonts w:ascii="GHEA Grapalat" w:hAnsi="GHEA Grapalat" w:cs="Sylfaen"/>
          <w:bCs/>
          <w:sz w:val="24"/>
          <w:szCs w:val="24"/>
          <w:lang w:val="hy-AM"/>
        </w:rPr>
        <w:t>, մեկանգամյա ոչ կանոնավոր</w:t>
      </w:r>
      <w:r w:rsidRPr="00B503DF">
        <w:rPr>
          <w:rFonts w:ascii="GHEA Grapalat" w:hAnsi="GHEA Grapalat" w:cs="Sylfaen"/>
          <w:bCs/>
          <w:sz w:val="24"/>
          <w:szCs w:val="24"/>
          <w:lang w:val="hy-AM"/>
        </w:rPr>
        <w:t xml:space="preserve"> առևտրային օդային հաղորդակցությունների իրականացման թույլտվություններ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ի տրամադրման աշխատանքների ժամանակին և ամբողջական կատարումը.</w:t>
      </w:r>
    </w:p>
    <w:p w:rsidR="00586482" w:rsidRPr="008605D5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հետևել </w:t>
      </w:r>
      <w:r w:rsidRPr="008605D5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 և հեռանկարային միտումների ուսումնասիրության</w:t>
      </w: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 և վերլուծության իրականացման աշխատանքների ժամանակին և ճշգրիտ կատարմանը.</w:t>
      </w:r>
    </w:p>
    <w:p w:rsidR="00586482" w:rsidRPr="008605D5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>ուսումնասիրել Վարչության մասնագետների կողմից օդային հաղորդակցությունների իրականացման թույլտվությունների տրամադրման համար ստացված օրենսդրությամբ սահմանված փաստաթղթերի, տեղեկությունների և տվյալների համապատասխանությունը օրենսդրությամբ սահմանված պահանջներին.</w:t>
      </w:r>
    </w:p>
    <w:p w:rsidR="00586482" w:rsidRPr="00262D19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վերահսկել </w:t>
      </w:r>
      <w:r w:rsidRPr="005C01EE">
        <w:rPr>
          <w:rFonts w:ascii="GHEA Grapalat" w:hAnsi="GHEA Grapalat" w:cs="Sylfaen"/>
          <w:bCs/>
          <w:sz w:val="24"/>
          <w:szCs w:val="24"/>
          <w:lang w:val="hy-AM"/>
        </w:rPr>
        <w:t>քաղաքացիական ավիացիային առնչվող օրենքներում և իրավական այլ ակտերում լրացումներ և փոփոխություններ կատարելու վերաբերյալ առաջարկությունների ներկայացման աշխատանքները.</w:t>
      </w:r>
    </w:p>
    <w:p w:rsidR="00586482" w:rsidRPr="00B503DF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>հետևել սահմանված ժամկետներում և կարգով օտարերկրյա փոխադրողների նշանակման մասին դիվանագիտական ուղիներով ստացված ծանուցումներին ժամանակին ընթացք տալու, համապատասխան բազայի վարման աշխատանքների կատարմանը.</w:t>
      </w:r>
    </w:p>
    <w:p w:rsidR="00586482" w:rsidRPr="008B72ED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ուսումնասիրել </w:t>
      </w:r>
      <w:r w:rsidRPr="008B72ED">
        <w:rPr>
          <w:rFonts w:ascii="GHEA Grapalat" w:hAnsi="GHEA Grapalat" w:cs="Sylfaen"/>
          <w:sz w:val="24"/>
          <w:szCs w:val="24"/>
          <w:lang w:val="hy-AM"/>
        </w:rPr>
        <w:t>օդային փոխադրումների քաղաքականության ընթացքի, զարգացման</w:t>
      </w:r>
      <w:r w:rsidRPr="005C01EE">
        <w:rPr>
          <w:rFonts w:ascii="GHEA Grapalat" w:hAnsi="GHEA Grapalat" w:cs="Sylfaen"/>
          <w:sz w:val="24"/>
          <w:szCs w:val="24"/>
          <w:lang w:val="hy-AM"/>
        </w:rPr>
        <w:t xml:space="preserve"> և հեռանկարային միտումները և ներկայացնել համապատասխան մասնագիտական առաջարկություններ.</w:t>
      </w:r>
    </w:p>
    <w:p w:rsidR="00586482" w:rsidRPr="00E274EB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Regular"/>
          <w:sz w:val="24"/>
          <w:szCs w:val="24"/>
          <w:lang w:val="hy-AM"/>
        </w:rPr>
        <w:t>հետևել</w:t>
      </w:r>
      <w:r w:rsidRPr="00E274EB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C01EE">
        <w:rPr>
          <w:rFonts w:ascii="GHEA Grapalat" w:hAnsi="GHEA Grapalat" w:cs="SylfaenRegular"/>
          <w:sz w:val="24"/>
          <w:szCs w:val="24"/>
          <w:lang w:val="hy-AM"/>
        </w:rPr>
        <w:t xml:space="preserve">Վարչության </w:t>
      </w:r>
      <w:r w:rsidRPr="005C01EE">
        <w:rPr>
          <w:rFonts w:ascii="GHEA Grapalat" w:hAnsi="GHEA Grapalat" w:cs="SylfaenRegular"/>
          <w:bCs/>
          <w:sz w:val="24"/>
          <w:szCs w:val="24"/>
          <w:lang w:val="hy-AM"/>
        </w:rPr>
        <w:t xml:space="preserve">մասնագետների կողմից </w:t>
      </w:r>
      <w:r w:rsidRPr="00E274EB">
        <w:rPr>
          <w:rFonts w:ascii="GHEA Grapalat" w:hAnsi="GHEA Grapalat" w:cs="SylfaenRegular"/>
          <w:sz w:val="24"/>
          <w:szCs w:val="24"/>
          <w:lang w:val="hy-AM"/>
        </w:rPr>
        <w:t>համապատասխան փաստաթղթեր</w:t>
      </w:r>
      <w:r w:rsidRPr="005C01EE">
        <w:rPr>
          <w:rFonts w:ascii="GHEA Grapalat" w:hAnsi="GHEA Grapalat" w:cs="SylfaenRegular"/>
          <w:sz w:val="24"/>
          <w:szCs w:val="24"/>
          <w:lang w:val="hy-AM"/>
        </w:rPr>
        <w:t>ի</w:t>
      </w:r>
      <w:r w:rsidRPr="00E274EB">
        <w:rPr>
          <w:rFonts w:ascii="GHEA Grapalat" w:hAnsi="GHEA Grapalat" w:cs="SylfaenRegular"/>
          <w:sz w:val="24"/>
          <w:szCs w:val="24"/>
          <w:lang w:val="hy-AM"/>
        </w:rPr>
        <w:t xml:space="preserve">՝ </w:t>
      </w:r>
      <w:r w:rsidRPr="005C01EE">
        <w:rPr>
          <w:rFonts w:ascii="GHEA Grapalat" w:hAnsi="GHEA Grapalat" w:cs="SylfaenRegular"/>
          <w:bCs/>
          <w:sz w:val="24"/>
          <w:szCs w:val="24"/>
          <w:lang w:val="hy-AM"/>
        </w:rPr>
        <w:t>առաջարկությունների, տեղեկանքների, հաշվետվությունների, զեկուցագրերի և այլ գրությունների ժամանակին և ամբողջական ներկայացմանը.</w:t>
      </w:r>
    </w:p>
    <w:p w:rsidR="00586482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>հետևել օդային փոխադրումների կարգավորման</w:t>
      </w:r>
      <w:r w:rsidRPr="00E274EB">
        <w:rPr>
          <w:rFonts w:ascii="GHEA Grapalat" w:hAnsi="GHEA Grapalat" w:cs="Sylfaen"/>
          <w:sz w:val="24"/>
          <w:szCs w:val="24"/>
          <w:lang w:val="hy-AM"/>
        </w:rPr>
        <w:t xml:space="preserve"> հարցերով բողոքների</w:t>
      </w:r>
      <w:r>
        <w:rPr>
          <w:rFonts w:ascii="GHEA Grapalat" w:hAnsi="GHEA Grapalat" w:cs="Sylfaen"/>
          <w:sz w:val="24"/>
          <w:szCs w:val="24"/>
          <w:lang w:val="hy-AM"/>
        </w:rPr>
        <w:t>, դիմումների և առաջարկությունների ուսումնասիրության, վերլուծության ընթացքի ժամանակին և որակով կատարմանը, դրանց վերաբերյալ առաջարկություններ ներկայացնել Վարչության պետին</w:t>
      </w:r>
      <w:r w:rsidR="006B129E" w:rsidRPr="006B129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86482" w:rsidRPr="00551CE8" w:rsidRDefault="00586482" w:rsidP="0009227E">
      <w:pPr>
        <w:pStyle w:val="ListParagraph"/>
        <w:numPr>
          <w:ilvl w:val="0"/>
          <w:numId w:val="21"/>
        </w:numPr>
        <w:tabs>
          <w:tab w:val="left" w:pos="1350"/>
        </w:tabs>
        <w:spacing w:line="240" w:lineRule="auto"/>
        <w:ind w:left="567" w:right="9" w:hanging="28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C01EE">
        <w:rPr>
          <w:rFonts w:ascii="GHEA Grapalat" w:hAnsi="GHEA Grapalat" w:cs="Sylfaen"/>
          <w:sz w:val="24"/>
          <w:szCs w:val="24"/>
          <w:lang w:val="hy-AM"/>
        </w:rPr>
        <w:t>հետևել, որ Վարչության կողմից ներկայացվող տեղեկատվությունը լինի ճշգրիտ և ամբողջական</w:t>
      </w:r>
      <w:r w:rsidR="00DF0B3C" w:rsidRPr="00DF0B3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6B129E" w:rsidRDefault="00EC454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56496E" w:rsidRPr="00301B88" w:rsidRDefault="00AE522E" w:rsidP="00586482">
      <w:pPr>
        <w:pStyle w:val="ListParagraph"/>
        <w:numPr>
          <w:ilvl w:val="0"/>
          <w:numId w:val="16"/>
        </w:numPr>
        <w:spacing w:after="0" w:line="240" w:lineRule="auto"/>
        <w:ind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301B88"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 w:rsidRPr="00301B8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01B88"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 w:rsidRPr="00301B88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01B88"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586482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586482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ՈՒնի գործառույթների իրականացման համար անհրաժեշտ գիտելիքներ</w:t>
      </w:r>
    </w:p>
    <w:p w:rsidR="00FA3220" w:rsidRPr="00FA3220" w:rsidRDefault="00FA3220" w:rsidP="00586482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lastRenderedPageBreak/>
        <w:t>Հանրային ծառայության առնվազն եր</w:t>
      </w:r>
      <w:r w:rsidR="00E80E48" w:rsidRPr="00E80E48">
        <w:rPr>
          <w:rFonts w:ascii="GHEA Grapalat" w:eastAsia="Times New Roman" w:hAnsi="GHEA Grapalat"/>
          <w:iCs/>
          <w:sz w:val="24"/>
          <w:szCs w:val="24"/>
          <w:lang w:val="hy-AM"/>
        </w:rPr>
        <w:t>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ստաժ կամ </w:t>
      </w:r>
      <w:r w:rsidR="00492A53" w:rsidRPr="00730431">
        <w:rPr>
          <w:rFonts w:ascii="GHEA Grapalat" w:eastAsia="Times New Roman" w:hAnsi="GHEA Grapalat"/>
          <w:iCs/>
          <w:sz w:val="24"/>
          <w:szCs w:val="24"/>
          <w:lang w:val="hy-AM"/>
        </w:rPr>
        <w:t>չորս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</w:t>
      </w:r>
      <w:r w:rsidR="00A8443B" w:rsidRPr="00A8443B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6B129E" w:rsidRPr="006B129E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ավիացիայի </w:t>
      </w:r>
      <w:r w:rsidR="006B129E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բնագավառում </w:t>
      </w:r>
      <w:r w:rsidR="00A8443B">
        <w:rPr>
          <w:rFonts w:ascii="GHEA Grapalat" w:hAnsi="GHEA Grapalat"/>
          <w:sz w:val="24"/>
          <w:szCs w:val="24"/>
          <w:lang w:val="hy-AM"/>
        </w:rPr>
        <w:t>օդային փոխադրումների կարգավորման</w:t>
      </w:r>
      <w:r w:rsidR="00A8443B" w:rsidRPr="00A8443B">
        <w:rPr>
          <w:rFonts w:ascii="GHEA Grapalat" w:hAnsi="GHEA Grapalat"/>
          <w:sz w:val="24"/>
          <w:szCs w:val="24"/>
          <w:lang w:val="hy-AM"/>
        </w:rPr>
        <w:t xml:space="preserve"> </w:t>
      </w:r>
      <w:r w:rsidR="006B129E" w:rsidRPr="006B129E">
        <w:rPr>
          <w:rFonts w:ascii="GHEA Grapalat" w:hAnsi="GHEA Grapalat"/>
          <w:sz w:val="24"/>
          <w:szCs w:val="24"/>
          <w:lang w:val="hy-AM"/>
        </w:rPr>
        <w:t xml:space="preserve">գործունեության </w:t>
      </w:r>
      <w:r w:rsidR="00E12700" w:rsidRPr="00E12700">
        <w:rPr>
          <w:rFonts w:ascii="GHEA Grapalat" w:hAnsi="GHEA Grapalat"/>
          <w:sz w:val="24"/>
          <w:szCs w:val="24"/>
          <w:lang w:val="hy-AM"/>
        </w:rPr>
        <w:t xml:space="preserve">կամ տնտեսագիտության բնագավառում </w:t>
      </w:r>
      <w:r w:rsidR="00492A53" w:rsidRPr="00730431">
        <w:rPr>
          <w:rFonts w:ascii="GHEA Grapalat" w:eastAsia="Times New Roman" w:hAnsi="GHEA Grapalat"/>
          <w:iCs/>
          <w:sz w:val="24"/>
          <w:szCs w:val="24"/>
          <w:lang w:val="hy-AM"/>
        </w:rPr>
        <w:t>չորս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</w:p>
    <w:p w:rsidR="0008580C" w:rsidRPr="006B129E" w:rsidRDefault="0008580C" w:rsidP="008E6BB7">
      <w:pPr>
        <w:pStyle w:val="ListParagraph"/>
        <w:tabs>
          <w:tab w:val="left" w:pos="567"/>
          <w:tab w:val="left" w:pos="709"/>
        </w:tabs>
        <w:spacing w:after="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16"/>
          <w:szCs w:val="16"/>
          <w:lang w:val="hy-AM"/>
        </w:rPr>
      </w:pPr>
    </w:p>
    <w:p w:rsidR="00FA3220" w:rsidRPr="00FA3220" w:rsidRDefault="00FA3220" w:rsidP="00586482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6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653DF7">
      <w:pPr>
        <w:tabs>
          <w:tab w:val="left" w:pos="567"/>
          <w:tab w:val="left" w:pos="709"/>
        </w:tabs>
        <w:spacing w:before="120"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080AF7" w:rsidRPr="00080AF7" w:rsidRDefault="00080AF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կառավարում</w:t>
      </w:r>
      <w:proofErr w:type="spellEnd"/>
    </w:p>
    <w:p w:rsidR="00080AF7" w:rsidRPr="00080AF7" w:rsidRDefault="00080AF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Քաղաքականության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մոնիթորինգ</w:t>
      </w:r>
      <w:proofErr w:type="spellEnd"/>
    </w:p>
    <w:p w:rsidR="00080AF7" w:rsidRPr="00080AF7" w:rsidRDefault="00080AF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կայացում</w:t>
      </w:r>
      <w:proofErr w:type="spellEnd"/>
    </w:p>
    <w:p w:rsidR="008E6BB7" w:rsidRPr="008E6BB7" w:rsidRDefault="008E6BB7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Ծրագրերի </w:t>
      </w:r>
      <w:proofErr w:type="spellStart"/>
      <w:r w:rsidR="00080AF7">
        <w:rPr>
          <w:rFonts w:ascii="GHEA Grapalat" w:eastAsia="Times New Roman" w:hAnsi="GHEA Grapalat" w:cs="Sylfaen"/>
          <w:sz w:val="24"/>
          <w:szCs w:val="24"/>
        </w:rPr>
        <w:t>կառավարում</w:t>
      </w:r>
      <w:proofErr w:type="spellEnd"/>
    </w:p>
    <w:p w:rsidR="00FA3220" w:rsidRPr="00FA3220" w:rsidRDefault="00FA3220" w:rsidP="00F01D0B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0A5CCC" w:rsidRDefault="00FA3220" w:rsidP="000A5CCC">
      <w:pPr>
        <w:pStyle w:val="ListParagraph"/>
        <w:numPr>
          <w:ilvl w:val="2"/>
          <w:numId w:val="20"/>
        </w:numPr>
        <w:tabs>
          <w:tab w:val="left" w:pos="567"/>
        </w:tabs>
        <w:spacing w:after="60" w:line="240" w:lineRule="auto"/>
        <w:ind w:hanging="2416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6B129E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5148D9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0" w:line="240" w:lineRule="auto"/>
        <w:ind w:left="284" w:firstLine="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Փոփոխությունների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0" w:line="240" w:lineRule="auto"/>
        <w:ind w:left="284" w:firstLine="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Կոնֆլիկտների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0" w:line="240" w:lineRule="auto"/>
        <w:ind w:left="284" w:firstLine="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Ժամանակի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8E6BB7" w:rsidRPr="00E00154" w:rsidRDefault="00E00154" w:rsidP="00E00154">
      <w:pPr>
        <w:pStyle w:val="ListParagraph"/>
        <w:numPr>
          <w:ilvl w:val="0"/>
          <w:numId w:val="40"/>
        </w:numPr>
        <w:tabs>
          <w:tab w:val="left" w:pos="567"/>
          <w:tab w:val="left" w:pos="1080"/>
        </w:tabs>
        <w:spacing w:after="60" w:line="24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E00154">
        <w:rPr>
          <w:rFonts w:ascii="GHEA Grapalat" w:hAnsi="GHEA Grapalat"/>
          <w:bCs/>
          <w:sz w:val="24"/>
          <w:szCs w:val="24"/>
        </w:rPr>
        <w:t>Փաստաթղթերի</w:t>
      </w:r>
      <w:proofErr w:type="spellEnd"/>
      <w:r w:rsidRPr="00E0015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E00154">
        <w:rPr>
          <w:rFonts w:ascii="GHEA Grapalat" w:hAnsi="GHEA Grapalat"/>
          <w:bCs/>
          <w:sz w:val="24"/>
          <w:szCs w:val="24"/>
        </w:rPr>
        <w:t>նախապատրաստում</w:t>
      </w:r>
      <w:proofErr w:type="spellEnd"/>
    </w:p>
    <w:p w:rsidR="00E00154" w:rsidRPr="006B129E" w:rsidRDefault="00E00154" w:rsidP="00E00154">
      <w:pPr>
        <w:pStyle w:val="ListParagraph"/>
        <w:tabs>
          <w:tab w:val="left" w:pos="567"/>
          <w:tab w:val="left" w:pos="1080"/>
        </w:tabs>
        <w:spacing w:after="60" w:line="240" w:lineRule="auto"/>
        <w:ind w:left="284"/>
        <w:jc w:val="both"/>
        <w:rPr>
          <w:rFonts w:ascii="GHEA Grapalat" w:hAnsi="GHEA Grapalat"/>
          <w:sz w:val="16"/>
          <w:szCs w:val="16"/>
          <w:lang w:val="hy-AM"/>
        </w:rPr>
      </w:pPr>
    </w:p>
    <w:p w:rsidR="000F615E" w:rsidRPr="00BB0946" w:rsidRDefault="000F615E" w:rsidP="000F615E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4. 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0F615E" w:rsidRPr="00BB0946" w:rsidRDefault="000F615E" w:rsidP="0009227E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0F615E" w:rsidRPr="00BB0946" w:rsidRDefault="000F615E" w:rsidP="000F615E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313C0">
        <w:rPr>
          <w:rFonts w:ascii="GHEA Grapalat" w:hAnsi="GHEA Grapalat"/>
          <w:sz w:val="24"/>
          <w:szCs w:val="24"/>
          <w:lang w:val="hy-AM"/>
        </w:rPr>
        <w:t xml:space="preserve">Պատասխանատու է </w:t>
      </w:r>
      <w:r w:rsidR="008E06DD" w:rsidRPr="008E06DD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="00DF0B3C" w:rsidRPr="00AC02F2">
        <w:rPr>
          <w:rFonts w:ascii="GHEA Grapalat" w:hAnsi="GHEA Grapalat"/>
          <w:sz w:val="24"/>
          <w:szCs w:val="24"/>
          <w:lang w:val="hy-AM"/>
        </w:rPr>
        <w:t>մարմնի կառուցվածքային ստորաբաժանման</w:t>
      </w:r>
      <w:r w:rsidR="00DF0B3C" w:rsidRPr="00F31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13C0">
        <w:rPr>
          <w:rFonts w:ascii="GHEA Grapalat" w:hAnsi="GHEA Grapalat"/>
          <w:sz w:val="24"/>
          <w:szCs w:val="24"/>
          <w:lang w:val="hy-AM"/>
        </w:rPr>
        <w:t>աշխատանքների կազմակերպման և ղեկավարման համար</w:t>
      </w:r>
      <w:r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F615E" w:rsidRPr="008E6BB7" w:rsidRDefault="000F615E" w:rsidP="000F615E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0F615E" w:rsidRDefault="000F615E" w:rsidP="000F615E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 w:rsidRPr="001E6F3C">
        <w:rPr>
          <w:rFonts w:ascii="GHEA Grapalat" w:hAnsi="GHEA Grapalat"/>
          <w:sz w:val="24"/>
          <w:szCs w:val="24"/>
          <w:lang w:val="hy-AM"/>
        </w:rPr>
        <w:t xml:space="preserve">Կայացնում է որոշումներ </w:t>
      </w:r>
      <w:r w:rsidR="008E06DD" w:rsidRPr="008E06DD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E06DD" w:rsidRPr="001E6F3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B3C" w:rsidRPr="00AC02F2">
        <w:rPr>
          <w:rFonts w:ascii="GHEA Grapalat" w:hAnsi="GHEA Grapalat"/>
          <w:sz w:val="24"/>
          <w:szCs w:val="24"/>
          <w:lang w:val="hy-AM"/>
        </w:rPr>
        <w:t>մարմնի կառուցվածքային ստորաբաժանման</w:t>
      </w:r>
      <w:r w:rsidR="00DF0B3C" w:rsidRPr="00F313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6F3C">
        <w:rPr>
          <w:rFonts w:ascii="GHEA Grapalat" w:hAnsi="GHEA Grapalat"/>
          <w:sz w:val="24"/>
          <w:szCs w:val="24"/>
          <w:lang w:val="hy-AM"/>
        </w:rPr>
        <w:t>աշխատանքների կազմակերպման և ղեկավարման շրջանակներում</w:t>
      </w:r>
      <w:r>
        <w:rPr>
          <w:rFonts w:ascii="GHEA Grapalat" w:hAnsi="GHEA Grapalat" w:cs="Sylfaen"/>
          <w:sz w:val="24"/>
          <w:szCs w:val="24"/>
        </w:rPr>
        <w:t>:</w:t>
      </w:r>
    </w:p>
    <w:p w:rsidR="000F615E" w:rsidRPr="001B2ECC" w:rsidRDefault="000F615E" w:rsidP="000F615E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0F615E" w:rsidRDefault="000F615E" w:rsidP="000F615E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r w:rsidRPr="005C01EE">
        <w:rPr>
          <w:rFonts w:ascii="GHEA Grapalat" w:hAnsi="GHEA Grapalat"/>
          <w:sz w:val="24"/>
          <w:szCs w:val="24"/>
          <w:lang w:val="hy-AM"/>
        </w:rPr>
        <w:t>Ունի գերատեսչական մակարդակում աշխատանքների կազմակերպման և իր լիազորությունների իրականացման արդյունքում այլ անձանց վրա ազդեցություն</w:t>
      </w:r>
      <w:r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0F615E" w:rsidRPr="00681ADD" w:rsidRDefault="000F615E" w:rsidP="000F615E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0F615E" w:rsidRDefault="000F615E" w:rsidP="000F615E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5C01EE">
        <w:rPr>
          <w:rFonts w:ascii="GHEA Grapalat" w:hAnsi="GHEA Grapalat"/>
          <w:sz w:val="24"/>
          <w:szCs w:val="24"/>
          <w:lang w:val="hy-AM"/>
        </w:rPr>
        <w:t xml:space="preserve">Շփվում և որպես ներկայացուցիչ հանդես է գալիս </w:t>
      </w:r>
      <w:proofErr w:type="spellStart"/>
      <w:r w:rsidR="00E3451A">
        <w:rPr>
          <w:rFonts w:ascii="GHEA Grapalat" w:hAnsi="GHEA Grapalat"/>
          <w:sz w:val="24"/>
          <w:szCs w:val="24"/>
        </w:rPr>
        <w:t>տվյալ</w:t>
      </w:r>
      <w:proofErr w:type="spellEnd"/>
      <w:r w:rsidR="00E345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3451A">
        <w:rPr>
          <w:rFonts w:ascii="GHEA Grapalat" w:hAnsi="GHEA Grapalat"/>
          <w:sz w:val="24"/>
          <w:szCs w:val="24"/>
        </w:rPr>
        <w:t>մարմնի</w:t>
      </w:r>
      <w:proofErr w:type="spellEnd"/>
      <w:r w:rsidRPr="005C01EE">
        <w:rPr>
          <w:rFonts w:ascii="GHEA Grapalat" w:hAnsi="GHEA Grapalat"/>
          <w:sz w:val="24"/>
          <w:szCs w:val="24"/>
          <w:lang w:val="hy-AM"/>
        </w:rPr>
        <w:t>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</w:t>
      </w:r>
      <w:r>
        <w:rPr>
          <w:rFonts w:ascii="GHEA Grapalat" w:hAnsi="GHEA Grapalat"/>
          <w:sz w:val="24"/>
          <w:szCs w:val="24"/>
        </w:rPr>
        <w:t>:</w:t>
      </w:r>
    </w:p>
    <w:p w:rsidR="000F615E" w:rsidRPr="002F0142" w:rsidRDefault="000F615E" w:rsidP="000F615E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0F615E" w:rsidRPr="00806A38" w:rsidRDefault="000F615E" w:rsidP="000F615E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r w:rsidRPr="005C01EE">
        <w:rPr>
          <w:rFonts w:ascii="GHEA Grapalat" w:hAnsi="GHEA Grapalat" w:cs="GHEA Mariam"/>
          <w:sz w:val="24"/>
          <w:szCs w:val="24"/>
          <w:lang w:val="hy-AM"/>
        </w:rPr>
        <w:t xml:space="preserve">Իր լիազորությունների շրջանակներում բացահայտում է իր կողմից ղեկավարվող </w:t>
      </w:r>
      <w:proofErr w:type="spellStart"/>
      <w:r w:rsidR="00E3451A">
        <w:rPr>
          <w:rFonts w:ascii="GHEA Grapalat" w:hAnsi="GHEA Grapalat" w:cs="GHEA Mariam"/>
          <w:sz w:val="24"/>
          <w:szCs w:val="24"/>
        </w:rPr>
        <w:t>կառուցվածքային</w:t>
      </w:r>
      <w:proofErr w:type="spellEnd"/>
      <w:r w:rsidR="00E3451A">
        <w:rPr>
          <w:rFonts w:ascii="GHEA Grapalat" w:hAnsi="GHEA Grapalat" w:cs="GHEA Mariam"/>
          <w:sz w:val="24"/>
          <w:szCs w:val="24"/>
        </w:rPr>
        <w:t xml:space="preserve"> </w:t>
      </w:r>
      <w:proofErr w:type="spellStart"/>
      <w:r w:rsidR="00E3451A">
        <w:rPr>
          <w:rFonts w:ascii="GHEA Grapalat" w:hAnsi="GHEA Grapalat" w:cs="GHEA Mariam"/>
          <w:sz w:val="24"/>
          <w:szCs w:val="24"/>
        </w:rPr>
        <w:t>միավորի</w:t>
      </w:r>
      <w:proofErr w:type="spellEnd"/>
      <w:r w:rsidRPr="005C01EE">
        <w:rPr>
          <w:rFonts w:ascii="GHEA Grapalat" w:hAnsi="GHEA Grapalat" w:cs="GHEA Mariam"/>
          <w:sz w:val="24"/>
          <w:szCs w:val="24"/>
          <w:lang w:val="hy-AM"/>
        </w:rPr>
        <w:t xml:space="preserve"> գործառույթներից բխող խնդիրները և դրանց տալիս լուծումներ</w:t>
      </w:r>
      <w:r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2F0142" w:rsidRPr="00806A38" w:rsidRDefault="002F0142" w:rsidP="000F615E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</w:rPr>
      </w:pP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1C663D">
      <w:pgSz w:w="12240" w:h="15840"/>
      <w:pgMar w:top="426" w:right="90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1685"/>
    <w:multiLevelType w:val="hybridMultilevel"/>
    <w:tmpl w:val="F4D8AEBC"/>
    <w:lvl w:ilvl="0" w:tplc="B05E8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337A9"/>
    <w:multiLevelType w:val="hybridMultilevel"/>
    <w:tmpl w:val="6AF016C2"/>
    <w:lvl w:ilvl="0" w:tplc="D6143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14179"/>
    <w:multiLevelType w:val="hybridMultilevel"/>
    <w:tmpl w:val="BAA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3BD3DB6"/>
    <w:multiLevelType w:val="hybridMultilevel"/>
    <w:tmpl w:val="4DDEBC88"/>
    <w:lvl w:ilvl="0" w:tplc="5DBEA174">
      <w:start w:val="1"/>
      <w:numFmt w:val="decimal"/>
      <w:lvlText w:val="%1."/>
      <w:lvlJc w:val="left"/>
      <w:pPr>
        <w:ind w:left="1305" w:hanging="360"/>
      </w:pPr>
      <w:rPr>
        <w:rFonts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5A0D"/>
    <w:multiLevelType w:val="multilevel"/>
    <w:tmpl w:val="E834C0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5" w15:restartNumberingAfterBreak="0">
    <w:nsid w:val="5B24339E"/>
    <w:multiLevelType w:val="hybridMultilevel"/>
    <w:tmpl w:val="17C2BD42"/>
    <w:lvl w:ilvl="0" w:tplc="F704F8D2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AF43B5"/>
    <w:multiLevelType w:val="hybridMultilevel"/>
    <w:tmpl w:val="874E5C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E41B14"/>
    <w:multiLevelType w:val="hybridMultilevel"/>
    <w:tmpl w:val="FEB06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9"/>
  </w:num>
  <w:num w:numId="8">
    <w:abstractNumId w:val="12"/>
  </w:num>
  <w:num w:numId="9">
    <w:abstractNumId w:val="29"/>
  </w:num>
  <w:num w:numId="10">
    <w:abstractNumId w:val="6"/>
  </w:num>
  <w:num w:numId="11">
    <w:abstractNumId w:val="10"/>
  </w:num>
  <w:num w:numId="12">
    <w:abstractNumId w:val="19"/>
  </w:num>
  <w:num w:numId="13">
    <w:abstractNumId w:val="8"/>
  </w:num>
  <w:num w:numId="14">
    <w:abstractNumId w:val="23"/>
  </w:num>
  <w:num w:numId="15">
    <w:abstractNumId w:val="3"/>
  </w:num>
  <w:num w:numId="16">
    <w:abstractNumId w:val="24"/>
  </w:num>
  <w:num w:numId="17">
    <w:abstractNumId w:val="36"/>
  </w:num>
  <w:num w:numId="18">
    <w:abstractNumId w:val="32"/>
  </w:num>
  <w:num w:numId="19">
    <w:abstractNumId w:val="31"/>
  </w:num>
  <w:num w:numId="20">
    <w:abstractNumId w:val="16"/>
  </w:num>
  <w:num w:numId="21">
    <w:abstractNumId w:val="34"/>
  </w:num>
  <w:num w:numId="22">
    <w:abstractNumId w:val="13"/>
  </w:num>
  <w:num w:numId="23">
    <w:abstractNumId w:val="4"/>
  </w:num>
  <w:num w:numId="24">
    <w:abstractNumId w:val="17"/>
  </w:num>
  <w:num w:numId="25">
    <w:abstractNumId w:val="33"/>
  </w:num>
  <w:num w:numId="26">
    <w:abstractNumId w:val="18"/>
  </w:num>
  <w:num w:numId="27">
    <w:abstractNumId w:val="21"/>
  </w:num>
  <w:num w:numId="28">
    <w:abstractNumId w:val="37"/>
  </w:num>
  <w:num w:numId="29">
    <w:abstractNumId w:val="14"/>
  </w:num>
  <w:num w:numId="30">
    <w:abstractNumId w:val="15"/>
  </w:num>
  <w:num w:numId="31">
    <w:abstractNumId w:val="35"/>
  </w:num>
  <w:num w:numId="32">
    <w:abstractNumId w:val="2"/>
  </w:num>
  <w:num w:numId="33">
    <w:abstractNumId w:val="38"/>
  </w:num>
  <w:num w:numId="34">
    <w:abstractNumId w:val="0"/>
  </w:num>
  <w:num w:numId="35">
    <w:abstractNumId w:val="25"/>
  </w:num>
  <w:num w:numId="36">
    <w:abstractNumId w:val="5"/>
  </w:num>
  <w:num w:numId="37">
    <w:abstractNumId w:val="26"/>
  </w:num>
  <w:num w:numId="38">
    <w:abstractNumId w:val="11"/>
  </w:num>
  <w:num w:numId="39">
    <w:abstractNumId w:val="27"/>
  </w:num>
  <w:num w:numId="40">
    <w:abstractNumId w:val="22"/>
  </w:num>
  <w:num w:numId="41">
    <w:abstractNumId w:val="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4333"/>
    <w:rsid w:val="00015673"/>
    <w:rsid w:val="00024494"/>
    <w:rsid w:val="000407B8"/>
    <w:rsid w:val="0004474D"/>
    <w:rsid w:val="000524CE"/>
    <w:rsid w:val="00056E6E"/>
    <w:rsid w:val="000620D7"/>
    <w:rsid w:val="00067868"/>
    <w:rsid w:val="00077FD2"/>
    <w:rsid w:val="00080AF7"/>
    <w:rsid w:val="000814A6"/>
    <w:rsid w:val="00082078"/>
    <w:rsid w:val="0008580C"/>
    <w:rsid w:val="000858B8"/>
    <w:rsid w:val="0009093A"/>
    <w:rsid w:val="0009227E"/>
    <w:rsid w:val="0009260E"/>
    <w:rsid w:val="00097B6B"/>
    <w:rsid w:val="000A5B84"/>
    <w:rsid w:val="000A5CCC"/>
    <w:rsid w:val="000A7057"/>
    <w:rsid w:val="000B253B"/>
    <w:rsid w:val="000B37C2"/>
    <w:rsid w:val="000B5507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0F615E"/>
    <w:rsid w:val="00111E7D"/>
    <w:rsid w:val="001126BA"/>
    <w:rsid w:val="00117BD4"/>
    <w:rsid w:val="00125A62"/>
    <w:rsid w:val="00130E6C"/>
    <w:rsid w:val="001320F9"/>
    <w:rsid w:val="0013370C"/>
    <w:rsid w:val="00133AFA"/>
    <w:rsid w:val="00135A0C"/>
    <w:rsid w:val="001375F3"/>
    <w:rsid w:val="0014095D"/>
    <w:rsid w:val="001443AE"/>
    <w:rsid w:val="00146F1A"/>
    <w:rsid w:val="001548DA"/>
    <w:rsid w:val="001625C1"/>
    <w:rsid w:val="00164D83"/>
    <w:rsid w:val="00174C41"/>
    <w:rsid w:val="001774D6"/>
    <w:rsid w:val="00181143"/>
    <w:rsid w:val="001847D8"/>
    <w:rsid w:val="001863B9"/>
    <w:rsid w:val="001A3C2C"/>
    <w:rsid w:val="001A5402"/>
    <w:rsid w:val="001B0CAB"/>
    <w:rsid w:val="001B2ECC"/>
    <w:rsid w:val="001C663D"/>
    <w:rsid w:val="001D17CA"/>
    <w:rsid w:val="001E2F7F"/>
    <w:rsid w:val="001E522C"/>
    <w:rsid w:val="001F7806"/>
    <w:rsid w:val="00200A2F"/>
    <w:rsid w:val="00201855"/>
    <w:rsid w:val="0020326E"/>
    <w:rsid w:val="00216BB1"/>
    <w:rsid w:val="00220FA6"/>
    <w:rsid w:val="002256A5"/>
    <w:rsid w:val="00225824"/>
    <w:rsid w:val="00240433"/>
    <w:rsid w:val="002440CD"/>
    <w:rsid w:val="00254BE2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0ED7"/>
    <w:rsid w:val="002B62CE"/>
    <w:rsid w:val="002B6E57"/>
    <w:rsid w:val="002D1C4A"/>
    <w:rsid w:val="002D38AD"/>
    <w:rsid w:val="002D4360"/>
    <w:rsid w:val="002D57BB"/>
    <w:rsid w:val="002D710F"/>
    <w:rsid w:val="002F0142"/>
    <w:rsid w:val="002F15CB"/>
    <w:rsid w:val="002F232D"/>
    <w:rsid w:val="002F26A7"/>
    <w:rsid w:val="002F3485"/>
    <w:rsid w:val="002F34EB"/>
    <w:rsid w:val="00301B88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475D7"/>
    <w:rsid w:val="00350D2A"/>
    <w:rsid w:val="003622B7"/>
    <w:rsid w:val="0037065C"/>
    <w:rsid w:val="003859FE"/>
    <w:rsid w:val="00397F15"/>
    <w:rsid w:val="003A708F"/>
    <w:rsid w:val="003C144B"/>
    <w:rsid w:val="003C272B"/>
    <w:rsid w:val="003C2D2E"/>
    <w:rsid w:val="003C498E"/>
    <w:rsid w:val="003D068F"/>
    <w:rsid w:val="003E65A5"/>
    <w:rsid w:val="003E7602"/>
    <w:rsid w:val="003F146D"/>
    <w:rsid w:val="003F3F99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61EE"/>
    <w:rsid w:val="00465D36"/>
    <w:rsid w:val="00466E20"/>
    <w:rsid w:val="00484F23"/>
    <w:rsid w:val="00492A53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496E"/>
    <w:rsid w:val="00567544"/>
    <w:rsid w:val="00586482"/>
    <w:rsid w:val="0059023A"/>
    <w:rsid w:val="00595317"/>
    <w:rsid w:val="005A2C78"/>
    <w:rsid w:val="005A5F54"/>
    <w:rsid w:val="005B7428"/>
    <w:rsid w:val="005D02AA"/>
    <w:rsid w:val="005D094F"/>
    <w:rsid w:val="005D0A59"/>
    <w:rsid w:val="005D4368"/>
    <w:rsid w:val="005D5DBC"/>
    <w:rsid w:val="005D6111"/>
    <w:rsid w:val="005D64FA"/>
    <w:rsid w:val="005D6FCF"/>
    <w:rsid w:val="005E0439"/>
    <w:rsid w:val="005F624F"/>
    <w:rsid w:val="00600032"/>
    <w:rsid w:val="00604F2A"/>
    <w:rsid w:val="00610046"/>
    <w:rsid w:val="006149F5"/>
    <w:rsid w:val="00616C0F"/>
    <w:rsid w:val="006214CD"/>
    <w:rsid w:val="006246EF"/>
    <w:rsid w:val="00626BCD"/>
    <w:rsid w:val="00626F1F"/>
    <w:rsid w:val="00630945"/>
    <w:rsid w:val="00634A60"/>
    <w:rsid w:val="006360F6"/>
    <w:rsid w:val="006366F3"/>
    <w:rsid w:val="00640A7A"/>
    <w:rsid w:val="00646874"/>
    <w:rsid w:val="00646BA4"/>
    <w:rsid w:val="00647F34"/>
    <w:rsid w:val="00650884"/>
    <w:rsid w:val="00653DF7"/>
    <w:rsid w:val="006568F2"/>
    <w:rsid w:val="00667AD2"/>
    <w:rsid w:val="0067180D"/>
    <w:rsid w:val="006754D9"/>
    <w:rsid w:val="00680258"/>
    <w:rsid w:val="00680CDB"/>
    <w:rsid w:val="00681ADD"/>
    <w:rsid w:val="00681F71"/>
    <w:rsid w:val="006823EE"/>
    <w:rsid w:val="006834C8"/>
    <w:rsid w:val="00696A24"/>
    <w:rsid w:val="006B129E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4291"/>
    <w:rsid w:val="006F7B45"/>
    <w:rsid w:val="0070144F"/>
    <w:rsid w:val="00703399"/>
    <w:rsid w:val="00704D58"/>
    <w:rsid w:val="00705E09"/>
    <w:rsid w:val="0071260E"/>
    <w:rsid w:val="00720D81"/>
    <w:rsid w:val="00727E74"/>
    <w:rsid w:val="00730431"/>
    <w:rsid w:val="007377E5"/>
    <w:rsid w:val="0073782E"/>
    <w:rsid w:val="00741358"/>
    <w:rsid w:val="00741CCB"/>
    <w:rsid w:val="007521CB"/>
    <w:rsid w:val="0079237D"/>
    <w:rsid w:val="007A1D8B"/>
    <w:rsid w:val="007A3B2E"/>
    <w:rsid w:val="007A675A"/>
    <w:rsid w:val="007B2F66"/>
    <w:rsid w:val="007D392A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40D2A"/>
    <w:rsid w:val="00852570"/>
    <w:rsid w:val="0085749C"/>
    <w:rsid w:val="008612F6"/>
    <w:rsid w:val="0086671E"/>
    <w:rsid w:val="00887DF4"/>
    <w:rsid w:val="00893702"/>
    <w:rsid w:val="008A352D"/>
    <w:rsid w:val="008A3D58"/>
    <w:rsid w:val="008A4893"/>
    <w:rsid w:val="008A5B58"/>
    <w:rsid w:val="008A62BA"/>
    <w:rsid w:val="008C03DF"/>
    <w:rsid w:val="008C0BC3"/>
    <w:rsid w:val="008C28F9"/>
    <w:rsid w:val="008C48E6"/>
    <w:rsid w:val="008C728E"/>
    <w:rsid w:val="008E06DD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3066B"/>
    <w:rsid w:val="00930FC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57E3"/>
    <w:rsid w:val="0097647A"/>
    <w:rsid w:val="00980A4F"/>
    <w:rsid w:val="00981FA3"/>
    <w:rsid w:val="009922D2"/>
    <w:rsid w:val="0099262C"/>
    <w:rsid w:val="009A6573"/>
    <w:rsid w:val="009C0A12"/>
    <w:rsid w:val="009C1123"/>
    <w:rsid w:val="009D06A4"/>
    <w:rsid w:val="009D5C17"/>
    <w:rsid w:val="009E1B6D"/>
    <w:rsid w:val="009E6660"/>
    <w:rsid w:val="009F1D32"/>
    <w:rsid w:val="009F20C6"/>
    <w:rsid w:val="00A1362C"/>
    <w:rsid w:val="00A17330"/>
    <w:rsid w:val="00A22831"/>
    <w:rsid w:val="00A326D5"/>
    <w:rsid w:val="00A35F85"/>
    <w:rsid w:val="00A370BE"/>
    <w:rsid w:val="00A40A6A"/>
    <w:rsid w:val="00A42A0E"/>
    <w:rsid w:val="00A43553"/>
    <w:rsid w:val="00A50873"/>
    <w:rsid w:val="00A52259"/>
    <w:rsid w:val="00A5324F"/>
    <w:rsid w:val="00A541AE"/>
    <w:rsid w:val="00A65B01"/>
    <w:rsid w:val="00A8443B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522E"/>
    <w:rsid w:val="00AE66D1"/>
    <w:rsid w:val="00AF091C"/>
    <w:rsid w:val="00B04EE6"/>
    <w:rsid w:val="00B10A7E"/>
    <w:rsid w:val="00B1477C"/>
    <w:rsid w:val="00B17149"/>
    <w:rsid w:val="00B203D8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7601E"/>
    <w:rsid w:val="00B80827"/>
    <w:rsid w:val="00B8251D"/>
    <w:rsid w:val="00B87EC8"/>
    <w:rsid w:val="00B90C99"/>
    <w:rsid w:val="00B9565E"/>
    <w:rsid w:val="00BA1CF9"/>
    <w:rsid w:val="00BA25EC"/>
    <w:rsid w:val="00BB0946"/>
    <w:rsid w:val="00BB2B41"/>
    <w:rsid w:val="00BC215C"/>
    <w:rsid w:val="00BC3192"/>
    <w:rsid w:val="00BC3678"/>
    <w:rsid w:val="00BD0F80"/>
    <w:rsid w:val="00BD16AE"/>
    <w:rsid w:val="00BD233E"/>
    <w:rsid w:val="00BD2E91"/>
    <w:rsid w:val="00BD5A50"/>
    <w:rsid w:val="00BD7C81"/>
    <w:rsid w:val="00BE1FB6"/>
    <w:rsid w:val="00BE3C39"/>
    <w:rsid w:val="00BF2967"/>
    <w:rsid w:val="00C01B47"/>
    <w:rsid w:val="00C033A0"/>
    <w:rsid w:val="00C0520A"/>
    <w:rsid w:val="00C33274"/>
    <w:rsid w:val="00C3534D"/>
    <w:rsid w:val="00C54980"/>
    <w:rsid w:val="00C56D45"/>
    <w:rsid w:val="00C7645C"/>
    <w:rsid w:val="00C8679A"/>
    <w:rsid w:val="00C96D5F"/>
    <w:rsid w:val="00C9755A"/>
    <w:rsid w:val="00CA6660"/>
    <w:rsid w:val="00CC4146"/>
    <w:rsid w:val="00CC69C2"/>
    <w:rsid w:val="00CC6BCD"/>
    <w:rsid w:val="00CD5383"/>
    <w:rsid w:val="00CE02E0"/>
    <w:rsid w:val="00CE344B"/>
    <w:rsid w:val="00CE4C3B"/>
    <w:rsid w:val="00CE592A"/>
    <w:rsid w:val="00CE77A8"/>
    <w:rsid w:val="00CE7A0D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3153"/>
    <w:rsid w:val="00D333A5"/>
    <w:rsid w:val="00D477AB"/>
    <w:rsid w:val="00D508FA"/>
    <w:rsid w:val="00D517D2"/>
    <w:rsid w:val="00D55AE3"/>
    <w:rsid w:val="00D61653"/>
    <w:rsid w:val="00D703C3"/>
    <w:rsid w:val="00D72D29"/>
    <w:rsid w:val="00D75F34"/>
    <w:rsid w:val="00D81487"/>
    <w:rsid w:val="00D828B4"/>
    <w:rsid w:val="00D86BEE"/>
    <w:rsid w:val="00D87A1D"/>
    <w:rsid w:val="00D93798"/>
    <w:rsid w:val="00DC2AF7"/>
    <w:rsid w:val="00DC4F59"/>
    <w:rsid w:val="00DC6826"/>
    <w:rsid w:val="00DD19D0"/>
    <w:rsid w:val="00DE4214"/>
    <w:rsid w:val="00DE641A"/>
    <w:rsid w:val="00DF0B3C"/>
    <w:rsid w:val="00DF12BA"/>
    <w:rsid w:val="00DF3FAD"/>
    <w:rsid w:val="00E00154"/>
    <w:rsid w:val="00E02E6D"/>
    <w:rsid w:val="00E04A1C"/>
    <w:rsid w:val="00E12700"/>
    <w:rsid w:val="00E144EE"/>
    <w:rsid w:val="00E203EA"/>
    <w:rsid w:val="00E24515"/>
    <w:rsid w:val="00E3451A"/>
    <w:rsid w:val="00E5351F"/>
    <w:rsid w:val="00E65EE9"/>
    <w:rsid w:val="00E80E48"/>
    <w:rsid w:val="00E926A9"/>
    <w:rsid w:val="00E9490B"/>
    <w:rsid w:val="00EA629F"/>
    <w:rsid w:val="00EB6241"/>
    <w:rsid w:val="00EC083E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30A26"/>
    <w:rsid w:val="00F37289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3880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2325-D830-4B2B-B89D-93820AD7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Olga_M</cp:lastModifiedBy>
  <cp:revision>4</cp:revision>
  <cp:lastPrinted>2020-04-10T11:30:00Z</cp:lastPrinted>
  <dcterms:created xsi:type="dcterms:W3CDTF">2020-08-07T08:14:00Z</dcterms:created>
  <dcterms:modified xsi:type="dcterms:W3CDTF">2020-08-07T09:03:00Z</dcterms:modified>
</cp:coreProperties>
</file>