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F9" w:rsidRDefault="00EB3CF9" w:rsidP="00EB3CF9">
      <w:pPr>
        <w:pStyle w:val="NoSpacing"/>
        <w:jc w:val="right"/>
        <w:rPr>
          <w:rFonts w:ascii="GHEA Grapalat" w:hAnsi="GHEA Grapalat" w:cs="Arial"/>
          <w:color w:val="0D0D0D"/>
          <w:sz w:val="16"/>
          <w:szCs w:val="16"/>
        </w:rPr>
      </w:pPr>
      <w:r>
        <w:rPr>
          <w:rFonts w:ascii="GHEA Grapalat" w:hAnsi="GHEA Grapalat" w:cs="Arial"/>
          <w:color w:val="0D0D0D"/>
          <w:sz w:val="16"/>
          <w:szCs w:val="16"/>
        </w:rPr>
        <w:t>Հաստատված է</w:t>
      </w:r>
    </w:p>
    <w:p w:rsidR="00EB3CF9" w:rsidRDefault="00EB3CF9" w:rsidP="00EB3CF9">
      <w:pPr>
        <w:spacing w:after="0"/>
        <w:ind w:firstLine="709"/>
        <w:jc w:val="right"/>
        <w:rPr>
          <w:rFonts w:ascii="GHEA Grapalat" w:hAnsi="GHEA Grapalat" w:cs="Arial"/>
          <w:color w:val="0D0D0D"/>
          <w:sz w:val="16"/>
          <w:szCs w:val="16"/>
        </w:rPr>
      </w:pPr>
      <w:r>
        <w:rPr>
          <w:rFonts w:ascii="GHEA Grapalat" w:hAnsi="GHEA Grapalat" w:cs="Arial"/>
          <w:color w:val="0D0D0D"/>
          <w:sz w:val="16"/>
          <w:szCs w:val="16"/>
        </w:rPr>
        <w:t>Սոցիալական ապահովության</w:t>
      </w:r>
    </w:p>
    <w:p w:rsidR="00EB3CF9" w:rsidRDefault="00EB3CF9" w:rsidP="00EB3CF9">
      <w:pPr>
        <w:spacing w:after="0"/>
        <w:ind w:firstLine="709"/>
        <w:jc w:val="right"/>
        <w:rPr>
          <w:rFonts w:ascii="GHEA Grapalat" w:hAnsi="GHEA Grapalat" w:cs="Arial"/>
          <w:color w:val="0D0D0D"/>
          <w:sz w:val="16"/>
          <w:szCs w:val="16"/>
        </w:rPr>
      </w:pPr>
      <w:r>
        <w:rPr>
          <w:rFonts w:ascii="GHEA Grapalat" w:hAnsi="GHEA Grapalat" w:cs="Arial"/>
          <w:color w:val="0D0D0D"/>
          <w:sz w:val="16"/>
          <w:szCs w:val="16"/>
        </w:rPr>
        <w:t>ծառայության գլխավոր քարտուղարի</w:t>
      </w:r>
    </w:p>
    <w:p w:rsidR="00332767" w:rsidRDefault="00332767" w:rsidP="00332767">
      <w:pPr>
        <w:spacing w:after="0"/>
        <w:ind w:firstLine="709"/>
        <w:jc w:val="right"/>
        <w:rPr>
          <w:rFonts w:ascii="GHEA Grapalat" w:hAnsi="GHEA Grapalat" w:cs="Arial"/>
          <w:color w:val="0D0D0D"/>
          <w:sz w:val="16"/>
          <w:szCs w:val="16"/>
        </w:rPr>
      </w:pPr>
      <w:r>
        <w:rPr>
          <w:rFonts w:ascii="GHEA Grapalat" w:hAnsi="GHEA Grapalat" w:cs="Arial"/>
          <w:color w:val="0D0D0D"/>
          <w:sz w:val="16"/>
          <w:szCs w:val="16"/>
        </w:rPr>
        <w:t>2019թ. դեկտեմբերի 25-ի  թիվ 671-ԱԿ  հրամանով</w:t>
      </w:r>
    </w:p>
    <w:p w:rsidR="003C5E15" w:rsidRDefault="003C5E15" w:rsidP="003C5E15">
      <w:pPr>
        <w:spacing w:after="0" w:line="240" w:lineRule="auto"/>
        <w:ind w:firstLine="375"/>
        <w:jc w:val="right"/>
        <w:rPr>
          <w:rFonts w:ascii="Courier New" w:eastAsia="Times New Roman" w:hAnsi="Courier New" w:cs="Courier New"/>
          <w:sz w:val="24"/>
          <w:szCs w:val="24"/>
        </w:rPr>
      </w:pPr>
      <w:r w:rsidRPr="003C5E15">
        <w:rPr>
          <w:rFonts w:ascii="Courier New" w:eastAsia="Times New Roman" w:hAnsi="Courier New" w:cs="Courier New"/>
          <w:sz w:val="24"/>
          <w:szCs w:val="24"/>
        </w:rPr>
        <w:t> </w:t>
      </w:r>
    </w:p>
    <w:p w:rsidR="00D45F52" w:rsidRDefault="00D45F52" w:rsidP="003C5E15">
      <w:pPr>
        <w:spacing w:after="0" w:line="240" w:lineRule="auto"/>
        <w:ind w:firstLine="375"/>
        <w:jc w:val="right"/>
        <w:rPr>
          <w:rFonts w:ascii="GHEA Grapalat" w:eastAsia="Times New Roman" w:hAnsi="GHEA Grapalat" w:cs="Times New Roman"/>
          <w:sz w:val="24"/>
          <w:szCs w:val="24"/>
        </w:rPr>
      </w:pPr>
    </w:p>
    <w:p w:rsidR="00113C7C" w:rsidRDefault="00113C7C" w:rsidP="00113C7C">
      <w:pPr>
        <w:spacing w:after="0" w:line="240" w:lineRule="auto"/>
        <w:ind w:firstLine="375"/>
        <w:jc w:val="center"/>
        <w:rPr>
          <w:rFonts w:ascii="GHEA Grapalat" w:eastAsia="Times New Roman" w:hAnsi="GHEA Grapalat" w:cs="Times New Roman"/>
          <w:b/>
          <w:sz w:val="24"/>
          <w:szCs w:val="24"/>
        </w:rPr>
      </w:pPr>
      <w:r w:rsidRPr="00113C7C">
        <w:rPr>
          <w:rFonts w:ascii="GHEA Grapalat" w:eastAsia="Times New Roman" w:hAnsi="GHEA Grapalat" w:cs="Times New Roman"/>
          <w:b/>
          <w:sz w:val="24"/>
          <w:szCs w:val="24"/>
        </w:rPr>
        <w:t>ՔԱՂԱՔԱՑԻԱԿԱՆ ԾԱՌԱՅՈՒԹՅԱՆ ՊԱՇՏՈՆԻ ԱՆՁՆԱԳԻՐ</w:t>
      </w:r>
    </w:p>
    <w:p w:rsidR="00113C7C" w:rsidRDefault="00113C7C" w:rsidP="00113C7C">
      <w:pPr>
        <w:spacing w:after="0" w:line="240" w:lineRule="auto"/>
        <w:ind w:firstLine="375"/>
        <w:jc w:val="center"/>
        <w:rPr>
          <w:rFonts w:ascii="GHEA Grapalat" w:eastAsia="Times New Roman" w:hAnsi="GHEA Grapalat" w:cs="Times New Roman"/>
          <w:b/>
          <w:sz w:val="24"/>
          <w:szCs w:val="24"/>
        </w:rPr>
      </w:pPr>
    </w:p>
    <w:p w:rsidR="00113C7C" w:rsidRPr="00113C7C" w:rsidRDefault="00CF2BDA" w:rsidP="00113C7C">
      <w:pPr>
        <w:spacing w:after="0" w:line="240" w:lineRule="auto"/>
        <w:ind w:firstLine="375"/>
        <w:jc w:val="center"/>
        <w:rPr>
          <w:rFonts w:ascii="GHEA Grapalat" w:eastAsia="Times New Roman" w:hAnsi="GHEA Grapalat" w:cs="Times New Roman"/>
          <w:b/>
          <w:sz w:val="24"/>
          <w:szCs w:val="24"/>
        </w:rPr>
      </w:pPr>
      <w:r>
        <w:rPr>
          <w:rFonts w:ascii="GHEA Grapalat" w:eastAsia="Times New Roman" w:hAnsi="GHEA Grapalat" w:cs="Times New Roman"/>
          <w:b/>
          <w:sz w:val="24"/>
          <w:szCs w:val="24"/>
        </w:rPr>
        <w:t xml:space="preserve">ՍՈՑԻԱԼԱԿԱՆ ԱՊԱՀՈՎՈՒԹՅԱՆ ԾԱՌԱՅՈՒԹՅԱՆ ԿԱԶՄԱԿԵՐՊՈՒԹՅՈՒՆՆԵՐԻ, ՔԱՂԱՔԱՑԻՆԵՐԻ ԵՎ ՕՏԱՐԵՐԿՐՅԱ ՊԵՏՈՒԹՅՈՒՆՆԵՐԻ ՀԵՏ ՀԱՄԱԳՈՐԾԱԿՑՈՒԹՅԱՆ ՎԱՐՉՈՒԹՅԱՆ ԿԱԶՄԱԿԵՐՊՈՒԹՅՈՒՆՆԵՐԻ ԵՎ ՔԱՂԱՔԱՑԻՆԵՐԻ ՀԵՏ ՀԱՄԱԳՈՐԾԱԿՑՈՒԹՅԱՆ ԲԱԺՆԻ </w:t>
      </w:r>
      <w:r w:rsidR="008C7304">
        <w:rPr>
          <w:rFonts w:ascii="GHEA Grapalat" w:eastAsia="Times New Roman" w:hAnsi="GHEA Grapalat" w:cs="Times New Roman"/>
          <w:b/>
          <w:sz w:val="24"/>
          <w:szCs w:val="24"/>
        </w:rPr>
        <w:t>ՊԵՏ</w:t>
      </w:r>
    </w:p>
    <w:p w:rsidR="00113C7C" w:rsidRDefault="00113C7C" w:rsidP="003C5E15">
      <w:pPr>
        <w:spacing w:after="0" w:line="240" w:lineRule="auto"/>
        <w:ind w:firstLine="375"/>
        <w:jc w:val="right"/>
        <w:rPr>
          <w:rFonts w:ascii="GHEA Grapalat" w:eastAsia="Times New Roman" w:hAnsi="GHEA Grapalat" w:cs="Times New Roman"/>
          <w:sz w:val="24"/>
          <w:szCs w:val="24"/>
        </w:rPr>
      </w:pPr>
    </w:p>
    <w:p w:rsidR="00113C7C" w:rsidRPr="003C5E15" w:rsidRDefault="00113C7C" w:rsidP="003C5E15">
      <w:pPr>
        <w:spacing w:after="0" w:line="240" w:lineRule="auto"/>
        <w:ind w:firstLine="375"/>
        <w:jc w:val="right"/>
        <w:rPr>
          <w:rFonts w:ascii="GHEA Grapalat" w:eastAsia="Times New Roman" w:hAnsi="GHEA Grapalat" w:cs="Times New Roman"/>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3C5E15" w:rsidRPr="003C5E15" w:rsidTr="003C5E1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C5E15" w:rsidRPr="003C5E15" w:rsidRDefault="003C5E15" w:rsidP="003C5E15">
            <w:pPr>
              <w:spacing w:before="100" w:beforeAutospacing="1" w:after="100" w:afterAutospacing="1" w:line="240" w:lineRule="auto"/>
              <w:jc w:val="center"/>
              <w:rPr>
                <w:rFonts w:ascii="GHEA Grapalat" w:eastAsia="Times New Roman" w:hAnsi="GHEA Grapalat" w:cs="Times New Roman"/>
                <w:sz w:val="24"/>
                <w:szCs w:val="24"/>
              </w:rPr>
            </w:pPr>
            <w:r w:rsidRPr="003C5E15">
              <w:rPr>
                <w:rFonts w:ascii="GHEA Grapalat" w:eastAsia="Times New Roman" w:hAnsi="GHEA Grapalat" w:cs="Times New Roman"/>
                <w:b/>
                <w:bCs/>
                <w:sz w:val="24"/>
                <w:szCs w:val="24"/>
              </w:rPr>
              <w:t>1</w:t>
            </w:r>
            <w:r w:rsidRPr="003C5E15">
              <w:rPr>
                <w:rFonts w:ascii="MS Mincho" w:eastAsia="MS Mincho" w:hAnsi="MS Mincho" w:cs="MS Mincho" w:hint="eastAsia"/>
                <w:b/>
                <w:bCs/>
                <w:sz w:val="24"/>
                <w:szCs w:val="24"/>
              </w:rPr>
              <w:t>․</w:t>
            </w:r>
            <w:r w:rsidRPr="003C5E15">
              <w:rPr>
                <w:rFonts w:ascii="GHEA Grapalat" w:eastAsia="Times New Roman" w:hAnsi="GHEA Grapalat" w:cs="Times New Roman"/>
                <w:b/>
                <w:bCs/>
                <w:sz w:val="24"/>
                <w:szCs w:val="24"/>
              </w:rPr>
              <w:t xml:space="preserve"> </w:t>
            </w:r>
            <w:r w:rsidRPr="003C5E15">
              <w:rPr>
                <w:rFonts w:ascii="GHEA Grapalat" w:eastAsia="Times New Roman" w:hAnsi="GHEA Grapalat" w:cs="Sylfaen"/>
                <w:b/>
                <w:bCs/>
                <w:sz w:val="24"/>
                <w:szCs w:val="24"/>
              </w:rPr>
              <w:t>Ընդհանուր</w:t>
            </w:r>
            <w:r w:rsidRPr="003C5E15">
              <w:rPr>
                <w:rFonts w:ascii="GHEA Grapalat" w:eastAsia="Times New Roman" w:hAnsi="GHEA Grapalat" w:cs="Times New Roman"/>
                <w:b/>
                <w:bCs/>
                <w:sz w:val="24"/>
                <w:szCs w:val="24"/>
              </w:rPr>
              <w:t xml:space="preserve"> </w:t>
            </w:r>
            <w:r w:rsidRPr="003C5E15">
              <w:rPr>
                <w:rFonts w:ascii="GHEA Grapalat" w:eastAsia="Times New Roman" w:hAnsi="GHEA Grapalat" w:cs="Sylfaen"/>
                <w:b/>
                <w:bCs/>
                <w:sz w:val="24"/>
                <w:szCs w:val="24"/>
              </w:rPr>
              <w:t>դրույթներ</w:t>
            </w:r>
          </w:p>
        </w:tc>
      </w:tr>
      <w:tr w:rsidR="003C5E15" w:rsidRPr="003C5E15" w:rsidTr="003C5E1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C7304" w:rsidRDefault="003C5E15" w:rsidP="008C7304">
            <w:pPr>
              <w:spacing w:after="0" w:line="240" w:lineRule="auto"/>
              <w:rPr>
                <w:rFonts w:ascii="GHEA Grapalat" w:hAnsi="GHEA Grapalat"/>
                <w:sz w:val="24"/>
              </w:rPr>
            </w:pPr>
            <w:r w:rsidRPr="003C5E15">
              <w:rPr>
                <w:rFonts w:ascii="GHEA Grapalat" w:eastAsia="Times New Roman" w:hAnsi="GHEA Grapalat" w:cs="Times New Roman"/>
                <w:b/>
                <w:sz w:val="24"/>
                <w:szCs w:val="24"/>
              </w:rPr>
              <w:t>1.1</w:t>
            </w:r>
            <w:r w:rsidRPr="003C5E15">
              <w:rPr>
                <w:rFonts w:ascii="GHEA Grapalat" w:eastAsia="Times New Roman" w:hAnsi="GHEA Grapalat" w:cs="Times New Roman"/>
                <w:sz w:val="24"/>
                <w:szCs w:val="24"/>
              </w:rPr>
              <w:t>.</w:t>
            </w:r>
            <w:r w:rsidRPr="003C5E15">
              <w:rPr>
                <w:rFonts w:ascii="GHEA Grapalat" w:eastAsia="Times New Roman" w:hAnsi="GHEA Grapalat" w:cs="Times New Roman"/>
                <w:b/>
                <w:sz w:val="24"/>
                <w:szCs w:val="24"/>
              </w:rPr>
              <w:t xml:space="preserve"> </w:t>
            </w:r>
            <w:r w:rsidRPr="003C5E15">
              <w:rPr>
                <w:rFonts w:ascii="GHEA Grapalat" w:eastAsia="Times New Roman" w:hAnsi="GHEA Grapalat" w:cs="Sylfaen"/>
                <w:b/>
                <w:sz w:val="24"/>
                <w:szCs w:val="24"/>
              </w:rPr>
              <w:t>Պաշտոնի</w:t>
            </w:r>
            <w:r w:rsidRPr="003C5E15">
              <w:rPr>
                <w:rFonts w:ascii="GHEA Grapalat" w:eastAsia="Times New Roman" w:hAnsi="GHEA Grapalat" w:cs="Times New Roman"/>
                <w:b/>
                <w:sz w:val="24"/>
                <w:szCs w:val="24"/>
              </w:rPr>
              <w:t xml:space="preserve"> </w:t>
            </w:r>
            <w:r w:rsidRPr="003C5E15">
              <w:rPr>
                <w:rFonts w:ascii="GHEA Grapalat" w:eastAsia="Times New Roman" w:hAnsi="GHEA Grapalat" w:cs="Sylfaen"/>
                <w:b/>
                <w:sz w:val="24"/>
                <w:szCs w:val="24"/>
              </w:rPr>
              <w:t>անվանումը</w:t>
            </w:r>
            <w:r w:rsidRPr="003C5E15">
              <w:rPr>
                <w:rFonts w:ascii="GHEA Grapalat" w:eastAsia="Times New Roman" w:hAnsi="GHEA Grapalat" w:cs="Times New Roman"/>
                <w:b/>
                <w:sz w:val="24"/>
                <w:szCs w:val="24"/>
              </w:rPr>
              <w:t xml:space="preserve">, </w:t>
            </w:r>
            <w:r w:rsidRPr="003C5E15">
              <w:rPr>
                <w:rFonts w:ascii="GHEA Grapalat" w:eastAsia="Times New Roman" w:hAnsi="GHEA Grapalat" w:cs="Sylfaen"/>
                <w:b/>
                <w:sz w:val="24"/>
                <w:szCs w:val="24"/>
              </w:rPr>
              <w:t>ծածկագիրը</w:t>
            </w:r>
            <w:r w:rsidRPr="003C5E15">
              <w:rPr>
                <w:rFonts w:ascii="GHEA Grapalat" w:eastAsia="Times New Roman" w:hAnsi="GHEA Grapalat" w:cs="Times New Roman"/>
                <w:sz w:val="24"/>
                <w:szCs w:val="24"/>
              </w:rPr>
              <w:br/>
            </w:r>
            <w:r w:rsidR="005303C6">
              <w:rPr>
                <w:rFonts w:ascii="GHEA Grapalat" w:eastAsia="Times New Roman" w:hAnsi="GHEA Grapalat" w:cs="Times New Roman"/>
                <w:iCs/>
                <w:sz w:val="24"/>
                <w:szCs w:val="24"/>
              </w:rPr>
              <w:t xml:space="preserve">Սոցիալական ապահության ծառայության </w:t>
            </w:r>
            <w:r w:rsidR="00C42FE1">
              <w:rPr>
                <w:rFonts w:ascii="GHEA Grapalat" w:eastAsia="Times New Roman" w:hAnsi="GHEA Grapalat" w:cs="Times New Roman"/>
                <w:iCs/>
                <w:sz w:val="24"/>
                <w:szCs w:val="24"/>
              </w:rPr>
              <w:t xml:space="preserve">(այսուհետ՝ Ծառայություն) </w:t>
            </w:r>
            <w:r w:rsidR="005303C6">
              <w:rPr>
                <w:rFonts w:ascii="GHEA Grapalat" w:eastAsia="Times New Roman" w:hAnsi="GHEA Grapalat" w:cs="Times New Roman"/>
                <w:iCs/>
                <w:sz w:val="24"/>
                <w:szCs w:val="24"/>
              </w:rPr>
              <w:t xml:space="preserve">կազմակերպությունների, քաղաքացիների և օտարերկրյա պետությունների հետ համագործակցության վարչության (այսուհետ՝ Վարչություն) </w:t>
            </w:r>
            <w:r w:rsidR="0018234B">
              <w:rPr>
                <w:rFonts w:ascii="GHEA Grapalat" w:eastAsia="Times New Roman" w:hAnsi="GHEA Grapalat" w:cs="Times New Roman"/>
                <w:iCs/>
                <w:sz w:val="24"/>
                <w:szCs w:val="24"/>
              </w:rPr>
              <w:t xml:space="preserve">կազմակերպությունների և քաղաքացիների հետ համագործակցության բաժնի </w:t>
            </w:r>
            <w:r w:rsidR="00866BD7">
              <w:rPr>
                <w:rFonts w:ascii="GHEA Grapalat" w:eastAsia="Times New Roman" w:hAnsi="GHEA Grapalat" w:cs="Times New Roman"/>
                <w:iCs/>
                <w:sz w:val="24"/>
                <w:szCs w:val="24"/>
              </w:rPr>
              <w:t xml:space="preserve">(այսուհետ՝ </w:t>
            </w:r>
            <w:r w:rsidR="006E5966">
              <w:rPr>
                <w:rFonts w:ascii="GHEA Grapalat" w:eastAsia="Times New Roman" w:hAnsi="GHEA Grapalat" w:cs="Times New Roman"/>
                <w:iCs/>
                <w:sz w:val="24"/>
                <w:szCs w:val="24"/>
              </w:rPr>
              <w:t>Բաժին</w:t>
            </w:r>
            <w:r w:rsidR="00866BD7">
              <w:rPr>
                <w:rFonts w:ascii="GHEA Grapalat" w:eastAsia="Times New Roman" w:hAnsi="GHEA Grapalat" w:cs="Times New Roman"/>
                <w:iCs/>
                <w:sz w:val="24"/>
                <w:szCs w:val="24"/>
              </w:rPr>
              <w:t>)</w:t>
            </w:r>
            <w:r w:rsidR="008C7304">
              <w:rPr>
                <w:rFonts w:ascii="GHEA Grapalat" w:eastAsia="Times New Roman" w:hAnsi="GHEA Grapalat" w:cs="Times New Roman"/>
                <w:iCs/>
                <w:sz w:val="24"/>
                <w:szCs w:val="24"/>
              </w:rPr>
              <w:t xml:space="preserve"> </w:t>
            </w:r>
            <w:r w:rsidR="00866BD7">
              <w:rPr>
                <w:rFonts w:ascii="GHEA Grapalat" w:eastAsia="Times New Roman" w:hAnsi="GHEA Grapalat" w:cs="Times New Roman"/>
                <w:iCs/>
                <w:sz w:val="24"/>
                <w:szCs w:val="24"/>
              </w:rPr>
              <w:t xml:space="preserve">  </w:t>
            </w:r>
            <w:r w:rsidR="00195B67">
              <w:rPr>
                <w:rFonts w:ascii="GHEA Grapalat" w:eastAsia="Times New Roman" w:hAnsi="GHEA Grapalat" w:cs="Times New Roman"/>
                <w:iCs/>
                <w:sz w:val="24"/>
                <w:szCs w:val="24"/>
              </w:rPr>
              <w:t>պետ</w:t>
            </w:r>
            <w:r w:rsidR="00113C7C">
              <w:rPr>
                <w:rFonts w:ascii="GHEA Grapalat" w:eastAsia="Times New Roman" w:hAnsi="GHEA Grapalat" w:cs="Times New Roman"/>
                <w:iCs/>
                <w:sz w:val="24"/>
                <w:szCs w:val="24"/>
              </w:rPr>
              <w:t xml:space="preserve"> (ծածկագիրը՝ </w:t>
            </w:r>
            <w:r w:rsidR="00A85767" w:rsidRPr="00A85767">
              <w:rPr>
                <w:rFonts w:ascii="GHEA Grapalat" w:eastAsia="Times New Roman" w:hAnsi="GHEA Grapalat" w:cs="Times New Roman"/>
                <w:iCs/>
                <w:sz w:val="24"/>
                <w:szCs w:val="24"/>
              </w:rPr>
              <w:t>10-1-27.4-Ղ4-1</w:t>
            </w:r>
            <w:r w:rsidR="00113C7C">
              <w:rPr>
                <w:rFonts w:ascii="GHEA Grapalat" w:eastAsia="Times New Roman" w:hAnsi="GHEA Grapalat" w:cs="Times New Roman"/>
                <w:iCs/>
                <w:sz w:val="24"/>
                <w:szCs w:val="24"/>
              </w:rPr>
              <w:t>)</w:t>
            </w:r>
            <w:r w:rsidR="00195B67">
              <w:rPr>
                <w:rFonts w:ascii="GHEA Grapalat" w:eastAsia="Times New Roman" w:hAnsi="GHEA Grapalat" w:cs="Times New Roman"/>
                <w:iCs/>
                <w:sz w:val="24"/>
                <w:szCs w:val="24"/>
              </w:rPr>
              <w:t>:</w:t>
            </w:r>
            <w:r w:rsidRPr="003C5E15">
              <w:rPr>
                <w:rFonts w:ascii="GHEA Grapalat" w:eastAsia="Times New Roman" w:hAnsi="GHEA Grapalat" w:cs="Times New Roman"/>
                <w:i/>
                <w:iCs/>
                <w:sz w:val="24"/>
                <w:szCs w:val="24"/>
              </w:rPr>
              <w:br/>
            </w:r>
            <w:r w:rsidRPr="003C5E15">
              <w:rPr>
                <w:rFonts w:ascii="GHEA Grapalat" w:eastAsia="Times New Roman" w:hAnsi="GHEA Grapalat" w:cs="Times New Roman"/>
                <w:b/>
                <w:sz w:val="24"/>
                <w:szCs w:val="24"/>
              </w:rPr>
              <w:t>1.2.</w:t>
            </w:r>
            <w:r w:rsidRPr="003C5E15">
              <w:rPr>
                <w:rFonts w:ascii="GHEA Grapalat" w:eastAsia="Times New Roman" w:hAnsi="GHEA Grapalat" w:cs="Times New Roman"/>
                <w:sz w:val="24"/>
                <w:szCs w:val="24"/>
              </w:rPr>
              <w:t xml:space="preserve"> </w:t>
            </w:r>
            <w:r w:rsidRPr="003C5E15">
              <w:rPr>
                <w:rFonts w:ascii="GHEA Grapalat" w:eastAsia="Times New Roman" w:hAnsi="GHEA Grapalat" w:cs="Sylfaen"/>
                <w:b/>
                <w:sz w:val="24"/>
                <w:szCs w:val="24"/>
              </w:rPr>
              <w:t>Ենթակա</w:t>
            </w:r>
            <w:r w:rsidRPr="003C5E15">
              <w:rPr>
                <w:rFonts w:ascii="GHEA Grapalat" w:eastAsia="Times New Roman" w:hAnsi="GHEA Grapalat" w:cs="Times New Roman"/>
                <w:b/>
                <w:sz w:val="24"/>
                <w:szCs w:val="24"/>
              </w:rPr>
              <w:t xml:space="preserve"> </w:t>
            </w:r>
            <w:r w:rsidRPr="003C5E15">
              <w:rPr>
                <w:rFonts w:ascii="GHEA Grapalat" w:eastAsia="Times New Roman" w:hAnsi="GHEA Grapalat" w:cs="Sylfaen"/>
                <w:b/>
                <w:sz w:val="24"/>
                <w:szCs w:val="24"/>
              </w:rPr>
              <w:t>և</w:t>
            </w:r>
            <w:r w:rsidRPr="003C5E15">
              <w:rPr>
                <w:rFonts w:ascii="GHEA Grapalat" w:eastAsia="Times New Roman" w:hAnsi="GHEA Grapalat" w:cs="Times New Roman"/>
                <w:b/>
                <w:sz w:val="24"/>
                <w:szCs w:val="24"/>
              </w:rPr>
              <w:t xml:space="preserve"> </w:t>
            </w:r>
            <w:r w:rsidRPr="003C5E15">
              <w:rPr>
                <w:rFonts w:ascii="GHEA Grapalat" w:eastAsia="Times New Roman" w:hAnsi="GHEA Grapalat" w:cs="Sylfaen"/>
                <w:b/>
                <w:sz w:val="24"/>
                <w:szCs w:val="24"/>
              </w:rPr>
              <w:t>հաշվետու</w:t>
            </w:r>
            <w:r w:rsidRPr="003C5E15">
              <w:rPr>
                <w:rFonts w:ascii="GHEA Grapalat" w:eastAsia="Times New Roman" w:hAnsi="GHEA Grapalat" w:cs="Times New Roman"/>
                <w:b/>
                <w:sz w:val="24"/>
                <w:szCs w:val="24"/>
              </w:rPr>
              <w:t xml:space="preserve"> </w:t>
            </w:r>
            <w:r w:rsidRPr="003C5E15">
              <w:rPr>
                <w:rFonts w:ascii="GHEA Grapalat" w:eastAsia="Times New Roman" w:hAnsi="GHEA Grapalat" w:cs="Sylfaen"/>
                <w:b/>
                <w:sz w:val="24"/>
                <w:szCs w:val="24"/>
              </w:rPr>
              <w:t>է</w:t>
            </w:r>
            <w:r w:rsidRPr="003C5E15">
              <w:rPr>
                <w:rFonts w:ascii="GHEA Grapalat" w:eastAsia="Times New Roman" w:hAnsi="GHEA Grapalat" w:cs="Times New Roman"/>
                <w:sz w:val="24"/>
                <w:szCs w:val="24"/>
              </w:rPr>
              <w:t xml:space="preserve"> </w:t>
            </w:r>
            <w:r w:rsidRPr="003C5E15">
              <w:rPr>
                <w:rFonts w:ascii="GHEA Grapalat" w:eastAsia="Times New Roman" w:hAnsi="GHEA Grapalat" w:cs="Times New Roman"/>
                <w:sz w:val="24"/>
                <w:szCs w:val="24"/>
              </w:rPr>
              <w:br/>
            </w:r>
            <w:r w:rsidR="00C37726">
              <w:rPr>
                <w:rFonts w:ascii="GHEA Grapalat" w:eastAsia="Times New Roman" w:hAnsi="GHEA Grapalat" w:cs="Times New Roman"/>
                <w:iCs/>
                <w:sz w:val="24"/>
                <w:szCs w:val="24"/>
              </w:rPr>
              <w:t>Բաժնի պետը  անմիջականորեն ենթակա և հաշվետու է Վարչության պետին:</w:t>
            </w:r>
            <w:r w:rsidR="00F85F55" w:rsidRPr="003C5E15">
              <w:rPr>
                <w:rFonts w:ascii="GHEA Grapalat" w:eastAsia="Times New Roman" w:hAnsi="GHEA Grapalat" w:cs="Times New Roman"/>
                <w:i/>
                <w:iCs/>
                <w:sz w:val="24"/>
                <w:szCs w:val="24"/>
              </w:rPr>
              <w:br/>
            </w:r>
            <w:r w:rsidRPr="003C5E15">
              <w:rPr>
                <w:rFonts w:ascii="GHEA Grapalat" w:eastAsia="Times New Roman" w:hAnsi="GHEA Grapalat" w:cs="Times New Roman"/>
                <w:b/>
                <w:sz w:val="24"/>
                <w:szCs w:val="24"/>
              </w:rPr>
              <w:t>1.3</w:t>
            </w:r>
            <w:r w:rsidRPr="003C5E15">
              <w:rPr>
                <w:rFonts w:ascii="GHEA Grapalat" w:eastAsia="Times New Roman" w:hAnsi="GHEA Grapalat" w:cs="Times New Roman"/>
                <w:sz w:val="24"/>
                <w:szCs w:val="24"/>
              </w:rPr>
              <w:t xml:space="preserve">. </w:t>
            </w:r>
            <w:r w:rsidRPr="003C5E15">
              <w:rPr>
                <w:rFonts w:ascii="GHEA Grapalat" w:eastAsia="Times New Roman" w:hAnsi="GHEA Grapalat" w:cs="Sylfaen"/>
                <w:b/>
                <w:sz w:val="24"/>
                <w:szCs w:val="24"/>
              </w:rPr>
              <w:t>Ենթակա</w:t>
            </w:r>
            <w:r w:rsidRPr="003C5E15">
              <w:rPr>
                <w:rFonts w:ascii="GHEA Grapalat" w:eastAsia="Times New Roman" w:hAnsi="GHEA Grapalat" w:cs="Times New Roman"/>
                <w:b/>
                <w:sz w:val="24"/>
                <w:szCs w:val="24"/>
              </w:rPr>
              <w:t xml:space="preserve"> </w:t>
            </w:r>
            <w:r w:rsidRPr="003C5E15">
              <w:rPr>
                <w:rFonts w:ascii="GHEA Grapalat" w:eastAsia="Times New Roman" w:hAnsi="GHEA Grapalat" w:cs="Sylfaen"/>
                <w:b/>
                <w:sz w:val="24"/>
                <w:szCs w:val="24"/>
              </w:rPr>
              <w:t>և</w:t>
            </w:r>
            <w:r w:rsidRPr="003C5E15">
              <w:rPr>
                <w:rFonts w:ascii="GHEA Grapalat" w:eastAsia="Times New Roman" w:hAnsi="GHEA Grapalat" w:cs="Times New Roman"/>
                <w:b/>
                <w:sz w:val="24"/>
                <w:szCs w:val="24"/>
              </w:rPr>
              <w:t xml:space="preserve"> </w:t>
            </w:r>
            <w:r w:rsidRPr="003C5E15">
              <w:rPr>
                <w:rFonts w:ascii="GHEA Grapalat" w:eastAsia="Times New Roman" w:hAnsi="GHEA Grapalat" w:cs="Sylfaen"/>
                <w:b/>
                <w:sz w:val="24"/>
                <w:szCs w:val="24"/>
              </w:rPr>
              <w:t>հաշվետու</w:t>
            </w:r>
            <w:r w:rsidRPr="003C5E15">
              <w:rPr>
                <w:rFonts w:ascii="GHEA Grapalat" w:eastAsia="Times New Roman" w:hAnsi="GHEA Grapalat" w:cs="Times New Roman"/>
                <w:b/>
                <w:sz w:val="24"/>
                <w:szCs w:val="24"/>
              </w:rPr>
              <w:t xml:space="preserve"> </w:t>
            </w:r>
            <w:r w:rsidRPr="003C5E15">
              <w:rPr>
                <w:rFonts w:ascii="GHEA Grapalat" w:eastAsia="Times New Roman" w:hAnsi="GHEA Grapalat" w:cs="Sylfaen"/>
                <w:b/>
                <w:sz w:val="24"/>
                <w:szCs w:val="24"/>
              </w:rPr>
              <w:t>պաշտոններ</w:t>
            </w:r>
            <w:r w:rsidRPr="003C5E15">
              <w:rPr>
                <w:rFonts w:ascii="GHEA Grapalat" w:eastAsia="Times New Roman" w:hAnsi="GHEA Grapalat" w:cs="Times New Roman"/>
                <w:sz w:val="24"/>
                <w:szCs w:val="24"/>
              </w:rPr>
              <w:t xml:space="preserve"> </w:t>
            </w:r>
            <w:r w:rsidRPr="003C5E15">
              <w:rPr>
                <w:rFonts w:ascii="GHEA Grapalat" w:eastAsia="Times New Roman" w:hAnsi="GHEA Grapalat" w:cs="Times New Roman"/>
                <w:sz w:val="24"/>
                <w:szCs w:val="24"/>
              </w:rPr>
              <w:br/>
            </w:r>
            <w:r w:rsidR="00195B67">
              <w:rPr>
                <w:rFonts w:ascii="GHEA Grapalat" w:eastAsia="Times New Roman" w:hAnsi="GHEA Grapalat" w:cs="Times New Roman"/>
                <w:iCs/>
                <w:sz w:val="24"/>
                <w:szCs w:val="24"/>
              </w:rPr>
              <w:t>Բաժնի պետին</w:t>
            </w:r>
            <w:r w:rsidR="008C7304">
              <w:rPr>
                <w:rFonts w:ascii="GHEA Grapalat" w:eastAsia="Times New Roman" w:hAnsi="GHEA Grapalat" w:cs="Times New Roman"/>
                <w:iCs/>
                <w:sz w:val="24"/>
                <w:szCs w:val="24"/>
              </w:rPr>
              <w:t xml:space="preserve">  </w:t>
            </w:r>
            <w:r w:rsidR="00113C7C">
              <w:rPr>
                <w:rFonts w:ascii="GHEA Grapalat" w:eastAsia="Times New Roman" w:hAnsi="GHEA Grapalat" w:cs="Times New Roman"/>
                <w:iCs/>
                <w:sz w:val="24"/>
                <w:szCs w:val="24"/>
              </w:rPr>
              <w:t xml:space="preserve">անմիջականորեն ենթակա և հաշվետու են </w:t>
            </w:r>
            <w:r w:rsidR="00195B67">
              <w:rPr>
                <w:rFonts w:ascii="GHEA Grapalat" w:hAnsi="GHEA Grapalat"/>
                <w:sz w:val="24"/>
              </w:rPr>
              <w:t xml:space="preserve">Բաժնի </w:t>
            </w:r>
            <w:r w:rsidR="001E772D">
              <w:rPr>
                <w:rFonts w:ascii="GHEA Grapalat" w:hAnsi="GHEA Grapalat"/>
                <w:sz w:val="24"/>
              </w:rPr>
              <w:t>աշխատողները</w:t>
            </w:r>
            <w:r w:rsidR="00AA4C3B">
              <w:rPr>
                <w:rFonts w:ascii="GHEA Grapalat" w:hAnsi="GHEA Grapalat"/>
                <w:sz w:val="24"/>
              </w:rPr>
              <w:t>.</w:t>
            </w:r>
            <w:r w:rsidRPr="003C5E15">
              <w:rPr>
                <w:rFonts w:ascii="GHEA Grapalat" w:eastAsia="Times New Roman" w:hAnsi="GHEA Grapalat" w:cs="Times New Roman"/>
                <w:i/>
                <w:iCs/>
                <w:sz w:val="24"/>
                <w:szCs w:val="24"/>
              </w:rPr>
              <w:br/>
            </w:r>
            <w:r w:rsidRPr="003C5E15">
              <w:rPr>
                <w:rFonts w:ascii="GHEA Grapalat" w:eastAsia="Times New Roman" w:hAnsi="GHEA Grapalat" w:cs="Times New Roman"/>
                <w:b/>
                <w:sz w:val="24"/>
                <w:szCs w:val="24"/>
              </w:rPr>
              <w:t xml:space="preserve">1.4. </w:t>
            </w:r>
            <w:r w:rsidRPr="003C5E15">
              <w:rPr>
                <w:rFonts w:ascii="GHEA Grapalat" w:eastAsia="Times New Roman" w:hAnsi="GHEA Grapalat" w:cs="Sylfaen"/>
                <w:b/>
                <w:sz w:val="24"/>
                <w:szCs w:val="24"/>
              </w:rPr>
              <w:t>Փոխարինող</w:t>
            </w:r>
            <w:r w:rsidRPr="003C5E15">
              <w:rPr>
                <w:rFonts w:ascii="GHEA Grapalat" w:eastAsia="Times New Roman" w:hAnsi="GHEA Grapalat" w:cs="Times New Roman"/>
                <w:b/>
                <w:sz w:val="24"/>
                <w:szCs w:val="24"/>
              </w:rPr>
              <w:t xml:space="preserve"> </w:t>
            </w:r>
            <w:r w:rsidRPr="003C5E15">
              <w:rPr>
                <w:rFonts w:ascii="GHEA Grapalat" w:eastAsia="Times New Roman" w:hAnsi="GHEA Grapalat" w:cs="Sylfaen"/>
                <w:b/>
                <w:sz w:val="24"/>
                <w:szCs w:val="24"/>
              </w:rPr>
              <w:t>պաշտոնի</w:t>
            </w:r>
            <w:r w:rsidRPr="003C5E15">
              <w:rPr>
                <w:rFonts w:ascii="GHEA Grapalat" w:eastAsia="Times New Roman" w:hAnsi="GHEA Grapalat" w:cs="Times New Roman"/>
                <w:b/>
                <w:sz w:val="24"/>
                <w:szCs w:val="24"/>
              </w:rPr>
              <w:t xml:space="preserve"> </w:t>
            </w:r>
            <w:r w:rsidRPr="003C5E15">
              <w:rPr>
                <w:rFonts w:ascii="GHEA Grapalat" w:eastAsia="Times New Roman" w:hAnsi="GHEA Grapalat" w:cs="Sylfaen"/>
                <w:b/>
                <w:sz w:val="24"/>
                <w:szCs w:val="24"/>
              </w:rPr>
              <w:t>կամ</w:t>
            </w:r>
            <w:r w:rsidRPr="003C5E15">
              <w:rPr>
                <w:rFonts w:ascii="GHEA Grapalat" w:eastAsia="Times New Roman" w:hAnsi="GHEA Grapalat" w:cs="Times New Roman"/>
                <w:b/>
                <w:sz w:val="24"/>
                <w:szCs w:val="24"/>
              </w:rPr>
              <w:t xml:space="preserve"> </w:t>
            </w:r>
            <w:r w:rsidRPr="003C5E15">
              <w:rPr>
                <w:rFonts w:ascii="GHEA Grapalat" w:eastAsia="Times New Roman" w:hAnsi="GHEA Grapalat" w:cs="Sylfaen"/>
                <w:b/>
                <w:sz w:val="24"/>
                <w:szCs w:val="24"/>
              </w:rPr>
              <w:t>պաշտոնների</w:t>
            </w:r>
            <w:r w:rsidRPr="003C5E15">
              <w:rPr>
                <w:rFonts w:ascii="GHEA Grapalat" w:eastAsia="Times New Roman" w:hAnsi="GHEA Grapalat" w:cs="Times New Roman"/>
                <w:b/>
                <w:sz w:val="24"/>
                <w:szCs w:val="24"/>
              </w:rPr>
              <w:t xml:space="preserve"> </w:t>
            </w:r>
            <w:r w:rsidRPr="003C5E15">
              <w:rPr>
                <w:rFonts w:ascii="GHEA Grapalat" w:eastAsia="Times New Roman" w:hAnsi="GHEA Grapalat" w:cs="Sylfaen"/>
                <w:b/>
                <w:sz w:val="24"/>
                <w:szCs w:val="24"/>
              </w:rPr>
              <w:t>անվանումները</w:t>
            </w:r>
            <w:r w:rsidRPr="003C5E15">
              <w:rPr>
                <w:rFonts w:ascii="GHEA Grapalat" w:eastAsia="Times New Roman" w:hAnsi="GHEA Grapalat" w:cs="Times New Roman"/>
                <w:b/>
                <w:sz w:val="24"/>
                <w:szCs w:val="24"/>
              </w:rPr>
              <w:br/>
            </w:r>
            <w:r w:rsidR="00195B67">
              <w:rPr>
                <w:rFonts w:ascii="GHEA Grapalat" w:eastAsia="Times New Roman" w:hAnsi="GHEA Grapalat" w:cs="Times New Roman"/>
                <w:iCs/>
                <w:sz w:val="24"/>
                <w:szCs w:val="24"/>
              </w:rPr>
              <w:t>Բաժնի</w:t>
            </w:r>
            <w:r w:rsidR="008C7304">
              <w:rPr>
                <w:rFonts w:ascii="GHEA Grapalat" w:eastAsia="Times New Roman" w:hAnsi="GHEA Grapalat" w:cs="Times New Roman"/>
                <w:iCs/>
                <w:sz w:val="24"/>
                <w:szCs w:val="24"/>
              </w:rPr>
              <w:t xml:space="preserve"> պետի  </w:t>
            </w:r>
            <w:r w:rsidR="00AA4C3B" w:rsidRPr="00910572">
              <w:rPr>
                <w:rFonts w:ascii="GHEA Grapalat" w:hAnsi="GHEA Grapalat"/>
                <w:sz w:val="24"/>
              </w:rPr>
              <w:t xml:space="preserve">բացակայության դեպքում նրան փոխարինում է </w:t>
            </w:r>
            <w:r w:rsidR="00195B67">
              <w:rPr>
                <w:rFonts w:ascii="GHEA Grapalat" w:hAnsi="GHEA Grapalat"/>
                <w:sz w:val="24"/>
              </w:rPr>
              <w:t xml:space="preserve">Բաժնի գլխավոր </w:t>
            </w:r>
            <w:r w:rsidR="006E5966">
              <w:rPr>
                <w:rFonts w:ascii="GHEA Grapalat" w:hAnsi="GHEA Grapalat"/>
                <w:sz w:val="24"/>
              </w:rPr>
              <w:t>մասնագետը</w:t>
            </w:r>
            <w:r w:rsidR="001B3924">
              <w:rPr>
                <w:rFonts w:ascii="GHEA Grapalat" w:hAnsi="GHEA Grapalat"/>
                <w:sz w:val="24"/>
              </w:rPr>
              <w:t xml:space="preserve"> կամ</w:t>
            </w:r>
            <w:r w:rsidR="00AA04BC">
              <w:rPr>
                <w:rFonts w:ascii="GHEA Grapalat" w:hAnsi="GHEA Grapalat"/>
                <w:sz w:val="24"/>
              </w:rPr>
              <w:t xml:space="preserve"> ավագ մասնագետ</w:t>
            </w:r>
            <w:r w:rsidR="006132E7">
              <w:rPr>
                <w:rFonts w:ascii="GHEA Grapalat" w:hAnsi="GHEA Grapalat"/>
                <w:sz w:val="24"/>
              </w:rPr>
              <w:t>ներից մեկ</w:t>
            </w:r>
            <w:r w:rsidR="00AA04BC">
              <w:rPr>
                <w:rFonts w:ascii="GHEA Grapalat" w:hAnsi="GHEA Grapalat"/>
                <w:sz w:val="24"/>
              </w:rPr>
              <w:t>ը</w:t>
            </w:r>
            <w:r w:rsidR="008C7304">
              <w:rPr>
                <w:rFonts w:ascii="GHEA Grapalat" w:hAnsi="GHEA Grapalat"/>
                <w:sz w:val="24"/>
              </w:rPr>
              <w:t>.</w:t>
            </w:r>
          </w:p>
          <w:p w:rsidR="003C5E15" w:rsidRPr="003C5E15" w:rsidRDefault="003C5E15" w:rsidP="008C7304">
            <w:pPr>
              <w:spacing w:after="0" w:line="240" w:lineRule="auto"/>
              <w:rPr>
                <w:rFonts w:ascii="GHEA Grapalat" w:eastAsia="Times New Roman" w:hAnsi="GHEA Grapalat" w:cs="Times New Roman"/>
                <w:sz w:val="24"/>
                <w:szCs w:val="24"/>
              </w:rPr>
            </w:pPr>
            <w:r w:rsidRPr="003C5E15">
              <w:rPr>
                <w:rFonts w:ascii="GHEA Grapalat" w:eastAsia="Times New Roman" w:hAnsi="GHEA Grapalat" w:cs="Times New Roman"/>
                <w:b/>
                <w:sz w:val="24"/>
                <w:szCs w:val="24"/>
              </w:rPr>
              <w:t xml:space="preserve">1.5. </w:t>
            </w:r>
            <w:r w:rsidRPr="003C5E15">
              <w:rPr>
                <w:rFonts w:ascii="GHEA Grapalat" w:eastAsia="Times New Roman" w:hAnsi="GHEA Grapalat" w:cs="Sylfaen"/>
                <w:b/>
                <w:sz w:val="24"/>
                <w:szCs w:val="24"/>
              </w:rPr>
              <w:t>Աշխատավայրը</w:t>
            </w:r>
            <w:r w:rsidRPr="003C5E15">
              <w:rPr>
                <w:rFonts w:ascii="GHEA Grapalat" w:eastAsia="Times New Roman" w:hAnsi="GHEA Grapalat" w:cs="Times New Roman"/>
                <w:sz w:val="24"/>
                <w:szCs w:val="24"/>
              </w:rPr>
              <w:br/>
            </w:r>
            <w:r w:rsidR="00AF0C0C">
              <w:rPr>
                <w:rFonts w:ascii="GHEA Grapalat" w:eastAsia="Times New Roman" w:hAnsi="GHEA Grapalat" w:cs="Times New Roman"/>
                <w:iCs/>
                <w:sz w:val="24"/>
                <w:szCs w:val="24"/>
              </w:rPr>
              <w:t>Հայաստան, ք. Երևան, Արաբկիր վարչական շրջան, Մամիկոնյանց 39/ա</w:t>
            </w:r>
          </w:p>
        </w:tc>
      </w:tr>
      <w:tr w:rsidR="003C5E15" w:rsidRPr="003C5E15" w:rsidTr="003C5E1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C5E15" w:rsidRDefault="003C5E15" w:rsidP="007C5CD9">
            <w:pPr>
              <w:pStyle w:val="BodyTextIndent2"/>
              <w:spacing w:after="0" w:line="240" w:lineRule="auto"/>
              <w:ind w:left="758"/>
              <w:contextualSpacing/>
              <w:jc w:val="center"/>
              <w:rPr>
                <w:rFonts w:ascii="GHEA Grapalat" w:hAnsi="GHEA Grapalat"/>
                <w:b/>
                <w:sz w:val="24"/>
                <w:szCs w:val="24"/>
              </w:rPr>
            </w:pPr>
            <w:r w:rsidRPr="003C5E15">
              <w:rPr>
                <w:rFonts w:ascii="GHEA Grapalat" w:hAnsi="GHEA Grapalat"/>
                <w:b/>
                <w:sz w:val="24"/>
                <w:szCs w:val="24"/>
              </w:rPr>
              <w:t>2. Պաշտոնի բնութագիրը</w:t>
            </w:r>
          </w:p>
          <w:p w:rsidR="007C5CD9" w:rsidRPr="003C5E15" w:rsidRDefault="007C5CD9" w:rsidP="007C5CD9">
            <w:pPr>
              <w:pStyle w:val="BodyTextIndent2"/>
              <w:spacing w:after="0" w:line="240" w:lineRule="auto"/>
              <w:ind w:left="758"/>
              <w:contextualSpacing/>
              <w:jc w:val="center"/>
              <w:rPr>
                <w:rFonts w:ascii="GHEA Grapalat" w:hAnsi="GHEA Grapalat"/>
                <w:b/>
                <w:sz w:val="24"/>
                <w:szCs w:val="24"/>
              </w:rPr>
            </w:pPr>
          </w:p>
          <w:p w:rsidR="006E5966" w:rsidRDefault="007C5CD9" w:rsidP="007C5CD9">
            <w:pPr>
              <w:pStyle w:val="BodyTextIndent2"/>
              <w:spacing w:after="0" w:line="240" w:lineRule="auto"/>
              <w:contextualSpacing/>
              <w:jc w:val="both"/>
              <w:rPr>
                <w:rFonts w:ascii="GHEA Grapalat" w:hAnsi="GHEA Grapalat"/>
                <w:b/>
                <w:sz w:val="24"/>
                <w:szCs w:val="24"/>
              </w:rPr>
            </w:pPr>
            <w:r w:rsidRPr="007C5CD9">
              <w:rPr>
                <w:rFonts w:ascii="GHEA Grapalat" w:hAnsi="GHEA Grapalat"/>
                <w:b/>
                <w:sz w:val="24"/>
                <w:szCs w:val="24"/>
              </w:rPr>
              <w:t xml:space="preserve">2.1. </w:t>
            </w:r>
            <w:r w:rsidR="003C5E15" w:rsidRPr="003C5E15">
              <w:rPr>
                <w:rFonts w:ascii="GHEA Grapalat" w:hAnsi="GHEA Grapalat"/>
                <w:b/>
                <w:sz w:val="24"/>
                <w:szCs w:val="24"/>
              </w:rPr>
              <w:t>Աշխատանքի բնույթը, իրավունքները, պարտականությունները</w:t>
            </w:r>
          </w:p>
          <w:p w:rsidR="007C5CD9" w:rsidRPr="007C5CD9" w:rsidRDefault="007C5CD9" w:rsidP="007C5CD9">
            <w:pPr>
              <w:pStyle w:val="BodyTextIndent2"/>
              <w:spacing w:after="0" w:line="240" w:lineRule="auto"/>
              <w:contextualSpacing/>
              <w:jc w:val="both"/>
              <w:rPr>
                <w:rFonts w:ascii="GHEA Grapalat" w:hAnsi="GHEA Grapalat"/>
                <w:b/>
                <w:sz w:val="24"/>
                <w:szCs w:val="24"/>
              </w:rPr>
            </w:pPr>
            <w:r w:rsidRPr="007C5CD9">
              <w:rPr>
                <w:rFonts w:ascii="GHEA Grapalat" w:hAnsi="GHEA Grapalat"/>
                <w:b/>
                <w:sz w:val="24"/>
                <w:szCs w:val="24"/>
              </w:rPr>
              <w:t xml:space="preserve"> </w:t>
            </w:r>
          </w:p>
          <w:p w:rsidR="00676039" w:rsidRPr="00676039" w:rsidRDefault="00676039" w:rsidP="00676039">
            <w:pPr>
              <w:pStyle w:val="ListParagraph"/>
              <w:numPr>
                <w:ilvl w:val="0"/>
                <w:numId w:val="12"/>
              </w:numPr>
              <w:tabs>
                <w:tab w:val="left" w:pos="747"/>
              </w:tabs>
              <w:spacing w:after="0"/>
              <w:ind w:left="38" w:firstLine="322"/>
              <w:jc w:val="both"/>
              <w:rPr>
                <w:rFonts w:ascii="GHEA Grapalat" w:hAnsi="GHEA Grapalat"/>
                <w:sz w:val="24"/>
                <w:szCs w:val="24"/>
              </w:rPr>
            </w:pPr>
            <w:r w:rsidRPr="00676039">
              <w:rPr>
                <w:rFonts w:ascii="GHEA Grapalat" w:hAnsi="GHEA Grapalat" w:cs="Times New Roman"/>
                <w:sz w:val="24"/>
                <w:szCs w:val="24"/>
              </w:rPr>
              <w:t xml:space="preserve">Համակարգում է Ծառայության և հասարակության տարբեր շրջանակների հետ կապի ապահովումը՝ տեղեկատվություն կամ Ծառայության գործունեության վերաբերյալ պարզաբանումների տրամադրումը: </w:t>
            </w:r>
          </w:p>
          <w:p w:rsidR="00676039" w:rsidRPr="00F94210" w:rsidRDefault="00676039" w:rsidP="00676039">
            <w:pPr>
              <w:pStyle w:val="ListParagraph"/>
              <w:numPr>
                <w:ilvl w:val="0"/>
                <w:numId w:val="12"/>
              </w:numPr>
              <w:tabs>
                <w:tab w:val="left" w:pos="747"/>
              </w:tabs>
              <w:spacing w:after="0"/>
              <w:ind w:left="38" w:firstLine="322"/>
              <w:jc w:val="both"/>
              <w:rPr>
                <w:rFonts w:ascii="GHEA Grapalat" w:hAnsi="GHEA Grapalat" w:cs="Times New Roman"/>
                <w:sz w:val="24"/>
                <w:szCs w:val="24"/>
              </w:rPr>
            </w:pPr>
            <w:r w:rsidRPr="00F94210">
              <w:rPr>
                <w:rFonts w:ascii="GHEA Grapalat" w:hAnsi="GHEA Grapalat" w:cs="Times New Roman"/>
                <w:sz w:val="24"/>
                <w:szCs w:val="24"/>
              </w:rPr>
              <w:t xml:space="preserve">Կազմակերպում է բաժնին վերապահված լիազորությունների շրջանակում Ծառայություն դիմող քաղաքացիներին, պետական մարմիններին, իրավաբանական </w:t>
            </w:r>
            <w:r w:rsidRPr="00F94210">
              <w:rPr>
                <w:rFonts w:ascii="GHEA Grapalat" w:hAnsi="GHEA Grapalat" w:cs="Times New Roman"/>
                <w:sz w:val="24"/>
                <w:szCs w:val="24"/>
              </w:rPr>
              <w:lastRenderedPageBreak/>
              <w:t>անձանց՝ ՀՀ օրենդրությամբ սահմանված կարգով, տեղեկատվության տրամադրման աշխատանքները (անհատական հաշվի քաղվածք և այլ տեղեկանքներ):</w:t>
            </w:r>
          </w:p>
          <w:p w:rsidR="00676039" w:rsidRPr="00F94210" w:rsidRDefault="003E1C24" w:rsidP="00676039">
            <w:pPr>
              <w:pStyle w:val="ListParagraph"/>
              <w:numPr>
                <w:ilvl w:val="0"/>
                <w:numId w:val="12"/>
              </w:numPr>
              <w:tabs>
                <w:tab w:val="left" w:pos="747"/>
              </w:tabs>
              <w:spacing w:after="0"/>
              <w:ind w:left="38" w:firstLine="322"/>
              <w:jc w:val="both"/>
              <w:rPr>
                <w:rFonts w:ascii="GHEA Grapalat" w:hAnsi="GHEA Grapalat" w:cs="Times New Roman"/>
                <w:sz w:val="24"/>
                <w:szCs w:val="24"/>
              </w:rPr>
            </w:pPr>
            <w:r>
              <w:rPr>
                <w:rFonts w:ascii="GHEA Grapalat" w:hAnsi="GHEA Grapalat" w:cs="Times New Roman"/>
                <w:sz w:val="24"/>
                <w:szCs w:val="24"/>
              </w:rPr>
              <w:t xml:space="preserve">Կազմակերպում </w:t>
            </w:r>
            <w:r w:rsidR="00676039" w:rsidRPr="00F94210">
              <w:rPr>
                <w:rFonts w:ascii="GHEA Grapalat" w:hAnsi="GHEA Grapalat" w:cs="Times New Roman"/>
                <w:sz w:val="24"/>
                <w:szCs w:val="24"/>
              </w:rPr>
              <w:t xml:space="preserve"> է Ծառայության պաշտոնական կայքի շահագործմանը, կատարելագործմանն ուղղվող աշխատանքների իրականացումը:</w:t>
            </w:r>
          </w:p>
          <w:p w:rsidR="00676039" w:rsidRPr="00F94210" w:rsidRDefault="00676039" w:rsidP="00676039">
            <w:pPr>
              <w:pStyle w:val="ListParagraph"/>
              <w:numPr>
                <w:ilvl w:val="0"/>
                <w:numId w:val="12"/>
              </w:numPr>
              <w:tabs>
                <w:tab w:val="left" w:pos="747"/>
              </w:tabs>
              <w:spacing w:after="0"/>
              <w:ind w:left="38" w:firstLine="322"/>
              <w:jc w:val="both"/>
              <w:rPr>
                <w:rFonts w:ascii="GHEA Grapalat" w:hAnsi="GHEA Grapalat" w:cs="Times New Roman"/>
                <w:sz w:val="24"/>
                <w:szCs w:val="24"/>
              </w:rPr>
            </w:pPr>
            <w:r w:rsidRPr="00F94210">
              <w:rPr>
                <w:rFonts w:ascii="GHEA Grapalat" w:hAnsi="GHEA Grapalat" w:cs="Times New Roman"/>
                <w:sz w:val="24"/>
                <w:szCs w:val="24"/>
              </w:rPr>
              <w:t xml:space="preserve">Ֆիզիկական անձանց կողմից բարձրացված հարցերի մեկնաբանման, ոչ պաշտոնական պարզաբանման և նրանց իրազեկման աշխատանքների կազմակերպում (հարցումներ ստացված Ծառայության վեբ կայքի  «դիմումներ»,«օժանդակման կենտրոն» բաժիններից, էլ.փոստից), համակարգում է «թեժ գիծ» ծառայության հետ համագործակցությունը: </w:t>
            </w:r>
          </w:p>
          <w:p w:rsidR="00676039" w:rsidRPr="00F94210" w:rsidRDefault="003E1C24" w:rsidP="00676039">
            <w:pPr>
              <w:pStyle w:val="ListParagraph"/>
              <w:numPr>
                <w:ilvl w:val="0"/>
                <w:numId w:val="12"/>
              </w:numPr>
              <w:tabs>
                <w:tab w:val="left" w:pos="747"/>
              </w:tabs>
              <w:spacing w:after="0"/>
              <w:ind w:left="38" w:firstLine="322"/>
              <w:jc w:val="both"/>
              <w:rPr>
                <w:rFonts w:ascii="GHEA Grapalat" w:hAnsi="GHEA Grapalat" w:cs="Times New Roman"/>
                <w:sz w:val="24"/>
                <w:szCs w:val="24"/>
              </w:rPr>
            </w:pPr>
            <w:r>
              <w:rPr>
                <w:rFonts w:ascii="GHEA Grapalat" w:hAnsi="GHEA Grapalat" w:cs="Times New Roman"/>
                <w:sz w:val="24"/>
                <w:szCs w:val="24"/>
              </w:rPr>
              <w:t>Կազմակերպում է</w:t>
            </w:r>
            <w:r w:rsidR="00676039" w:rsidRPr="00F94210">
              <w:rPr>
                <w:rFonts w:ascii="GHEA Grapalat" w:hAnsi="GHEA Grapalat" w:cs="Times New Roman"/>
                <w:sz w:val="24"/>
                <w:szCs w:val="24"/>
              </w:rPr>
              <w:t xml:space="preserve"> շահառուներին մատուցվող ծառայությունների բարելավման նպատակով Ծառայության հիմնական մասնագիտական ստորաբաժանումներին մեթոդական աջակցություն: </w:t>
            </w:r>
          </w:p>
          <w:p w:rsidR="00676039" w:rsidRPr="00F94210" w:rsidRDefault="00676039" w:rsidP="00676039">
            <w:pPr>
              <w:pStyle w:val="ListParagraph"/>
              <w:numPr>
                <w:ilvl w:val="0"/>
                <w:numId w:val="12"/>
              </w:numPr>
              <w:tabs>
                <w:tab w:val="left" w:pos="747"/>
              </w:tabs>
              <w:spacing w:after="0"/>
              <w:ind w:left="38" w:firstLine="322"/>
              <w:jc w:val="both"/>
              <w:rPr>
                <w:rFonts w:ascii="GHEA Grapalat" w:hAnsi="GHEA Grapalat" w:cs="Times New Roman"/>
                <w:sz w:val="24"/>
                <w:szCs w:val="24"/>
              </w:rPr>
            </w:pPr>
            <w:r w:rsidRPr="00F94210">
              <w:rPr>
                <w:rFonts w:ascii="GHEA Grapalat" w:hAnsi="GHEA Grapalat" w:cs="Times New Roman"/>
                <w:sz w:val="24"/>
                <w:szCs w:val="24"/>
              </w:rPr>
              <w:t xml:space="preserve"> </w:t>
            </w:r>
            <w:r w:rsidR="003E1C24">
              <w:rPr>
                <w:rFonts w:ascii="GHEA Grapalat" w:hAnsi="GHEA Grapalat" w:cs="Times New Roman"/>
                <w:sz w:val="24"/>
                <w:szCs w:val="24"/>
              </w:rPr>
              <w:t>Կազմակերպում է</w:t>
            </w:r>
            <w:r w:rsidR="003E1C24" w:rsidRPr="00F94210">
              <w:rPr>
                <w:rFonts w:ascii="GHEA Grapalat" w:hAnsi="GHEA Grapalat" w:cs="Times New Roman"/>
                <w:sz w:val="24"/>
                <w:szCs w:val="24"/>
              </w:rPr>
              <w:t xml:space="preserve"> </w:t>
            </w:r>
            <w:r w:rsidRPr="00F94210">
              <w:rPr>
                <w:rFonts w:ascii="GHEA Grapalat" w:hAnsi="GHEA Grapalat" w:cs="Times New Roman"/>
                <w:sz w:val="24"/>
                <w:szCs w:val="24"/>
              </w:rPr>
              <w:t>Ծառայության և գործընկեր միջազգային կազմակերպությունների միջև համագործակցության շրջանակներում աշխատանքների իրականացումը՝ պատվիրակությունների այցելությունների և հրավերների, խորհրդակցությունների, գիտաժողովների և սեմինարների կազմակերչպման աշխատանքներ:Կազմակերպում է Ծառայության գործունեությանը վերաբերող նյութերի հավաքագրումը, միջազգային գործընկեր կազմակերպություններին տրամադրումը, փաստաթղթաշրջանառության ապահովումը:</w:t>
            </w:r>
          </w:p>
          <w:p w:rsidR="00676039" w:rsidRPr="00F94210" w:rsidRDefault="00676039" w:rsidP="00676039">
            <w:pPr>
              <w:pStyle w:val="ListParagraph"/>
              <w:numPr>
                <w:ilvl w:val="0"/>
                <w:numId w:val="12"/>
              </w:numPr>
              <w:tabs>
                <w:tab w:val="left" w:pos="747"/>
              </w:tabs>
              <w:spacing w:after="0"/>
              <w:ind w:left="38" w:firstLine="322"/>
              <w:jc w:val="both"/>
              <w:rPr>
                <w:rFonts w:ascii="GHEA Grapalat" w:hAnsi="GHEA Grapalat" w:cs="Times New Roman"/>
                <w:sz w:val="24"/>
                <w:szCs w:val="24"/>
              </w:rPr>
            </w:pPr>
            <w:r w:rsidRPr="00F94210">
              <w:rPr>
                <w:rFonts w:ascii="GHEA Grapalat" w:hAnsi="GHEA Grapalat" w:cs="Times New Roman"/>
                <w:sz w:val="24"/>
                <w:szCs w:val="24"/>
              </w:rPr>
              <w:t>Ծառայության հիմնական մասնագիտական ստորաբաժանումների միջոցով գործատուներից աշխատանքային գրքույկների հավաքագրման և դրանց թվայնացման գործընթացի աշխատանքների կազմակերպում:</w:t>
            </w:r>
          </w:p>
          <w:p w:rsidR="00676039" w:rsidRPr="00F94210" w:rsidRDefault="003E1C24" w:rsidP="00676039">
            <w:pPr>
              <w:pStyle w:val="ListParagraph"/>
              <w:numPr>
                <w:ilvl w:val="0"/>
                <w:numId w:val="12"/>
              </w:numPr>
              <w:tabs>
                <w:tab w:val="left" w:pos="747"/>
              </w:tabs>
              <w:spacing w:after="0"/>
              <w:ind w:left="38" w:firstLine="322"/>
              <w:jc w:val="both"/>
              <w:rPr>
                <w:rFonts w:ascii="GHEA Grapalat" w:hAnsi="GHEA Grapalat" w:cs="Times New Roman"/>
                <w:sz w:val="24"/>
                <w:szCs w:val="24"/>
              </w:rPr>
            </w:pPr>
            <w:r>
              <w:rPr>
                <w:rFonts w:ascii="GHEA Grapalat" w:hAnsi="GHEA Grapalat" w:cs="Times New Roman"/>
                <w:sz w:val="24"/>
                <w:szCs w:val="24"/>
              </w:rPr>
              <w:t>Կազմակերպում է</w:t>
            </w:r>
            <w:r w:rsidRPr="00F94210">
              <w:rPr>
                <w:rFonts w:ascii="GHEA Grapalat" w:hAnsi="GHEA Grapalat" w:cs="Times New Roman"/>
                <w:sz w:val="24"/>
                <w:szCs w:val="24"/>
              </w:rPr>
              <w:t xml:space="preserve"> </w:t>
            </w:r>
            <w:r w:rsidR="00676039" w:rsidRPr="00F94210">
              <w:rPr>
                <w:rFonts w:ascii="GHEA Grapalat" w:hAnsi="GHEA Grapalat" w:cs="Times New Roman"/>
                <w:sz w:val="24"/>
                <w:szCs w:val="24"/>
              </w:rPr>
              <w:t>Ծառայության և ՀՀ Ազգային արխիվի միջև «Էլեկտրոնային արխիվ» ենթակառուցվածքի միջոցով տեղեկատվության փոխանակման աշխատանքների իրականացումը:</w:t>
            </w:r>
          </w:p>
          <w:p w:rsidR="00676039" w:rsidRPr="00F94210" w:rsidRDefault="00676039" w:rsidP="00676039">
            <w:pPr>
              <w:pStyle w:val="ListParagraph"/>
              <w:numPr>
                <w:ilvl w:val="0"/>
                <w:numId w:val="12"/>
              </w:numPr>
              <w:tabs>
                <w:tab w:val="left" w:pos="747"/>
              </w:tabs>
              <w:spacing w:after="0"/>
              <w:ind w:left="38" w:firstLine="322"/>
              <w:jc w:val="both"/>
              <w:rPr>
                <w:rFonts w:ascii="GHEA Grapalat" w:hAnsi="GHEA Grapalat" w:cs="Times New Roman"/>
                <w:sz w:val="24"/>
                <w:szCs w:val="24"/>
              </w:rPr>
            </w:pPr>
            <w:r w:rsidRPr="00F94210">
              <w:rPr>
                <w:rFonts w:ascii="GHEA Grapalat" w:hAnsi="GHEA Grapalat" w:cs="Times New Roman"/>
                <w:sz w:val="24"/>
                <w:szCs w:val="24"/>
              </w:rPr>
              <w:t>Կազմակերպում է Ծառայության և հասարակության, լրատվական ծառայությունների միջև համագործակցության աշխատանքները:</w:t>
            </w:r>
          </w:p>
          <w:p w:rsidR="00676039" w:rsidRPr="00F94210" w:rsidRDefault="00676039" w:rsidP="00676039">
            <w:pPr>
              <w:pStyle w:val="ListParagraph"/>
              <w:numPr>
                <w:ilvl w:val="0"/>
                <w:numId w:val="12"/>
              </w:numPr>
              <w:tabs>
                <w:tab w:val="left" w:pos="747"/>
              </w:tabs>
              <w:spacing w:after="0"/>
              <w:ind w:left="38" w:firstLine="322"/>
              <w:jc w:val="both"/>
              <w:rPr>
                <w:rFonts w:ascii="GHEA Grapalat" w:hAnsi="GHEA Grapalat" w:cs="Times New Roman"/>
                <w:sz w:val="24"/>
                <w:szCs w:val="24"/>
              </w:rPr>
            </w:pPr>
            <w:r w:rsidRPr="00F94210">
              <w:rPr>
                <w:rFonts w:ascii="GHEA Grapalat" w:hAnsi="GHEA Grapalat" w:cs="Times New Roman"/>
                <w:sz w:val="24"/>
                <w:szCs w:val="24"/>
              </w:rPr>
              <w:t xml:space="preserve"> Ապահովում է Ծառայությանը և սոցիալական ոլորտին առնչվող լրատվական նյութերի մոնիթորինգի իրականացումը:</w:t>
            </w:r>
          </w:p>
          <w:p w:rsidR="00D02E4A" w:rsidRDefault="00D02E4A" w:rsidP="00D02E4A">
            <w:pPr>
              <w:pStyle w:val="BodyTextIndent2"/>
              <w:tabs>
                <w:tab w:val="left" w:pos="38"/>
              </w:tabs>
              <w:spacing w:after="0" w:line="240" w:lineRule="auto"/>
              <w:contextualSpacing/>
              <w:jc w:val="both"/>
              <w:rPr>
                <w:rFonts w:ascii="GHEA Grapalat" w:hAnsi="GHEA Grapalat"/>
                <w:sz w:val="24"/>
                <w:szCs w:val="24"/>
              </w:rPr>
            </w:pPr>
          </w:p>
          <w:p w:rsidR="003C5E15" w:rsidRDefault="007C5CD9" w:rsidP="00195B67">
            <w:pPr>
              <w:pStyle w:val="BodyTextIndent2"/>
              <w:spacing w:after="0" w:line="240" w:lineRule="auto"/>
              <w:ind w:left="758"/>
              <w:contextualSpacing/>
              <w:jc w:val="both"/>
              <w:rPr>
                <w:rFonts w:ascii="GHEA Grapalat" w:hAnsi="GHEA Grapalat"/>
                <w:b/>
                <w:sz w:val="24"/>
                <w:szCs w:val="24"/>
              </w:rPr>
            </w:pPr>
            <w:r w:rsidRPr="00D91812">
              <w:rPr>
                <w:rFonts w:ascii="GHEA Grapalat" w:hAnsi="GHEA Grapalat"/>
                <w:sz w:val="24"/>
                <w:szCs w:val="24"/>
              </w:rPr>
              <w:t xml:space="preserve">  </w:t>
            </w:r>
            <w:r w:rsidRPr="007C5CD9">
              <w:rPr>
                <w:rFonts w:ascii="GHEA Grapalat" w:hAnsi="GHEA Grapalat"/>
                <w:b/>
                <w:sz w:val="24"/>
                <w:szCs w:val="24"/>
              </w:rPr>
              <w:t>Իրավունքները՝</w:t>
            </w:r>
          </w:p>
          <w:p w:rsidR="00676039" w:rsidRDefault="00676039" w:rsidP="00195B67">
            <w:pPr>
              <w:pStyle w:val="BodyTextIndent2"/>
              <w:spacing w:after="0" w:line="240" w:lineRule="auto"/>
              <w:ind w:left="758"/>
              <w:contextualSpacing/>
              <w:jc w:val="both"/>
              <w:rPr>
                <w:rFonts w:ascii="GHEA Grapalat" w:hAnsi="GHEA Grapalat"/>
                <w:b/>
                <w:sz w:val="24"/>
                <w:szCs w:val="24"/>
              </w:rPr>
            </w:pPr>
          </w:p>
          <w:p w:rsidR="00676039" w:rsidRPr="00F94210" w:rsidRDefault="00676039" w:rsidP="00676039">
            <w:pPr>
              <w:pStyle w:val="ListParagraph"/>
              <w:numPr>
                <w:ilvl w:val="0"/>
                <w:numId w:val="1"/>
              </w:numPr>
              <w:tabs>
                <w:tab w:val="left" w:pos="1134"/>
              </w:tabs>
              <w:spacing w:after="0" w:line="240" w:lineRule="auto"/>
              <w:ind w:left="0" w:firstLine="709"/>
              <w:jc w:val="both"/>
              <w:rPr>
                <w:rFonts w:ascii="GHEA Grapalat" w:hAnsi="GHEA Grapalat" w:cs="Arial"/>
                <w:color w:val="0D0D0D"/>
                <w:sz w:val="24"/>
                <w:szCs w:val="24"/>
              </w:rPr>
            </w:pPr>
            <w:r>
              <w:rPr>
                <w:rFonts w:ascii="GHEA Grapalat" w:hAnsi="GHEA Grapalat" w:cs="Arial"/>
                <w:color w:val="0D0D0D"/>
                <w:sz w:val="24"/>
                <w:szCs w:val="24"/>
              </w:rPr>
              <w:t>ս</w:t>
            </w:r>
            <w:r w:rsidRPr="00F94210">
              <w:rPr>
                <w:rFonts w:ascii="GHEA Grapalat" w:hAnsi="GHEA Grapalat" w:cs="Arial"/>
                <w:color w:val="0D0D0D"/>
                <w:sz w:val="24"/>
                <w:szCs w:val="24"/>
              </w:rPr>
              <w:t>ահմանված կարգով տեղեկատվություն ստան</w:t>
            </w:r>
            <w:r>
              <w:rPr>
                <w:rFonts w:ascii="GHEA Grapalat" w:hAnsi="GHEA Grapalat" w:cs="Arial"/>
                <w:color w:val="0D0D0D"/>
                <w:sz w:val="24"/>
                <w:szCs w:val="24"/>
              </w:rPr>
              <w:t>ալ</w:t>
            </w:r>
            <w:r w:rsidRPr="00F94210">
              <w:rPr>
                <w:rFonts w:ascii="GHEA Grapalat" w:hAnsi="GHEA Grapalat" w:cs="Arial"/>
                <w:color w:val="0D0D0D"/>
                <w:sz w:val="24"/>
                <w:szCs w:val="24"/>
              </w:rPr>
              <w:t xml:space="preserve"> Ծառայության տնօրինության տակ գտնվող տվյալների շտեմարանից և բաժնի առջև դրված խնդիրների իրականացման ընթացքում ապահով</w:t>
            </w:r>
            <w:r>
              <w:rPr>
                <w:rFonts w:ascii="GHEA Grapalat" w:hAnsi="GHEA Grapalat" w:cs="Arial"/>
                <w:color w:val="0D0D0D"/>
                <w:sz w:val="24"/>
                <w:szCs w:val="24"/>
              </w:rPr>
              <w:t>ել</w:t>
            </w:r>
            <w:r w:rsidRPr="00F94210">
              <w:rPr>
                <w:rFonts w:ascii="GHEA Grapalat" w:hAnsi="GHEA Grapalat" w:cs="Arial"/>
                <w:color w:val="0D0D0D"/>
                <w:sz w:val="24"/>
                <w:szCs w:val="24"/>
              </w:rPr>
              <w:t xml:space="preserve"> այդ տվյալների նպատակային կիրառումը</w:t>
            </w:r>
            <w:r>
              <w:rPr>
                <w:rFonts w:ascii="GHEA Grapalat" w:hAnsi="GHEA Grapalat" w:cs="Arial"/>
                <w:color w:val="0D0D0D"/>
                <w:sz w:val="24"/>
                <w:szCs w:val="24"/>
              </w:rPr>
              <w:t>.</w:t>
            </w:r>
          </w:p>
          <w:p w:rsidR="00676039" w:rsidRPr="002274FF" w:rsidRDefault="00676039" w:rsidP="00676039">
            <w:pPr>
              <w:pStyle w:val="ListParagraph"/>
              <w:numPr>
                <w:ilvl w:val="0"/>
                <w:numId w:val="1"/>
              </w:numPr>
              <w:tabs>
                <w:tab w:val="left" w:pos="1134"/>
              </w:tabs>
              <w:spacing w:after="0" w:line="240" w:lineRule="auto"/>
              <w:ind w:left="0" w:firstLine="709"/>
              <w:jc w:val="both"/>
              <w:rPr>
                <w:rFonts w:ascii="GHEA Grapalat" w:hAnsi="GHEA Grapalat" w:cs="Arial"/>
                <w:color w:val="0D0D0D"/>
                <w:sz w:val="24"/>
                <w:szCs w:val="24"/>
              </w:rPr>
            </w:pPr>
            <w:r w:rsidRPr="002274FF">
              <w:rPr>
                <w:rFonts w:ascii="GHEA Grapalat" w:hAnsi="GHEA Grapalat" w:cs="Arial"/>
                <w:color w:val="0D0D0D"/>
                <w:sz w:val="24"/>
                <w:szCs w:val="24"/>
              </w:rPr>
              <w:t>Ծառայության գործունեության պատշաճ լուսաբանման կազմակերպման նպատակով  Ծառայության ստորաբաժանումներից</w:t>
            </w:r>
            <w:r>
              <w:rPr>
                <w:rFonts w:ascii="GHEA Grapalat" w:hAnsi="GHEA Grapalat" w:cs="Arial"/>
                <w:color w:val="0D0D0D"/>
                <w:sz w:val="24"/>
                <w:szCs w:val="24"/>
              </w:rPr>
              <w:t xml:space="preserve"> ստանալ</w:t>
            </w:r>
            <w:r w:rsidRPr="002274FF">
              <w:rPr>
                <w:rFonts w:ascii="GHEA Grapalat" w:hAnsi="GHEA Grapalat" w:cs="Arial"/>
                <w:color w:val="0D0D0D"/>
                <w:sz w:val="24"/>
                <w:szCs w:val="24"/>
              </w:rPr>
              <w:t xml:space="preserve"> </w:t>
            </w:r>
            <w:r>
              <w:rPr>
                <w:rFonts w:ascii="GHEA Grapalat" w:hAnsi="GHEA Grapalat" w:cs="Arial"/>
                <w:color w:val="0D0D0D"/>
                <w:sz w:val="24"/>
                <w:szCs w:val="24"/>
              </w:rPr>
              <w:t xml:space="preserve">և հավաքագրել </w:t>
            </w:r>
            <w:r w:rsidRPr="002274FF">
              <w:rPr>
                <w:rFonts w:ascii="GHEA Grapalat" w:hAnsi="GHEA Grapalat" w:cs="Arial"/>
                <w:color w:val="0D0D0D"/>
                <w:sz w:val="24"/>
                <w:szCs w:val="24"/>
              </w:rPr>
              <w:t xml:space="preserve">անհրաժեշտ տեղեկություններ և դրանք </w:t>
            </w:r>
            <w:r>
              <w:rPr>
                <w:rFonts w:ascii="GHEA Grapalat" w:hAnsi="GHEA Grapalat" w:cs="Arial"/>
                <w:color w:val="0D0D0D"/>
                <w:sz w:val="24"/>
                <w:szCs w:val="24"/>
              </w:rPr>
              <w:t>տ</w:t>
            </w:r>
            <w:r w:rsidRPr="002274FF">
              <w:rPr>
                <w:rFonts w:ascii="GHEA Grapalat" w:hAnsi="GHEA Grapalat" w:cs="Arial"/>
                <w:color w:val="0D0D0D"/>
                <w:sz w:val="24"/>
                <w:szCs w:val="24"/>
              </w:rPr>
              <w:t>եղադրել կայքում</w:t>
            </w:r>
            <w:r>
              <w:rPr>
                <w:rFonts w:ascii="GHEA Grapalat" w:hAnsi="GHEA Grapalat" w:cs="Arial"/>
                <w:color w:val="0D0D0D"/>
                <w:sz w:val="24"/>
                <w:szCs w:val="24"/>
              </w:rPr>
              <w:t>.</w:t>
            </w:r>
          </w:p>
          <w:p w:rsidR="00676039" w:rsidRPr="002274FF" w:rsidRDefault="00676039" w:rsidP="00676039">
            <w:pPr>
              <w:pStyle w:val="ListParagraph"/>
              <w:numPr>
                <w:ilvl w:val="0"/>
                <w:numId w:val="1"/>
              </w:numPr>
              <w:tabs>
                <w:tab w:val="left" w:pos="1134"/>
              </w:tabs>
              <w:spacing w:after="0" w:line="240" w:lineRule="auto"/>
              <w:ind w:left="0" w:firstLine="709"/>
              <w:jc w:val="both"/>
              <w:rPr>
                <w:rFonts w:ascii="GHEA Grapalat" w:hAnsi="GHEA Grapalat" w:cs="Arial"/>
                <w:color w:val="0D0D0D"/>
                <w:sz w:val="24"/>
                <w:szCs w:val="24"/>
              </w:rPr>
            </w:pPr>
            <w:r w:rsidRPr="002274FF">
              <w:rPr>
                <w:rFonts w:ascii="GHEA Grapalat" w:hAnsi="GHEA Grapalat" w:cs="Arial"/>
                <w:color w:val="0D0D0D"/>
                <w:sz w:val="24"/>
                <w:szCs w:val="24"/>
              </w:rPr>
              <w:t>Ծառայության աշխատանքային ծրագրից և ընթացիկ խնդիրներից ելնելով` պատրաստ</w:t>
            </w:r>
            <w:r>
              <w:rPr>
                <w:rFonts w:ascii="GHEA Grapalat" w:hAnsi="GHEA Grapalat" w:cs="Arial"/>
                <w:color w:val="0D0D0D"/>
                <w:sz w:val="24"/>
                <w:szCs w:val="24"/>
              </w:rPr>
              <w:t>ել</w:t>
            </w:r>
            <w:r w:rsidRPr="002274FF">
              <w:rPr>
                <w:rFonts w:ascii="GHEA Grapalat" w:hAnsi="GHEA Grapalat" w:cs="Arial"/>
                <w:color w:val="0D0D0D"/>
                <w:sz w:val="24"/>
                <w:szCs w:val="24"/>
              </w:rPr>
              <w:t xml:space="preserve"> և տարած</w:t>
            </w:r>
            <w:r>
              <w:rPr>
                <w:rFonts w:ascii="GHEA Grapalat" w:hAnsi="GHEA Grapalat" w:cs="Arial"/>
                <w:color w:val="0D0D0D"/>
                <w:sz w:val="24"/>
                <w:szCs w:val="24"/>
              </w:rPr>
              <w:t>ել</w:t>
            </w:r>
            <w:r w:rsidRPr="002274FF">
              <w:rPr>
                <w:rFonts w:ascii="GHEA Grapalat" w:hAnsi="GHEA Grapalat" w:cs="Arial"/>
                <w:color w:val="0D0D0D"/>
                <w:sz w:val="24"/>
                <w:szCs w:val="24"/>
              </w:rPr>
              <w:t xml:space="preserve"> մամուլի հաղորդագրություններ</w:t>
            </w:r>
            <w:r>
              <w:rPr>
                <w:rFonts w:ascii="GHEA Grapalat" w:hAnsi="GHEA Grapalat" w:cs="Arial"/>
                <w:color w:val="0D0D0D"/>
                <w:sz w:val="24"/>
                <w:szCs w:val="24"/>
              </w:rPr>
              <w:t>.</w:t>
            </w:r>
          </w:p>
          <w:p w:rsidR="00676039" w:rsidRPr="00F576DB" w:rsidRDefault="00676039" w:rsidP="00676039">
            <w:pPr>
              <w:pStyle w:val="BodyTextIndent2"/>
              <w:tabs>
                <w:tab w:val="left" w:pos="851"/>
                <w:tab w:val="left" w:pos="993"/>
              </w:tabs>
              <w:spacing w:after="0" w:line="240" w:lineRule="auto"/>
              <w:contextualSpacing/>
              <w:jc w:val="both"/>
              <w:rPr>
                <w:rFonts w:ascii="GHEA Grapalat" w:hAnsi="GHEA Grapalat" w:cs="Sylfaen"/>
                <w:sz w:val="24"/>
                <w:szCs w:val="24"/>
              </w:rPr>
            </w:pPr>
          </w:p>
          <w:p w:rsidR="00775518" w:rsidRDefault="00775518" w:rsidP="00195B67">
            <w:pPr>
              <w:spacing w:after="0" w:line="240" w:lineRule="auto"/>
              <w:jc w:val="center"/>
              <w:rPr>
                <w:rFonts w:ascii="GHEA Grapalat" w:hAnsi="GHEA Grapalat" w:cs="Arial"/>
                <w:b/>
                <w:color w:val="0D0D0D"/>
                <w:sz w:val="24"/>
                <w:szCs w:val="24"/>
              </w:rPr>
            </w:pPr>
          </w:p>
          <w:p w:rsidR="007C5CD9" w:rsidRPr="007C5CD9" w:rsidRDefault="007C5CD9" w:rsidP="007C5CD9">
            <w:pPr>
              <w:spacing w:after="0" w:line="240" w:lineRule="auto"/>
              <w:rPr>
                <w:rFonts w:ascii="GHEA Grapalat" w:hAnsi="GHEA Grapalat" w:cs="Arial"/>
                <w:b/>
                <w:color w:val="0D0D0D"/>
                <w:sz w:val="24"/>
                <w:szCs w:val="24"/>
              </w:rPr>
            </w:pPr>
            <w:r w:rsidRPr="007C5CD9">
              <w:rPr>
                <w:rFonts w:ascii="GHEA Grapalat" w:hAnsi="GHEA Grapalat" w:cs="Arial"/>
                <w:b/>
                <w:color w:val="0D0D0D"/>
                <w:sz w:val="24"/>
                <w:szCs w:val="24"/>
              </w:rPr>
              <w:t>Պարտականությունները՝</w:t>
            </w:r>
          </w:p>
          <w:p w:rsidR="00676039" w:rsidRPr="00F94210" w:rsidRDefault="00676039" w:rsidP="00676039">
            <w:pPr>
              <w:pStyle w:val="ListParagraph"/>
              <w:numPr>
                <w:ilvl w:val="0"/>
                <w:numId w:val="1"/>
              </w:numPr>
              <w:tabs>
                <w:tab w:val="left" w:pos="1134"/>
              </w:tabs>
              <w:spacing w:after="0" w:line="240" w:lineRule="auto"/>
              <w:ind w:left="0" w:firstLine="709"/>
              <w:jc w:val="both"/>
              <w:rPr>
                <w:rFonts w:ascii="GHEA Grapalat" w:hAnsi="GHEA Grapalat" w:cs="Arial"/>
                <w:b/>
                <w:color w:val="0D0D0D"/>
                <w:sz w:val="24"/>
                <w:szCs w:val="24"/>
              </w:rPr>
            </w:pPr>
            <w:r>
              <w:rPr>
                <w:rFonts w:ascii="GHEA Grapalat" w:hAnsi="GHEA Grapalat" w:cs="Arial"/>
                <w:color w:val="0D0D0D"/>
                <w:sz w:val="24"/>
                <w:szCs w:val="24"/>
              </w:rPr>
              <w:t>տալ պարզաբանումներ</w:t>
            </w:r>
            <w:r>
              <w:rPr>
                <w:rFonts w:ascii="GHEA Grapalat" w:hAnsi="GHEA Grapalat" w:cs="Sylfaen"/>
              </w:rPr>
              <w:t xml:space="preserve"> բաժնի </w:t>
            </w:r>
            <w:r w:rsidRPr="00F94210">
              <w:rPr>
                <w:rFonts w:ascii="GHEA Grapalat" w:hAnsi="GHEA Grapalat" w:cs="Arial"/>
                <w:color w:val="0D0D0D"/>
                <w:sz w:val="24"/>
                <w:szCs w:val="24"/>
              </w:rPr>
              <w:t>գործունեության լիազորությունների շրջանակներում ֆիզիկական և իրավաբանական անձանցից ստացված հարցումներին</w:t>
            </w:r>
            <w:r>
              <w:rPr>
                <w:rFonts w:ascii="GHEA Grapalat" w:hAnsi="GHEA Grapalat" w:cs="Arial"/>
                <w:color w:val="0D0D0D"/>
                <w:sz w:val="24"/>
                <w:szCs w:val="24"/>
              </w:rPr>
              <w:t>.</w:t>
            </w:r>
          </w:p>
          <w:p w:rsidR="00676039" w:rsidRPr="00F94210" w:rsidRDefault="00676039" w:rsidP="00676039">
            <w:pPr>
              <w:pStyle w:val="ListParagraph"/>
              <w:numPr>
                <w:ilvl w:val="0"/>
                <w:numId w:val="1"/>
              </w:numPr>
              <w:tabs>
                <w:tab w:val="left" w:pos="1134"/>
              </w:tabs>
              <w:spacing w:after="0" w:line="240" w:lineRule="auto"/>
              <w:ind w:left="0" w:firstLine="709"/>
              <w:jc w:val="both"/>
              <w:rPr>
                <w:rFonts w:ascii="GHEA Grapalat" w:hAnsi="GHEA Grapalat" w:cs="Sylfaen"/>
              </w:rPr>
            </w:pPr>
            <w:r>
              <w:rPr>
                <w:rFonts w:ascii="GHEA Grapalat" w:hAnsi="GHEA Grapalat" w:cs="Arial"/>
                <w:color w:val="0D0D0D"/>
                <w:sz w:val="24"/>
                <w:szCs w:val="24"/>
              </w:rPr>
              <w:t>ի</w:t>
            </w:r>
            <w:r w:rsidRPr="00F94210">
              <w:rPr>
                <w:rFonts w:ascii="GHEA Grapalat" w:hAnsi="GHEA Grapalat" w:cs="Arial"/>
                <w:color w:val="0D0D0D"/>
                <w:sz w:val="24"/>
                <w:szCs w:val="24"/>
              </w:rPr>
              <w:t>րականացնել քաղաքացիներին և պետական մարմիններին տեղեկատվություն տրամադրելու և հրապարակելու կարգի մշակման աշխատանքներ.</w:t>
            </w:r>
          </w:p>
          <w:p w:rsidR="00676039" w:rsidRPr="00F94210" w:rsidRDefault="00676039" w:rsidP="00676039">
            <w:pPr>
              <w:pStyle w:val="ListParagraph"/>
              <w:numPr>
                <w:ilvl w:val="0"/>
                <w:numId w:val="1"/>
              </w:numPr>
              <w:tabs>
                <w:tab w:val="left" w:pos="1134"/>
              </w:tabs>
              <w:spacing w:after="0" w:line="240" w:lineRule="auto"/>
              <w:ind w:left="0" w:firstLine="709"/>
              <w:jc w:val="both"/>
              <w:rPr>
                <w:rFonts w:ascii="GHEA Grapalat" w:hAnsi="GHEA Grapalat" w:cs="Arial"/>
                <w:color w:val="0D0D0D"/>
                <w:sz w:val="24"/>
                <w:szCs w:val="24"/>
              </w:rPr>
            </w:pPr>
            <w:r>
              <w:rPr>
                <w:rFonts w:ascii="GHEA Grapalat" w:hAnsi="GHEA Grapalat" w:cs="Arial"/>
                <w:color w:val="0D0D0D"/>
                <w:sz w:val="24"/>
                <w:szCs w:val="24"/>
              </w:rPr>
              <w:t>ի</w:t>
            </w:r>
            <w:r w:rsidRPr="00F94210">
              <w:rPr>
                <w:rFonts w:ascii="GHEA Grapalat" w:hAnsi="GHEA Grapalat" w:cs="Arial"/>
                <w:color w:val="0D0D0D"/>
                <w:sz w:val="24"/>
                <w:szCs w:val="24"/>
              </w:rPr>
              <w:t>րականացնել</w:t>
            </w:r>
            <w:r>
              <w:rPr>
                <w:rFonts w:ascii="GHEA Grapalat" w:hAnsi="GHEA Grapalat" w:cs="Arial"/>
                <w:color w:val="0D0D0D"/>
                <w:sz w:val="24"/>
                <w:szCs w:val="24"/>
              </w:rPr>
              <w:t xml:space="preserve"> </w:t>
            </w:r>
            <w:r w:rsidRPr="00F94210">
              <w:rPr>
                <w:rFonts w:ascii="GHEA Grapalat" w:hAnsi="GHEA Grapalat" w:cs="Arial"/>
                <w:color w:val="0D0D0D"/>
                <w:sz w:val="24"/>
                <w:szCs w:val="24"/>
              </w:rPr>
              <w:t>Ծառայություն դիմող քաղաքացիներին, պետական մարմիններին, իրավաբանական անձանց՝ Հ</w:t>
            </w:r>
            <w:r w:rsidR="00B51A94">
              <w:rPr>
                <w:rFonts w:ascii="GHEA Grapalat" w:hAnsi="GHEA Grapalat" w:cs="Arial"/>
                <w:color w:val="0D0D0D"/>
                <w:sz w:val="24"/>
                <w:szCs w:val="24"/>
              </w:rPr>
              <w:t xml:space="preserve">այաստանի </w:t>
            </w:r>
            <w:r w:rsidRPr="00F94210">
              <w:rPr>
                <w:rFonts w:ascii="GHEA Grapalat" w:hAnsi="GHEA Grapalat" w:cs="Arial"/>
                <w:color w:val="0D0D0D"/>
                <w:sz w:val="24"/>
                <w:szCs w:val="24"/>
              </w:rPr>
              <w:t>Հ</w:t>
            </w:r>
            <w:r w:rsidR="00B51A94">
              <w:rPr>
                <w:rFonts w:ascii="GHEA Grapalat" w:hAnsi="GHEA Grapalat" w:cs="Arial"/>
                <w:color w:val="0D0D0D"/>
                <w:sz w:val="24"/>
                <w:szCs w:val="24"/>
              </w:rPr>
              <w:t>անրապետության</w:t>
            </w:r>
            <w:r w:rsidRPr="00F94210">
              <w:rPr>
                <w:rFonts w:ascii="GHEA Grapalat" w:hAnsi="GHEA Grapalat" w:cs="Arial"/>
                <w:color w:val="0D0D0D"/>
                <w:sz w:val="24"/>
                <w:szCs w:val="24"/>
              </w:rPr>
              <w:t xml:space="preserve"> օրենդրությամբ սահմանված կարգով տեղեկատվության տրամադրումը</w:t>
            </w:r>
            <w:r>
              <w:rPr>
                <w:rFonts w:ascii="GHEA Grapalat" w:hAnsi="GHEA Grapalat" w:cs="Arial"/>
                <w:color w:val="0D0D0D"/>
                <w:sz w:val="24"/>
                <w:szCs w:val="24"/>
              </w:rPr>
              <w:t>.</w:t>
            </w:r>
          </w:p>
          <w:p w:rsidR="001B3924" w:rsidRDefault="007B2750" w:rsidP="001B3924">
            <w:pPr>
              <w:pStyle w:val="ListParagraph"/>
              <w:numPr>
                <w:ilvl w:val="0"/>
                <w:numId w:val="1"/>
              </w:numPr>
              <w:tabs>
                <w:tab w:val="left" w:pos="1134"/>
              </w:tabs>
              <w:spacing w:after="0" w:line="240" w:lineRule="auto"/>
              <w:ind w:left="0" w:firstLine="709"/>
              <w:jc w:val="both"/>
              <w:rPr>
                <w:rFonts w:ascii="GHEA Grapalat" w:hAnsi="GHEA Grapalat" w:cs="Arial"/>
                <w:color w:val="0D0D0D"/>
                <w:sz w:val="24"/>
                <w:szCs w:val="24"/>
              </w:rPr>
            </w:pPr>
            <w:r>
              <w:rPr>
                <w:rFonts w:ascii="GHEA Grapalat" w:hAnsi="GHEA Grapalat" w:cs="Arial"/>
                <w:color w:val="0D0D0D"/>
                <w:sz w:val="24"/>
                <w:szCs w:val="24"/>
              </w:rPr>
              <w:t>Բ</w:t>
            </w:r>
            <w:r w:rsidR="00676039">
              <w:rPr>
                <w:rFonts w:ascii="GHEA Grapalat" w:hAnsi="GHEA Grapalat" w:cs="Arial"/>
                <w:color w:val="0D0D0D"/>
                <w:sz w:val="24"/>
                <w:szCs w:val="24"/>
              </w:rPr>
              <w:t>աժնի լիազորությունների շրջանակում ի</w:t>
            </w:r>
            <w:r w:rsidR="00676039" w:rsidRPr="00F94210">
              <w:rPr>
                <w:rFonts w:ascii="GHEA Grapalat" w:hAnsi="GHEA Grapalat" w:cs="Arial"/>
                <w:color w:val="0D0D0D"/>
                <w:sz w:val="24"/>
                <w:szCs w:val="24"/>
              </w:rPr>
              <w:t>րականացնել</w:t>
            </w:r>
            <w:r w:rsidR="00676039">
              <w:rPr>
                <w:rFonts w:ascii="GHEA Grapalat" w:hAnsi="GHEA Grapalat" w:cs="Arial"/>
                <w:color w:val="0D0D0D"/>
                <w:sz w:val="24"/>
                <w:szCs w:val="24"/>
              </w:rPr>
              <w:t xml:space="preserve"> </w:t>
            </w:r>
            <w:r w:rsidR="00676039" w:rsidRPr="00F94210">
              <w:rPr>
                <w:rFonts w:ascii="GHEA Grapalat" w:hAnsi="GHEA Grapalat" w:cs="Arial"/>
                <w:color w:val="0D0D0D"/>
                <w:sz w:val="24"/>
                <w:szCs w:val="24"/>
              </w:rPr>
              <w:t xml:space="preserve"> Ծառայության ստորաբաժանումների միջև օպերատիվ կարգով տեղեկատվության փոխանակումը</w:t>
            </w:r>
            <w:r w:rsidR="00676039">
              <w:rPr>
                <w:rFonts w:ascii="GHEA Grapalat" w:hAnsi="GHEA Grapalat" w:cs="Arial"/>
                <w:color w:val="0D0D0D"/>
                <w:sz w:val="24"/>
                <w:szCs w:val="24"/>
              </w:rPr>
              <w:t>.</w:t>
            </w:r>
          </w:p>
          <w:p w:rsidR="001B3924" w:rsidRPr="001B3924" w:rsidRDefault="00676039" w:rsidP="001B3924">
            <w:pPr>
              <w:pStyle w:val="ListParagraph"/>
              <w:numPr>
                <w:ilvl w:val="0"/>
                <w:numId w:val="1"/>
              </w:numPr>
              <w:tabs>
                <w:tab w:val="left" w:pos="1134"/>
              </w:tabs>
              <w:spacing w:after="0" w:line="240" w:lineRule="auto"/>
              <w:ind w:left="0" w:firstLine="709"/>
              <w:jc w:val="both"/>
              <w:rPr>
                <w:rFonts w:ascii="GHEA Grapalat" w:hAnsi="GHEA Grapalat" w:cs="Arial"/>
                <w:color w:val="0D0D0D"/>
                <w:sz w:val="24"/>
                <w:szCs w:val="24"/>
              </w:rPr>
            </w:pPr>
            <w:r w:rsidRPr="001B3924">
              <w:rPr>
                <w:rFonts w:ascii="GHEA Grapalat" w:hAnsi="GHEA Grapalat" w:cs="Arial"/>
                <w:color w:val="0D0D0D"/>
                <w:sz w:val="24"/>
                <w:szCs w:val="24"/>
              </w:rPr>
              <w:t>կազմակերպել Ծառայության պաշտոնական կայքի կատարելագործմանն ուղղվող աշխատանքներ</w:t>
            </w:r>
            <w:r w:rsidRPr="001B3924">
              <w:rPr>
                <w:rFonts w:ascii="GHEA Grapalat" w:hAnsi="GHEA Grapalat" w:cs="Sylfaen"/>
                <w:lang w:eastAsia="x-none"/>
              </w:rPr>
              <w:t>.</w:t>
            </w:r>
          </w:p>
          <w:p w:rsidR="001B3924" w:rsidRDefault="00676039" w:rsidP="001B3924">
            <w:pPr>
              <w:pStyle w:val="ListParagraph"/>
              <w:numPr>
                <w:ilvl w:val="0"/>
                <w:numId w:val="1"/>
              </w:numPr>
              <w:tabs>
                <w:tab w:val="left" w:pos="1134"/>
              </w:tabs>
              <w:spacing w:after="0" w:line="240" w:lineRule="auto"/>
              <w:ind w:left="0" w:firstLine="709"/>
              <w:jc w:val="both"/>
              <w:rPr>
                <w:rFonts w:ascii="GHEA Grapalat" w:hAnsi="GHEA Grapalat" w:cs="Arial"/>
                <w:color w:val="0D0D0D"/>
                <w:sz w:val="24"/>
                <w:szCs w:val="24"/>
              </w:rPr>
            </w:pPr>
            <w:r w:rsidRPr="001B3924">
              <w:rPr>
                <w:rFonts w:ascii="GHEA Grapalat" w:hAnsi="GHEA Grapalat" w:cs="Arial"/>
                <w:color w:val="0D0D0D"/>
                <w:sz w:val="24"/>
                <w:szCs w:val="24"/>
              </w:rPr>
              <w:t>կազմակերպել  զանգվածային լրատվամիջոցներում տեղ գտած Ծառայությանն առնչվող կարևոր նյութերը Ծառայության պաշտոնական կայքի համապատասխան բաժնում տեղադրելու աշխատանքները.</w:t>
            </w:r>
            <w:r w:rsidR="001B3924" w:rsidRPr="001B3924">
              <w:rPr>
                <w:rFonts w:ascii="GHEA Grapalat" w:hAnsi="GHEA Grapalat" w:cs="Arial"/>
                <w:color w:val="0D0D0D"/>
                <w:sz w:val="24"/>
                <w:szCs w:val="24"/>
              </w:rPr>
              <w:t xml:space="preserve"> </w:t>
            </w:r>
          </w:p>
          <w:p w:rsidR="001B3924" w:rsidRPr="001B3924" w:rsidRDefault="001B3924" w:rsidP="001B3924">
            <w:pPr>
              <w:pStyle w:val="ListParagraph"/>
              <w:numPr>
                <w:ilvl w:val="0"/>
                <w:numId w:val="1"/>
              </w:numPr>
              <w:tabs>
                <w:tab w:val="left" w:pos="1134"/>
              </w:tabs>
              <w:spacing w:after="0" w:line="240" w:lineRule="auto"/>
              <w:ind w:left="0" w:firstLine="709"/>
              <w:jc w:val="both"/>
              <w:rPr>
                <w:rFonts w:ascii="GHEA Grapalat" w:hAnsi="GHEA Grapalat" w:cs="Arial"/>
                <w:color w:val="0D0D0D"/>
                <w:sz w:val="24"/>
                <w:szCs w:val="24"/>
              </w:rPr>
            </w:pPr>
            <w:r w:rsidRPr="001B3924">
              <w:rPr>
                <w:rFonts w:ascii="GHEA Grapalat" w:hAnsi="GHEA Grapalat" w:cs="Times New Roman"/>
                <w:sz w:val="24"/>
                <w:szCs w:val="24"/>
              </w:rPr>
              <w:t>Ծառայության աշխատանքային ծրագրից և ընթացիկ խնդիրներից ելնելով պատրաստում է հաղորդագրություններ՝ ԶԼՄ-ների, Ծառայության պաշտոնական կայքի և սոցիալական ցանցի միջոցով տարածելու համար:</w:t>
            </w:r>
          </w:p>
          <w:p w:rsidR="00676039" w:rsidRDefault="00676039" w:rsidP="00676039">
            <w:pPr>
              <w:pStyle w:val="ListParagraph"/>
              <w:numPr>
                <w:ilvl w:val="0"/>
                <w:numId w:val="1"/>
              </w:numPr>
              <w:tabs>
                <w:tab w:val="left" w:pos="1134"/>
              </w:tabs>
              <w:spacing w:after="0" w:line="240" w:lineRule="auto"/>
              <w:ind w:left="0" w:firstLine="709"/>
              <w:jc w:val="both"/>
              <w:rPr>
                <w:rFonts w:ascii="GHEA Grapalat" w:hAnsi="GHEA Grapalat" w:cs="Arial"/>
                <w:color w:val="0D0D0D"/>
                <w:sz w:val="24"/>
                <w:szCs w:val="24"/>
              </w:rPr>
            </w:pPr>
            <w:r>
              <w:rPr>
                <w:rFonts w:ascii="GHEA Grapalat" w:hAnsi="GHEA Grapalat" w:cs="Arial"/>
                <w:color w:val="0D0D0D"/>
                <w:sz w:val="24"/>
                <w:szCs w:val="24"/>
              </w:rPr>
              <w:t>ի</w:t>
            </w:r>
            <w:r w:rsidRPr="002274FF">
              <w:rPr>
                <w:rFonts w:ascii="GHEA Grapalat" w:hAnsi="GHEA Grapalat" w:cs="Arial"/>
                <w:color w:val="0D0D0D"/>
                <w:sz w:val="24"/>
                <w:szCs w:val="24"/>
              </w:rPr>
              <w:t xml:space="preserve">րականացնել օրվա մամուլի լրաքաղ, տեղեկացնել </w:t>
            </w:r>
            <w:r>
              <w:rPr>
                <w:rFonts w:ascii="GHEA Grapalat" w:hAnsi="GHEA Grapalat" w:cs="Arial"/>
                <w:color w:val="0D0D0D"/>
                <w:sz w:val="24"/>
                <w:szCs w:val="24"/>
              </w:rPr>
              <w:t xml:space="preserve">Ծառայության պետին և </w:t>
            </w:r>
            <w:r w:rsidRPr="002274FF">
              <w:rPr>
                <w:rFonts w:ascii="GHEA Grapalat" w:hAnsi="GHEA Grapalat" w:cs="Arial"/>
                <w:color w:val="0D0D0D"/>
                <w:sz w:val="24"/>
                <w:szCs w:val="24"/>
              </w:rPr>
              <w:t>Գլխավոր քարտուղարին զանգվածային լրատվամիջոցներում տեղ գտած կարևոր նյութերի մասին և անհրաժշետության դեպքում ապահովել դրանց օպերատիվ արձագանքը.</w:t>
            </w:r>
          </w:p>
          <w:p w:rsidR="00676039" w:rsidRPr="00407BB1" w:rsidRDefault="00B51A94" w:rsidP="00676039">
            <w:pPr>
              <w:pStyle w:val="ListParagraph"/>
              <w:numPr>
                <w:ilvl w:val="0"/>
                <w:numId w:val="1"/>
              </w:numPr>
              <w:tabs>
                <w:tab w:val="left" w:pos="1134"/>
              </w:tabs>
              <w:spacing w:after="0" w:line="240" w:lineRule="auto"/>
              <w:ind w:left="0" w:firstLine="709"/>
              <w:jc w:val="both"/>
              <w:rPr>
                <w:rFonts w:ascii="GHEA Grapalat" w:hAnsi="GHEA Grapalat" w:cs="Arial"/>
                <w:color w:val="0D0D0D"/>
                <w:sz w:val="24"/>
                <w:szCs w:val="24"/>
              </w:rPr>
            </w:pPr>
            <w:r>
              <w:rPr>
                <w:rFonts w:ascii="GHEA Grapalat" w:hAnsi="GHEA Grapalat" w:cs="Arial"/>
                <w:color w:val="0D0D0D"/>
                <w:sz w:val="24"/>
                <w:szCs w:val="24"/>
              </w:rPr>
              <w:t>կազմակերպել</w:t>
            </w:r>
            <w:r w:rsidR="00676039">
              <w:rPr>
                <w:rFonts w:ascii="GHEA Grapalat" w:hAnsi="GHEA Grapalat" w:cs="Arial"/>
                <w:color w:val="0D0D0D"/>
                <w:sz w:val="24"/>
                <w:szCs w:val="24"/>
              </w:rPr>
              <w:t xml:space="preserve"> </w:t>
            </w:r>
            <w:r w:rsidR="00676039" w:rsidRPr="00E142E6">
              <w:rPr>
                <w:rFonts w:ascii="GHEA Grapalat" w:hAnsi="GHEA Grapalat" w:cs="Arial"/>
                <w:color w:val="0D0D0D"/>
                <w:sz w:val="24"/>
                <w:szCs w:val="24"/>
              </w:rPr>
              <w:t>Ծառայության գործունեությանը, ոլորտին վերաբերող տեղեկատվության հասանելիությ</w:t>
            </w:r>
            <w:r w:rsidR="00676039">
              <w:rPr>
                <w:rFonts w:ascii="GHEA Grapalat" w:hAnsi="GHEA Grapalat" w:cs="Arial"/>
                <w:color w:val="0D0D0D"/>
                <w:sz w:val="24"/>
                <w:szCs w:val="24"/>
              </w:rPr>
              <w:t>ունը</w:t>
            </w:r>
            <w:r w:rsidR="00676039" w:rsidRPr="00E142E6">
              <w:rPr>
                <w:rFonts w:ascii="GHEA Grapalat" w:hAnsi="GHEA Grapalat" w:cs="Arial"/>
                <w:color w:val="0D0D0D"/>
                <w:sz w:val="24"/>
                <w:szCs w:val="24"/>
              </w:rPr>
              <w:t>՝ ի պատասխան էլ. գործիքներով Ծառայությանն ուղղված հարցերին</w:t>
            </w:r>
            <w:r w:rsidR="00676039">
              <w:rPr>
                <w:rFonts w:ascii="GHEA Grapalat" w:hAnsi="GHEA Grapalat" w:cs="Sylfaen"/>
              </w:rPr>
              <w:t>.</w:t>
            </w:r>
          </w:p>
          <w:p w:rsidR="00676039" w:rsidRDefault="00B51A94" w:rsidP="00676039">
            <w:pPr>
              <w:pStyle w:val="ListParagraph"/>
              <w:numPr>
                <w:ilvl w:val="0"/>
                <w:numId w:val="1"/>
              </w:numPr>
              <w:tabs>
                <w:tab w:val="left" w:pos="1134"/>
              </w:tabs>
              <w:spacing w:after="0" w:line="240" w:lineRule="auto"/>
              <w:ind w:left="0" w:firstLine="709"/>
              <w:jc w:val="both"/>
              <w:rPr>
                <w:rFonts w:ascii="GHEA Grapalat" w:hAnsi="GHEA Grapalat" w:cs="Arial"/>
                <w:color w:val="0D0D0D"/>
                <w:sz w:val="24"/>
                <w:szCs w:val="24"/>
              </w:rPr>
            </w:pPr>
            <w:r>
              <w:rPr>
                <w:rFonts w:ascii="GHEA Grapalat" w:hAnsi="GHEA Grapalat" w:cs="Arial"/>
                <w:color w:val="0D0D0D"/>
                <w:sz w:val="24"/>
                <w:szCs w:val="24"/>
              </w:rPr>
              <w:t>կազմակերպել</w:t>
            </w:r>
            <w:r w:rsidR="00676039">
              <w:rPr>
                <w:rFonts w:ascii="GHEA Grapalat" w:hAnsi="GHEA Grapalat" w:cs="Arial"/>
                <w:color w:val="0D0D0D"/>
                <w:sz w:val="24"/>
                <w:szCs w:val="24"/>
              </w:rPr>
              <w:t xml:space="preserve"> ո</w:t>
            </w:r>
            <w:r w:rsidR="00676039" w:rsidRPr="00E41D88">
              <w:rPr>
                <w:rFonts w:ascii="GHEA Grapalat" w:hAnsi="GHEA Grapalat" w:cs="Sylfaen"/>
              </w:rPr>
              <w:t xml:space="preserve">լորտի </w:t>
            </w:r>
            <w:r w:rsidR="00676039" w:rsidRPr="00407BB1">
              <w:rPr>
                <w:rFonts w:ascii="GHEA Grapalat" w:hAnsi="GHEA Grapalat" w:cs="Arial"/>
                <w:color w:val="0D0D0D"/>
                <w:sz w:val="24"/>
                <w:szCs w:val="24"/>
              </w:rPr>
              <w:t>թափանցիկ գործունեության ապահովման նպատակով «թեժ գիծ» ծառայության հետ համագործակցության միջոցով շահառուների սպասարկման թույլ կողմերի բացահայտումը, սպասարկման որակի բարձրացմանն ուղղված առաջարկությունների ներկայացումը</w:t>
            </w:r>
            <w:r w:rsidR="00676039">
              <w:rPr>
                <w:rFonts w:ascii="GHEA Grapalat" w:hAnsi="GHEA Grapalat" w:cs="Arial"/>
                <w:color w:val="0D0D0D"/>
                <w:sz w:val="24"/>
                <w:szCs w:val="24"/>
              </w:rPr>
              <w:t>.</w:t>
            </w:r>
          </w:p>
          <w:p w:rsidR="00676039" w:rsidRDefault="00676039" w:rsidP="00676039">
            <w:pPr>
              <w:pStyle w:val="ListParagraph"/>
              <w:numPr>
                <w:ilvl w:val="0"/>
                <w:numId w:val="1"/>
              </w:numPr>
              <w:tabs>
                <w:tab w:val="left" w:pos="1134"/>
              </w:tabs>
              <w:spacing w:after="0" w:line="240" w:lineRule="auto"/>
              <w:ind w:left="0" w:firstLine="709"/>
              <w:jc w:val="both"/>
              <w:rPr>
                <w:rFonts w:ascii="GHEA Grapalat" w:hAnsi="GHEA Grapalat" w:cs="Arial"/>
                <w:color w:val="0D0D0D"/>
                <w:sz w:val="24"/>
                <w:szCs w:val="24"/>
              </w:rPr>
            </w:pPr>
            <w:r>
              <w:rPr>
                <w:rFonts w:ascii="GHEA Grapalat" w:hAnsi="GHEA Grapalat" w:cs="Arial"/>
                <w:color w:val="0D0D0D"/>
                <w:sz w:val="24"/>
                <w:szCs w:val="24"/>
              </w:rPr>
              <w:t xml:space="preserve">բարելավել </w:t>
            </w:r>
            <w:r w:rsidRPr="004934AB">
              <w:rPr>
                <w:rFonts w:ascii="GHEA Grapalat" w:hAnsi="GHEA Grapalat" w:cs="Sylfaen"/>
              </w:rPr>
              <w:t xml:space="preserve">Ծառայության կողմից </w:t>
            </w:r>
            <w:r w:rsidRPr="00407BB1">
              <w:rPr>
                <w:rFonts w:ascii="GHEA Grapalat" w:hAnsi="GHEA Grapalat" w:cs="Arial"/>
                <w:color w:val="0D0D0D"/>
                <w:sz w:val="24"/>
                <w:szCs w:val="24"/>
              </w:rPr>
              <w:t>շահառուներին մատուցվող ծառայությունների որակը, կատարելագործելու նպատակով ուսումնասիրել այլ երկրների համապատասխան ոլորտի փորձը, հիմնական մասնագիտական ստորաբաժանումների կողմից սպասարկման որակի բարձրացման նպատակով պարբերաբար իրականացնել այցելություն Ծառայության հիմնական մասնագիտական ստորաբաժանումներ, մեթոդական աջակցության ցուցաբերման նպատակով  կազմակերպել ստորաբաժանումների հետ հանդիպումներ</w:t>
            </w:r>
            <w:r>
              <w:rPr>
                <w:rFonts w:ascii="GHEA Grapalat" w:hAnsi="GHEA Grapalat" w:cs="Arial"/>
                <w:color w:val="0D0D0D"/>
                <w:sz w:val="24"/>
                <w:szCs w:val="24"/>
              </w:rPr>
              <w:t>.</w:t>
            </w:r>
          </w:p>
          <w:p w:rsidR="00676039" w:rsidRPr="007F3F9C" w:rsidRDefault="00676039" w:rsidP="00676039">
            <w:pPr>
              <w:pStyle w:val="ListParagraph"/>
              <w:numPr>
                <w:ilvl w:val="0"/>
                <w:numId w:val="1"/>
              </w:numPr>
              <w:tabs>
                <w:tab w:val="left" w:pos="1134"/>
              </w:tabs>
              <w:spacing w:after="0" w:line="240" w:lineRule="auto"/>
              <w:ind w:left="0" w:firstLine="709"/>
              <w:jc w:val="both"/>
              <w:rPr>
                <w:rFonts w:ascii="GHEA Grapalat" w:hAnsi="GHEA Grapalat" w:cs="Arial"/>
                <w:color w:val="0D0D0D"/>
                <w:sz w:val="24"/>
                <w:szCs w:val="24"/>
              </w:rPr>
            </w:pPr>
            <w:r w:rsidRPr="007F3F9C">
              <w:rPr>
                <w:rFonts w:ascii="GHEA Grapalat" w:hAnsi="GHEA Grapalat" w:cs="Arial"/>
                <w:color w:val="0D0D0D"/>
                <w:sz w:val="24"/>
                <w:szCs w:val="24"/>
              </w:rPr>
              <w:t>սպասարկել իրեն ամրագրված հիմնական մասնագիտական ստորաբաժանումներին, ցուցաբերել մեթոդական աջակցություն, ուսումնասիրել և ամփոփել նրանց կատարած աշխատանքները.</w:t>
            </w:r>
          </w:p>
          <w:p w:rsidR="00676039" w:rsidRPr="007F3F9C" w:rsidRDefault="00676039" w:rsidP="00676039">
            <w:pPr>
              <w:pStyle w:val="ListParagraph"/>
              <w:numPr>
                <w:ilvl w:val="0"/>
                <w:numId w:val="1"/>
              </w:numPr>
              <w:tabs>
                <w:tab w:val="left" w:pos="1134"/>
              </w:tabs>
              <w:spacing w:after="0" w:line="240" w:lineRule="auto"/>
              <w:ind w:left="0" w:firstLine="709"/>
              <w:jc w:val="both"/>
              <w:rPr>
                <w:rFonts w:ascii="GHEA Grapalat" w:hAnsi="GHEA Grapalat" w:cs="Arial"/>
                <w:color w:val="0D0D0D"/>
                <w:sz w:val="24"/>
                <w:szCs w:val="24"/>
              </w:rPr>
            </w:pPr>
            <w:r w:rsidRPr="007F3F9C">
              <w:rPr>
                <w:rFonts w:ascii="GHEA Grapalat" w:hAnsi="GHEA Grapalat" w:cs="Arial"/>
                <w:color w:val="0D0D0D"/>
                <w:sz w:val="24"/>
                <w:szCs w:val="24"/>
              </w:rPr>
              <w:t>իրականացնել աշխատանքային գրքույկների հանձնման և ընդունման կազմակերպչական աշխատանքներ</w:t>
            </w:r>
            <w:r w:rsidRPr="007F3F9C">
              <w:rPr>
                <w:rFonts w:ascii="GHEA Grapalat" w:hAnsi="GHEA Grapalat" w:cs="Sylfaen"/>
              </w:rPr>
              <w:t>.</w:t>
            </w:r>
          </w:p>
          <w:p w:rsidR="00676039" w:rsidRPr="007F3F9C" w:rsidRDefault="00676039" w:rsidP="00676039">
            <w:pPr>
              <w:pStyle w:val="ListParagraph"/>
              <w:numPr>
                <w:ilvl w:val="0"/>
                <w:numId w:val="1"/>
              </w:numPr>
              <w:tabs>
                <w:tab w:val="left" w:pos="1134"/>
              </w:tabs>
              <w:spacing w:after="0" w:line="240" w:lineRule="auto"/>
              <w:ind w:left="0" w:firstLine="709"/>
              <w:jc w:val="both"/>
              <w:rPr>
                <w:rFonts w:ascii="GHEA Grapalat" w:hAnsi="GHEA Grapalat" w:cs="Arial"/>
                <w:color w:val="0D0D0D"/>
                <w:sz w:val="24"/>
                <w:szCs w:val="24"/>
              </w:rPr>
            </w:pPr>
            <w:r w:rsidRPr="007F3F9C">
              <w:rPr>
                <w:rFonts w:ascii="GHEA Grapalat" w:hAnsi="GHEA Grapalat" w:cs="Arial"/>
                <w:color w:val="0D0D0D"/>
                <w:sz w:val="24"/>
                <w:szCs w:val="24"/>
              </w:rPr>
              <w:t>իրականացնել անձանց աշխատանքային գործունեությունը հավաստող տեղեկատվություն ստանալու նպատակով Ծառայության հիմնական մասնագիտական ստորաբաժանումներից արխիվին ուղղված հարցումների և արխիվից ստացված պատասխանների տեղեկատվական գործիքի շահագործման աշխատանքներ</w:t>
            </w:r>
            <w:r w:rsidRPr="007F3F9C">
              <w:rPr>
                <w:rFonts w:ascii="GHEA Grapalat" w:hAnsi="GHEA Grapalat" w:cs="Sylfaen"/>
              </w:rPr>
              <w:t>:</w:t>
            </w:r>
          </w:p>
          <w:p w:rsidR="003C5E15" w:rsidRPr="003C5E15" w:rsidRDefault="003C5E15" w:rsidP="00835655">
            <w:pPr>
              <w:pStyle w:val="BodyTextIndent2"/>
              <w:spacing w:after="0" w:line="240" w:lineRule="auto"/>
              <w:ind w:left="0"/>
              <w:contextualSpacing/>
              <w:jc w:val="both"/>
              <w:rPr>
                <w:rFonts w:ascii="GHEA Grapalat" w:hAnsi="GHEA Grapalat"/>
                <w:b/>
                <w:sz w:val="24"/>
                <w:szCs w:val="24"/>
              </w:rPr>
            </w:pPr>
          </w:p>
        </w:tc>
      </w:tr>
      <w:tr w:rsidR="003C5E15" w:rsidRPr="003C5E15" w:rsidTr="003C5E1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C5E15" w:rsidRPr="003C5E15" w:rsidRDefault="003C5E15" w:rsidP="003C5E15">
            <w:pPr>
              <w:spacing w:before="100" w:beforeAutospacing="1" w:after="100" w:afterAutospacing="1" w:line="240" w:lineRule="auto"/>
              <w:jc w:val="center"/>
              <w:rPr>
                <w:rFonts w:ascii="GHEA Grapalat" w:eastAsia="Times New Roman" w:hAnsi="GHEA Grapalat" w:cs="Times New Roman"/>
                <w:sz w:val="24"/>
                <w:szCs w:val="24"/>
              </w:rPr>
            </w:pPr>
            <w:r w:rsidRPr="003C5E15">
              <w:rPr>
                <w:rFonts w:ascii="GHEA Grapalat" w:eastAsia="Times New Roman" w:hAnsi="GHEA Grapalat" w:cs="Times New Roman"/>
                <w:b/>
                <w:bCs/>
                <w:sz w:val="24"/>
                <w:szCs w:val="24"/>
              </w:rPr>
              <w:lastRenderedPageBreak/>
              <w:t xml:space="preserve">3. </w:t>
            </w:r>
            <w:r w:rsidRPr="003C5E15">
              <w:rPr>
                <w:rFonts w:ascii="GHEA Grapalat" w:eastAsia="Times New Roman" w:hAnsi="GHEA Grapalat" w:cs="Sylfaen"/>
                <w:b/>
                <w:bCs/>
                <w:sz w:val="24"/>
                <w:szCs w:val="24"/>
              </w:rPr>
              <w:t>Պաշտոնին</w:t>
            </w:r>
            <w:r w:rsidRPr="003C5E15">
              <w:rPr>
                <w:rFonts w:ascii="GHEA Grapalat" w:eastAsia="Times New Roman" w:hAnsi="GHEA Grapalat" w:cs="Times New Roman"/>
                <w:b/>
                <w:bCs/>
                <w:sz w:val="24"/>
                <w:szCs w:val="24"/>
              </w:rPr>
              <w:t xml:space="preserve"> </w:t>
            </w:r>
            <w:r w:rsidRPr="003C5E15">
              <w:rPr>
                <w:rFonts w:ascii="GHEA Grapalat" w:eastAsia="Times New Roman" w:hAnsi="GHEA Grapalat" w:cs="Sylfaen"/>
                <w:b/>
                <w:bCs/>
                <w:sz w:val="24"/>
                <w:szCs w:val="24"/>
              </w:rPr>
              <w:t>ներկայացվող</w:t>
            </w:r>
            <w:r w:rsidRPr="003C5E15">
              <w:rPr>
                <w:rFonts w:ascii="GHEA Grapalat" w:eastAsia="Times New Roman" w:hAnsi="GHEA Grapalat" w:cs="Times New Roman"/>
                <w:b/>
                <w:bCs/>
                <w:sz w:val="24"/>
                <w:szCs w:val="24"/>
              </w:rPr>
              <w:t xml:space="preserve"> </w:t>
            </w:r>
            <w:r w:rsidRPr="003C5E15">
              <w:rPr>
                <w:rFonts w:ascii="GHEA Grapalat" w:eastAsia="Times New Roman" w:hAnsi="GHEA Grapalat" w:cs="Sylfaen"/>
                <w:b/>
                <w:bCs/>
                <w:sz w:val="24"/>
                <w:szCs w:val="24"/>
              </w:rPr>
              <w:t>պահանջները</w:t>
            </w:r>
          </w:p>
          <w:p w:rsidR="00EF4B5E" w:rsidRDefault="003C5E15" w:rsidP="0043050E">
            <w:pPr>
              <w:pStyle w:val="NormalWeb"/>
              <w:spacing w:before="0" w:beforeAutospacing="0" w:after="0" w:afterAutospacing="0"/>
              <w:ind w:firstLine="38"/>
              <w:rPr>
                <w:rFonts w:ascii="GHEA Grapalat" w:hAnsi="GHEA Grapalat"/>
                <w:iCs/>
              </w:rPr>
            </w:pPr>
            <w:r w:rsidRPr="003C5E15">
              <w:rPr>
                <w:rFonts w:ascii="GHEA Grapalat" w:hAnsi="GHEA Grapalat"/>
                <w:b/>
              </w:rPr>
              <w:t xml:space="preserve">3.1. </w:t>
            </w:r>
            <w:r w:rsidRPr="003C5E15">
              <w:rPr>
                <w:rFonts w:ascii="GHEA Grapalat" w:hAnsi="GHEA Grapalat" w:cs="Sylfaen"/>
                <w:b/>
              </w:rPr>
              <w:t>Կրթություն</w:t>
            </w:r>
            <w:r w:rsidRPr="003C5E15">
              <w:rPr>
                <w:rFonts w:ascii="GHEA Grapalat" w:hAnsi="GHEA Grapalat"/>
                <w:b/>
              </w:rPr>
              <w:t xml:space="preserve">, </w:t>
            </w:r>
            <w:r w:rsidRPr="003C5E15">
              <w:rPr>
                <w:rFonts w:ascii="GHEA Grapalat" w:hAnsi="GHEA Grapalat" w:cs="Sylfaen"/>
                <w:b/>
              </w:rPr>
              <w:t>որակավորման</w:t>
            </w:r>
            <w:r w:rsidRPr="003C5E15">
              <w:rPr>
                <w:rFonts w:ascii="GHEA Grapalat" w:hAnsi="GHEA Grapalat"/>
                <w:b/>
              </w:rPr>
              <w:t xml:space="preserve"> </w:t>
            </w:r>
            <w:r w:rsidRPr="003C5E15">
              <w:rPr>
                <w:rFonts w:ascii="GHEA Grapalat" w:hAnsi="GHEA Grapalat" w:cs="Sylfaen"/>
                <w:b/>
              </w:rPr>
              <w:t>աստիճանը</w:t>
            </w:r>
            <w:r w:rsidRPr="003C5E15">
              <w:rPr>
                <w:rFonts w:ascii="GHEA Grapalat" w:hAnsi="GHEA Grapalat"/>
              </w:rPr>
              <w:br/>
            </w:r>
            <w:r w:rsidR="00775518">
              <w:rPr>
                <w:rFonts w:ascii="GHEA Grapalat" w:hAnsi="GHEA Grapalat"/>
                <w:iCs/>
              </w:rPr>
              <w:t xml:space="preserve"> </w:t>
            </w:r>
            <w:r w:rsidR="00676039">
              <w:rPr>
                <w:rFonts w:ascii="GHEA Grapalat" w:hAnsi="GHEA Grapalat"/>
                <w:iCs/>
              </w:rPr>
              <w:t>Ունի բարձրագույն  կրրթություն</w:t>
            </w:r>
          </w:p>
          <w:p w:rsidR="008E696F" w:rsidRDefault="003C5E15" w:rsidP="0043050E">
            <w:pPr>
              <w:pStyle w:val="NormalWeb"/>
              <w:spacing w:before="0" w:beforeAutospacing="0" w:after="0" w:afterAutospacing="0"/>
              <w:ind w:firstLine="38"/>
              <w:rPr>
                <w:rFonts w:ascii="GHEA Grapalat" w:hAnsi="GHEA Grapalat" w:cs="Sylfaen"/>
                <w:b/>
              </w:rPr>
            </w:pPr>
            <w:r w:rsidRPr="003C5E15">
              <w:rPr>
                <w:rFonts w:ascii="GHEA Grapalat" w:hAnsi="GHEA Grapalat"/>
                <w:b/>
              </w:rPr>
              <w:t xml:space="preserve">3.2. </w:t>
            </w:r>
            <w:r w:rsidRPr="003C5E15">
              <w:rPr>
                <w:rFonts w:ascii="GHEA Grapalat" w:hAnsi="GHEA Grapalat" w:cs="Sylfaen"/>
                <w:b/>
              </w:rPr>
              <w:t>Մասնագիտական</w:t>
            </w:r>
            <w:r w:rsidRPr="003C5E15">
              <w:rPr>
                <w:rFonts w:ascii="GHEA Grapalat" w:hAnsi="GHEA Grapalat"/>
                <w:b/>
              </w:rPr>
              <w:t xml:space="preserve"> </w:t>
            </w:r>
            <w:r w:rsidRPr="003C5E15">
              <w:rPr>
                <w:rFonts w:ascii="GHEA Grapalat" w:hAnsi="GHEA Grapalat" w:cs="Sylfaen"/>
                <w:b/>
              </w:rPr>
              <w:t>գիտելիքները</w:t>
            </w:r>
            <w:r w:rsidRPr="003C5E15">
              <w:rPr>
                <w:rFonts w:ascii="GHEA Grapalat" w:hAnsi="GHEA Grapalat"/>
              </w:rPr>
              <w:br/>
            </w:r>
            <w:r w:rsidRPr="003C5E15">
              <w:rPr>
                <w:rFonts w:ascii="GHEA Grapalat" w:hAnsi="GHEA Grapalat" w:cs="Sylfaen"/>
              </w:rPr>
              <w:t>Ունի</w:t>
            </w:r>
            <w:r w:rsidRPr="003C5E15">
              <w:rPr>
                <w:rFonts w:ascii="GHEA Grapalat" w:hAnsi="GHEA Grapalat"/>
              </w:rPr>
              <w:t xml:space="preserve"> </w:t>
            </w:r>
            <w:r w:rsidRPr="003C5E15">
              <w:rPr>
                <w:rFonts w:ascii="GHEA Grapalat" w:hAnsi="GHEA Grapalat" w:cs="Sylfaen"/>
              </w:rPr>
              <w:t>գործառույթների</w:t>
            </w:r>
            <w:r w:rsidRPr="003C5E15">
              <w:rPr>
                <w:rFonts w:ascii="GHEA Grapalat" w:hAnsi="GHEA Grapalat"/>
              </w:rPr>
              <w:t xml:space="preserve"> </w:t>
            </w:r>
            <w:r w:rsidRPr="003C5E15">
              <w:rPr>
                <w:rFonts w:ascii="GHEA Grapalat" w:hAnsi="GHEA Grapalat" w:cs="Sylfaen"/>
              </w:rPr>
              <w:t>իրականացման</w:t>
            </w:r>
            <w:r w:rsidRPr="003C5E15">
              <w:rPr>
                <w:rFonts w:ascii="GHEA Grapalat" w:hAnsi="GHEA Grapalat"/>
              </w:rPr>
              <w:t xml:space="preserve"> </w:t>
            </w:r>
            <w:r w:rsidRPr="003C5E15">
              <w:rPr>
                <w:rFonts w:ascii="GHEA Grapalat" w:hAnsi="GHEA Grapalat" w:cs="Sylfaen"/>
              </w:rPr>
              <w:t>համար</w:t>
            </w:r>
            <w:r w:rsidRPr="003C5E15">
              <w:rPr>
                <w:rFonts w:ascii="GHEA Grapalat" w:hAnsi="GHEA Grapalat"/>
              </w:rPr>
              <w:t xml:space="preserve"> </w:t>
            </w:r>
            <w:r w:rsidRPr="003C5E15">
              <w:rPr>
                <w:rFonts w:ascii="GHEA Grapalat" w:hAnsi="GHEA Grapalat" w:cs="Sylfaen"/>
              </w:rPr>
              <w:t>անհրաժեշտ</w:t>
            </w:r>
            <w:r w:rsidRPr="003C5E15">
              <w:rPr>
                <w:rFonts w:ascii="GHEA Grapalat" w:hAnsi="GHEA Grapalat"/>
              </w:rPr>
              <w:t xml:space="preserve"> </w:t>
            </w:r>
            <w:r w:rsidRPr="003C5E15">
              <w:rPr>
                <w:rFonts w:ascii="GHEA Grapalat" w:hAnsi="GHEA Grapalat" w:cs="Sylfaen"/>
              </w:rPr>
              <w:t>գիտելիքներ</w:t>
            </w:r>
            <w:r w:rsidRPr="003C5E15">
              <w:rPr>
                <w:rFonts w:ascii="GHEA Grapalat" w:hAnsi="GHEA Grapalat"/>
              </w:rPr>
              <w:br/>
            </w:r>
            <w:r w:rsidRPr="003C5E15">
              <w:rPr>
                <w:rFonts w:ascii="GHEA Grapalat" w:hAnsi="GHEA Grapalat"/>
                <w:b/>
              </w:rPr>
              <w:t>3.3.</w:t>
            </w:r>
            <w:r w:rsidRPr="003C5E15">
              <w:rPr>
                <w:rFonts w:ascii="GHEA Grapalat" w:hAnsi="GHEA Grapalat"/>
                <w:b/>
                <w:bCs/>
              </w:rPr>
              <w:t xml:space="preserve"> </w:t>
            </w:r>
            <w:r w:rsidRPr="003C5E15">
              <w:rPr>
                <w:rFonts w:ascii="GHEA Grapalat" w:hAnsi="GHEA Grapalat" w:cs="Sylfaen"/>
                <w:b/>
              </w:rPr>
              <w:t>Աշխատանքային</w:t>
            </w:r>
            <w:r w:rsidRPr="003C5E15">
              <w:rPr>
                <w:rFonts w:ascii="GHEA Grapalat" w:hAnsi="GHEA Grapalat"/>
                <w:b/>
              </w:rPr>
              <w:t xml:space="preserve"> </w:t>
            </w:r>
            <w:r w:rsidRPr="003C5E15">
              <w:rPr>
                <w:rFonts w:ascii="GHEA Grapalat" w:hAnsi="GHEA Grapalat" w:cs="Sylfaen"/>
                <w:b/>
              </w:rPr>
              <w:t>ստաժը</w:t>
            </w:r>
            <w:r w:rsidRPr="003C5E15">
              <w:rPr>
                <w:rFonts w:ascii="GHEA Grapalat" w:hAnsi="GHEA Grapalat"/>
                <w:b/>
              </w:rPr>
              <w:t xml:space="preserve">, </w:t>
            </w:r>
            <w:r w:rsidRPr="003C5E15">
              <w:rPr>
                <w:rFonts w:ascii="GHEA Grapalat" w:hAnsi="GHEA Grapalat" w:cs="Sylfaen"/>
                <w:b/>
              </w:rPr>
              <w:t>աշխատանքի</w:t>
            </w:r>
            <w:r w:rsidRPr="003C5E15">
              <w:rPr>
                <w:rFonts w:ascii="GHEA Grapalat" w:hAnsi="GHEA Grapalat"/>
                <w:b/>
              </w:rPr>
              <w:t xml:space="preserve"> </w:t>
            </w:r>
            <w:r w:rsidRPr="003C5E15">
              <w:rPr>
                <w:rFonts w:ascii="GHEA Grapalat" w:hAnsi="GHEA Grapalat" w:cs="Sylfaen"/>
                <w:b/>
              </w:rPr>
              <w:t>բնագավառում</w:t>
            </w:r>
            <w:r w:rsidRPr="003C5E15">
              <w:rPr>
                <w:rFonts w:ascii="GHEA Grapalat" w:hAnsi="GHEA Grapalat"/>
                <w:b/>
              </w:rPr>
              <w:t xml:space="preserve"> </w:t>
            </w:r>
            <w:r w:rsidRPr="003C5E15">
              <w:rPr>
                <w:rFonts w:ascii="GHEA Grapalat" w:hAnsi="GHEA Grapalat" w:cs="Sylfaen"/>
                <w:b/>
              </w:rPr>
              <w:t>փորձը</w:t>
            </w:r>
            <w:r w:rsidRPr="003C5E15">
              <w:rPr>
                <w:rFonts w:ascii="GHEA Grapalat" w:hAnsi="GHEA Grapalat"/>
              </w:rPr>
              <w:br/>
            </w:r>
            <w:r w:rsidR="00775518">
              <w:rPr>
                <w:rFonts w:ascii="GHEA Grapalat" w:hAnsi="GHEA Grapalat" w:cs="Sylfaen"/>
              </w:rPr>
              <w:t>Հ</w:t>
            </w:r>
            <w:r w:rsidR="00775518" w:rsidRPr="00802C4D">
              <w:rPr>
                <w:rFonts w:ascii="GHEA Grapalat" w:hAnsi="GHEA Grapalat" w:cs="Sylfaen"/>
              </w:rPr>
              <w:t xml:space="preserve">անրային ծառայության առնվազն երեք տարվա ստաժ կամ </w:t>
            </w:r>
            <w:r w:rsidR="00DD2018">
              <w:rPr>
                <w:rFonts w:ascii="GHEA Grapalat" w:hAnsi="GHEA Grapalat" w:cs="Sylfaen"/>
              </w:rPr>
              <w:t xml:space="preserve">չորս </w:t>
            </w:r>
            <w:r w:rsidR="00775518" w:rsidRPr="00802C4D">
              <w:rPr>
                <w:rFonts w:ascii="GHEA Grapalat" w:hAnsi="GHEA Grapalat" w:cs="Sylfaen"/>
              </w:rPr>
              <w:t xml:space="preserve">տարվա մասնագիտական աշխատանքային ստաժ կամ </w:t>
            </w:r>
            <w:r w:rsidR="00864A8F" w:rsidRPr="009272C8">
              <w:rPr>
                <w:rFonts w:ascii="GHEA Grapalat" w:hAnsi="GHEA Grapalat"/>
                <w:b/>
                <w:i/>
              </w:rPr>
              <w:t>պետական սոցիալական և կենսաթոշակային ապահովության բնագավառում ծառայողների կամ իրավունքի, կամ փաստաթղթավարության բնագավառներում</w:t>
            </w:r>
            <w:r w:rsidR="00864A8F" w:rsidRPr="007717CA">
              <w:rPr>
                <w:rFonts w:ascii="GHEA Grapalat" w:hAnsi="GHEA Grapalat"/>
              </w:rPr>
              <w:t xml:space="preserve"> </w:t>
            </w:r>
            <w:r w:rsidR="00B147C2" w:rsidRPr="007717CA">
              <w:rPr>
                <w:rFonts w:ascii="GHEA Grapalat" w:hAnsi="GHEA Grapalat"/>
              </w:rPr>
              <w:t>`</w:t>
            </w:r>
            <w:r w:rsidR="00775518" w:rsidRPr="00802C4D">
              <w:rPr>
                <w:rFonts w:ascii="GHEA Grapalat" w:hAnsi="GHEA Grapalat" w:cs="Sylfaen"/>
              </w:rPr>
              <w:t xml:space="preserve"> </w:t>
            </w:r>
            <w:r w:rsidR="00DD2018">
              <w:rPr>
                <w:rFonts w:ascii="GHEA Grapalat" w:hAnsi="GHEA Grapalat" w:cs="Sylfaen"/>
              </w:rPr>
              <w:t xml:space="preserve">չորս </w:t>
            </w:r>
            <w:bookmarkStart w:id="0" w:name="_GoBack"/>
            <w:bookmarkEnd w:id="0"/>
            <w:r w:rsidR="00775518" w:rsidRPr="00802C4D">
              <w:rPr>
                <w:rFonts w:ascii="GHEA Grapalat" w:hAnsi="GHEA Grapalat" w:cs="Sylfaen"/>
              </w:rPr>
              <w:t>տարվա աշխատանքային ստաժ.</w:t>
            </w:r>
            <w:r w:rsidRPr="003C5E15">
              <w:rPr>
                <w:rFonts w:ascii="GHEA Grapalat" w:hAnsi="GHEA Grapalat"/>
                <w:i/>
                <w:iCs/>
              </w:rPr>
              <w:br/>
            </w:r>
            <w:r w:rsidRPr="003C5E15">
              <w:rPr>
                <w:rFonts w:ascii="GHEA Grapalat" w:hAnsi="GHEA Grapalat"/>
                <w:b/>
              </w:rPr>
              <w:t xml:space="preserve">3.4. </w:t>
            </w:r>
            <w:r w:rsidRPr="003C5E15">
              <w:rPr>
                <w:rFonts w:ascii="GHEA Grapalat" w:hAnsi="GHEA Grapalat" w:cs="Sylfaen"/>
                <w:b/>
              </w:rPr>
              <w:t>Անհրաժեշտ</w:t>
            </w:r>
            <w:r w:rsidRPr="003C5E15">
              <w:rPr>
                <w:rFonts w:ascii="GHEA Grapalat" w:hAnsi="GHEA Grapalat"/>
                <w:b/>
              </w:rPr>
              <w:t xml:space="preserve"> </w:t>
            </w:r>
            <w:r w:rsidRPr="003C5E15">
              <w:rPr>
                <w:rFonts w:ascii="GHEA Grapalat" w:hAnsi="GHEA Grapalat" w:cs="Sylfaen"/>
                <w:b/>
              </w:rPr>
              <w:t>կոմպետենցիաներ</w:t>
            </w:r>
          </w:p>
          <w:p w:rsidR="00531B09" w:rsidRDefault="008E696F" w:rsidP="008E696F">
            <w:pPr>
              <w:pStyle w:val="NormalWeb"/>
              <w:spacing w:before="0" w:beforeAutospacing="0" w:after="0" w:afterAutospacing="0"/>
              <w:ind w:firstLine="375"/>
              <w:rPr>
                <w:rFonts w:ascii="GHEA Grapalat" w:hAnsi="GHEA Grapalat" w:cs="Sylfaen"/>
                <w:b/>
              </w:rPr>
            </w:pPr>
            <w:r>
              <w:rPr>
                <w:rFonts w:ascii="GHEA Grapalat" w:hAnsi="GHEA Grapalat" w:cs="Sylfaen"/>
                <w:b/>
              </w:rPr>
              <w:t>Ընդհանրական կոմպետենցիաներ՝</w:t>
            </w:r>
          </w:p>
          <w:p w:rsidR="00E86A82" w:rsidRPr="00241EEA" w:rsidRDefault="00E86A82" w:rsidP="00E86A82">
            <w:pPr>
              <w:pStyle w:val="ListParagraph"/>
              <w:numPr>
                <w:ilvl w:val="0"/>
                <w:numId w:val="14"/>
              </w:numPr>
              <w:spacing w:after="0" w:line="240" w:lineRule="auto"/>
              <w:rPr>
                <w:rFonts w:ascii="GHEA Grapalat" w:eastAsia="Times New Roman" w:hAnsi="GHEA Grapalat" w:cs="Times New Roman"/>
                <w:sz w:val="24"/>
                <w:szCs w:val="24"/>
              </w:rPr>
            </w:pPr>
            <w:r w:rsidRPr="00241EEA">
              <w:rPr>
                <w:rFonts w:ascii="GHEA Grapalat" w:eastAsia="Times New Roman" w:hAnsi="GHEA Grapalat" w:cs="Sylfaen"/>
                <w:sz w:val="24"/>
                <w:szCs w:val="24"/>
              </w:rPr>
              <w:t>Աշխատակազմի</w:t>
            </w:r>
            <w:r w:rsidRPr="00241EEA">
              <w:rPr>
                <w:rFonts w:ascii="GHEA Grapalat" w:eastAsia="Times New Roman" w:hAnsi="GHEA Grapalat" w:cs="Times New Roman"/>
                <w:sz w:val="24"/>
                <w:szCs w:val="24"/>
              </w:rPr>
              <w:t xml:space="preserve"> </w:t>
            </w:r>
            <w:r w:rsidRPr="00241EEA">
              <w:rPr>
                <w:rFonts w:ascii="GHEA Grapalat" w:eastAsia="Times New Roman" w:hAnsi="GHEA Grapalat" w:cs="Sylfaen"/>
                <w:sz w:val="24"/>
                <w:szCs w:val="24"/>
              </w:rPr>
              <w:t>կառավարում</w:t>
            </w:r>
          </w:p>
          <w:p w:rsidR="00E86A82" w:rsidRPr="002E2E68" w:rsidRDefault="00E86A82" w:rsidP="00E86A82">
            <w:pPr>
              <w:pStyle w:val="ListParagraph"/>
              <w:numPr>
                <w:ilvl w:val="0"/>
                <w:numId w:val="14"/>
              </w:numPr>
              <w:spacing w:after="0" w:line="240" w:lineRule="auto"/>
              <w:rPr>
                <w:rFonts w:ascii="GHEA Grapalat" w:eastAsia="Times New Roman" w:hAnsi="GHEA Grapalat" w:cs="Times New Roman"/>
                <w:sz w:val="24"/>
                <w:szCs w:val="24"/>
              </w:rPr>
            </w:pPr>
            <w:r w:rsidRPr="002E2E68">
              <w:rPr>
                <w:rFonts w:ascii="GHEA Grapalat" w:eastAsia="Times New Roman" w:hAnsi="GHEA Grapalat" w:cs="Times New Roman"/>
                <w:sz w:val="24"/>
                <w:szCs w:val="24"/>
              </w:rPr>
              <w:t xml:space="preserve"> </w:t>
            </w:r>
            <w:r w:rsidRPr="002E2E68">
              <w:rPr>
                <w:rFonts w:ascii="GHEA Grapalat" w:eastAsia="Times New Roman" w:hAnsi="GHEA Grapalat" w:cs="Sylfaen"/>
                <w:sz w:val="24"/>
                <w:szCs w:val="24"/>
              </w:rPr>
              <w:t>Քաղաքականության</w:t>
            </w:r>
            <w:r w:rsidRPr="002E2E68">
              <w:rPr>
                <w:rFonts w:ascii="GHEA Grapalat" w:eastAsia="Times New Roman" w:hAnsi="GHEA Grapalat" w:cs="Times New Roman"/>
                <w:sz w:val="24"/>
                <w:szCs w:val="24"/>
              </w:rPr>
              <w:t xml:space="preserve"> </w:t>
            </w:r>
            <w:r w:rsidRPr="002E2E68">
              <w:rPr>
                <w:rFonts w:ascii="GHEA Grapalat" w:eastAsia="Times New Roman" w:hAnsi="GHEA Grapalat" w:cs="Sylfaen"/>
                <w:sz w:val="24"/>
                <w:szCs w:val="24"/>
              </w:rPr>
              <w:t>վերլուծություն</w:t>
            </w:r>
            <w:r w:rsidRPr="002E2E68">
              <w:rPr>
                <w:rFonts w:ascii="GHEA Grapalat" w:eastAsia="Times New Roman" w:hAnsi="GHEA Grapalat" w:cs="Times New Roman"/>
                <w:sz w:val="24"/>
                <w:szCs w:val="24"/>
              </w:rPr>
              <w:t xml:space="preserve">, </w:t>
            </w:r>
            <w:r w:rsidRPr="002E2E68">
              <w:rPr>
                <w:rFonts w:ascii="GHEA Grapalat" w:eastAsia="Times New Roman" w:hAnsi="GHEA Grapalat" w:cs="Sylfaen"/>
                <w:sz w:val="24"/>
                <w:szCs w:val="24"/>
              </w:rPr>
              <w:t>մոնիթորինգ</w:t>
            </w:r>
          </w:p>
          <w:p w:rsidR="00E86A82" w:rsidRPr="002E2E68" w:rsidRDefault="00E86A82" w:rsidP="00E86A82">
            <w:pPr>
              <w:pStyle w:val="ListParagraph"/>
              <w:numPr>
                <w:ilvl w:val="0"/>
                <w:numId w:val="14"/>
              </w:numPr>
              <w:spacing w:after="0" w:line="240" w:lineRule="auto"/>
              <w:rPr>
                <w:rFonts w:ascii="GHEA Grapalat" w:eastAsia="Times New Roman" w:hAnsi="GHEA Grapalat" w:cs="Times New Roman"/>
                <w:sz w:val="24"/>
                <w:szCs w:val="24"/>
              </w:rPr>
            </w:pPr>
            <w:r w:rsidRPr="002E2E68">
              <w:rPr>
                <w:rFonts w:ascii="GHEA Grapalat" w:eastAsia="Times New Roman" w:hAnsi="GHEA Grapalat" w:cs="Times New Roman"/>
                <w:sz w:val="24"/>
                <w:szCs w:val="24"/>
              </w:rPr>
              <w:t xml:space="preserve"> </w:t>
            </w:r>
            <w:r w:rsidRPr="002E2E68">
              <w:rPr>
                <w:rFonts w:ascii="GHEA Grapalat" w:eastAsia="Times New Roman" w:hAnsi="GHEA Grapalat" w:cs="Sylfaen"/>
                <w:sz w:val="24"/>
                <w:szCs w:val="24"/>
              </w:rPr>
              <w:t>Որոշումների</w:t>
            </w:r>
            <w:r w:rsidRPr="002E2E68">
              <w:rPr>
                <w:rFonts w:ascii="GHEA Grapalat" w:eastAsia="Times New Roman" w:hAnsi="GHEA Grapalat" w:cs="Times New Roman"/>
                <w:sz w:val="24"/>
                <w:szCs w:val="24"/>
              </w:rPr>
              <w:t xml:space="preserve"> </w:t>
            </w:r>
            <w:r w:rsidRPr="002E2E68">
              <w:rPr>
                <w:rFonts w:ascii="GHEA Grapalat" w:eastAsia="Times New Roman" w:hAnsi="GHEA Grapalat" w:cs="Sylfaen"/>
                <w:sz w:val="24"/>
                <w:szCs w:val="24"/>
              </w:rPr>
              <w:t>կայացում</w:t>
            </w:r>
          </w:p>
          <w:p w:rsidR="00E86A82" w:rsidRPr="002E2E68" w:rsidRDefault="00E86A82" w:rsidP="00E86A82">
            <w:pPr>
              <w:pStyle w:val="ListParagraph"/>
              <w:numPr>
                <w:ilvl w:val="0"/>
                <w:numId w:val="14"/>
              </w:numPr>
              <w:spacing w:after="0" w:line="240" w:lineRule="auto"/>
              <w:rPr>
                <w:rFonts w:ascii="GHEA Grapalat" w:eastAsia="Times New Roman" w:hAnsi="GHEA Grapalat" w:cs="Times New Roman"/>
                <w:sz w:val="24"/>
                <w:szCs w:val="24"/>
              </w:rPr>
            </w:pPr>
            <w:r w:rsidRPr="002E2E68">
              <w:rPr>
                <w:rFonts w:ascii="GHEA Grapalat" w:eastAsia="Times New Roman" w:hAnsi="GHEA Grapalat" w:cs="Times New Roman"/>
                <w:sz w:val="24"/>
                <w:szCs w:val="24"/>
              </w:rPr>
              <w:t xml:space="preserve"> </w:t>
            </w:r>
            <w:r w:rsidRPr="002E2E68">
              <w:rPr>
                <w:rFonts w:ascii="GHEA Grapalat" w:eastAsia="Times New Roman" w:hAnsi="GHEA Grapalat" w:cs="Sylfaen"/>
                <w:sz w:val="24"/>
                <w:szCs w:val="24"/>
              </w:rPr>
              <w:t>Ծրագրերի</w:t>
            </w:r>
            <w:r w:rsidRPr="002E2E68">
              <w:rPr>
                <w:rFonts w:ascii="GHEA Grapalat" w:eastAsia="Times New Roman" w:hAnsi="GHEA Grapalat" w:cs="Times New Roman"/>
                <w:sz w:val="24"/>
                <w:szCs w:val="24"/>
              </w:rPr>
              <w:t xml:space="preserve"> </w:t>
            </w:r>
            <w:r w:rsidRPr="002E2E68">
              <w:rPr>
                <w:rFonts w:ascii="GHEA Grapalat" w:eastAsia="Times New Roman" w:hAnsi="GHEA Grapalat" w:cs="Sylfaen"/>
                <w:sz w:val="24"/>
                <w:szCs w:val="24"/>
              </w:rPr>
              <w:t>կառավարում</w:t>
            </w:r>
          </w:p>
          <w:p w:rsidR="00E86A82" w:rsidRPr="002E2E68" w:rsidRDefault="00E86A82" w:rsidP="00E86A82">
            <w:pPr>
              <w:pStyle w:val="ListParagraph"/>
              <w:numPr>
                <w:ilvl w:val="0"/>
                <w:numId w:val="14"/>
              </w:numPr>
              <w:spacing w:after="0" w:line="240" w:lineRule="auto"/>
              <w:rPr>
                <w:rFonts w:ascii="GHEA Grapalat" w:eastAsia="Times New Roman" w:hAnsi="GHEA Grapalat" w:cs="Times New Roman"/>
                <w:sz w:val="24"/>
                <w:szCs w:val="24"/>
              </w:rPr>
            </w:pPr>
            <w:r w:rsidRPr="002E2E68">
              <w:rPr>
                <w:rFonts w:ascii="GHEA Grapalat" w:eastAsia="Times New Roman" w:hAnsi="GHEA Grapalat" w:cs="Times New Roman"/>
                <w:sz w:val="24"/>
                <w:szCs w:val="24"/>
              </w:rPr>
              <w:t xml:space="preserve"> </w:t>
            </w:r>
            <w:r w:rsidRPr="002E2E68">
              <w:rPr>
                <w:rFonts w:ascii="GHEA Grapalat" w:eastAsia="Times New Roman" w:hAnsi="GHEA Grapalat" w:cs="Sylfaen"/>
                <w:sz w:val="24"/>
                <w:szCs w:val="24"/>
              </w:rPr>
              <w:t>Խնդրի</w:t>
            </w:r>
            <w:r w:rsidRPr="002E2E68">
              <w:rPr>
                <w:rFonts w:ascii="GHEA Grapalat" w:eastAsia="Times New Roman" w:hAnsi="GHEA Grapalat" w:cs="Times New Roman"/>
                <w:sz w:val="24"/>
                <w:szCs w:val="24"/>
              </w:rPr>
              <w:t xml:space="preserve"> </w:t>
            </w:r>
            <w:r w:rsidRPr="002E2E68">
              <w:rPr>
                <w:rFonts w:ascii="GHEA Grapalat" w:eastAsia="Times New Roman" w:hAnsi="GHEA Grapalat" w:cs="Sylfaen"/>
                <w:sz w:val="24"/>
                <w:szCs w:val="24"/>
              </w:rPr>
              <w:t>լուծում</w:t>
            </w:r>
          </w:p>
          <w:p w:rsidR="00E86A82" w:rsidRDefault="00E86A82" w:rsidP="00E86A82">
            <w:pPr>
              <w:pStyle w:val="ListParagraph"/>
              <w:numPr>
                <w:ilvl w:val="0"/>
                <w:numId w:val="14"/>
              </w:numPr>
              <w:spacing w:after="0" w:line="240" w:lineRule="auto"/>
              <w:rPr>
                <w:rFonts w:ascii="GHEA Grapalat" w:eastAsia="Calibri" w:hAnsi="GHEA Grapalat" w:cs="Sylfaen"/>
                <w:sz w:val="24"/>
                <w:szCs w:val="24"/>
              </w:rPr>
            </w:pPr>
            <w:r w:rsidRPr="002E2E68">
              <w:rPr>
                <w:rFonts w:ascii="GHEA Grapalat" w:eastAsia="Times New Roman" w:hAnsi="GHEA Grapalat" w:cs="Times New Roman"/>
                <w:sz w:val="24"/>
                <w:szCs w:val="24"/>
              </w:rPr>
              <w:t xml:space="preserve"> </w:t>
            </w:r>
            <w:r w:rsidRPr="002E2E68">
              <w:rPr>
                <w:rFonts w:ascii="GHEA Grapalat" w:eastAsia="Times New Roman" w:hAnsi="GHEA Grapalat" w:cs="Sylfaen"/>
                <w:sz w:val="24"/>
                <w:szCs w:val="24"/>
              </w:rPr>
              <w:t>Բարեվարքություն</w:t>
            </w:r>
            <w:r>
              <w:rPr>
                <w:rFonts w:ascii="GHEA Grapalat" w:eastAsia="Calibri" w:hAnsi="GHEA Grapalat" w:cs="Sylfaen"/>
                <w:sz w:val="24"/>
                <w:szCs w:val="24"/>
              </w:rPr>
              <w:t xml:space="preserve"> </w:t>
            </w:r>
          </w:p>
          <w:p w:rsidR="008E696F" w:rsidRDefault="008E696F" w:rsidP="008E696F">
            <w:pPr>
              <w:spacing w:after="0" w:line="240" w:lineRule="auto"/>
              <w:ind w:firstLine="375"/>
              <w:rPr>
                <w:rFonts w:ascii="GHEA Grapalat" w:eastAsia="Calibri" w:hAnsi="GHEA Grapalat" w:cs="Sylfaen"/>
                <w:sz w:val="24"/>
                <w:szCs w:val="24"/>
              </w:rPr>
            </w:pPr>
          </w:p>
          <w:p w:rsidR="008E696F" w:rsidRDefault="008E696F" w:rsidP="008E696F">
            <w:pPr>
              <w:spacing w:after="0" w:line="240" w:lineRule="auto"/>
              <w:rPr>
                <w:rFonts w:ascii="GHEA Grapalat" w:eastAsia="Calibri" w:hAnsi="GHEA Grapalat" w:cs="Sylfaen"/>
                <w:b/>
                <w:sz w:val="24"/>
                <w:szCs w:val="24"/>
              </w:rPr>
            </w:pPr>
            <w:r>
              <w:rPr>
                <w:rFonts w:ascii="GHEA Grapalat" w:eastAsia="Calibri" w:hAnsi="GHEA Grapalat" w:cs="Sylfaen"/>
                <w:b/>
                <w:sz w:val="24"/>
                <w:szCs w:val="24"/>
              </w:rPr>
              <w:t xml:space="preserve">     Ընտրանքային կոմպետենցիաներ՝</w:t>
            </w:r>
          </w:p>
          <w:p w:rsidR="00531B09" w:rsidRDefault="00531B09" w:rsidP="00531B09">
            <w:pPr>
              <w:pStyle w:val="ListParagraph"/>
              <w:numPr>
                <w:ilvl w:val="0"/>
                <w:numId w:val="5"/>
              </w:numPr>
              <w:tabs>
                <w:tab w:val="left" w:pos="1134"/>
              </w:tabs>
              <w:jc w:val="both"/>
              <w:rPr>
                <w:rFonts w:ascii="GHEA Grapalat" w:hAnsi="GHEA Grapalat"/>
                <w:sz w:val="24"/>
              </w:rPr>
            </w:pPr>
            <w:r w:rsidRPr="004171AE">
              <w:rPr>
                <w:rFonts w:ascii="GHEA Grapalat" w:hAnsi="GHEA Grapalat"/>
                <w:sz w:val="24"/>
              </w:rPr>
              <w:t>Բանակցությունների վարում</w:t>
            </w:r>
          </w:p>
          <w:p w:rsidR="00531B09" w:rsidRDefault="00531B09" w:rsidP="00531B09">
            <w:pPr>
              <w:pStyle w:val="ListParagraph"/>
              <w:numPr>
                <w:ilvl w:val="0"/>
                <w:numId w:val="5"/>
              </w:numPr>
              <w:tabs>
                <w:tab w:val="left" w:pos="1134"/>
              </w:tabs>
              <w:jc w:val="both"/>
              <w:rPr>
                <w:rFonts w:ascii="GHEA Grapalat" w:hAnsi="GHEA Grapalat"/>
                <w:sz w:val="24"/>
              </w:rPr>
            </w:pPr>
            <w:r>
              <w:rPr>
                <w:rFonts w:ascii="GHEA Grapalat" w:hAnsi="GHEA Grapalat"/>
                <w:sz w:val="24"/>
              </w:rPr>
              <w:t>Փոփոխությունների կառավարում</w:t>
            </w:r>
          </w:p>
          <w:p w:rsidR="00531B09" w:rsidRDefault="00531B09" w:rsidP="00531B09">
            <w:pPr>
              <w:pStyle w:val="ListParagraph"/>
              <w:numPr>
                <w:ilvl w:val="0"/>
                <w:numId w:val="5"/>
              </w:numPr>
              <w:tabs>
                <w:tab w:val="left" w:pos="1134"/>
              </w:tabs>
              <w:jc w:val="both"/>
              <w:rPr>
                <w:rFonts w:ascii="GHEA Grapalat" w:hAnsi="GHEA Grapalat"/>
                <w:sz w:val="24"/>
              </w:rPr>
            </w:pPr>
            <w:r>
              <w:rPr>
                <w:rFonts w:ascii="GHEA Grapalat" w:hAnsi="GHEA Grapalat"/>
                <w:sz w:val="24"/>
              </w:rPr>
              <w:t>Կոնֆլիկտների կառավարում</w:t>
            </w:r>
          </w:p>
          <w:p w:rsidR="00531B09" w:rsidRDefault="00531B09" w:rsidP="00531B09">
            <w:pPr>
              <w:pStyle w:val="ListParagraph"/>
              <w:numPr>
                <w:ilvl w:val="0"/>
                <w:numId w:val="5"/>
              </w:numPr>
              <w:tabs>
                <w:tab w:val="left" w:pos="1134"/>
              </w:tabs>
              <w:jc w:val="both"/>
              <w:rPr>
                <w:rFonts w:ascii="GHEA Grapalat" w:hAnsi="GHEA Grapalat"/>
                <w:sz w:val="24"/>
              </w:rPr>
            </w:pPr>
            <w:r>
              <w:rPr>
                <w:rFonts w:ascii="GHEA Grapalat" w:hAnsi="GHEA Grapalat"/>
                <w:sz w:val="24"/>
              </w:rPr>
              <w:t>Ծառայությունների մատուցում</w:t>
            </w:r>
          </w:p>
          <w:p w:rsidR="00531B09" w:rsidRDefault="00531B09" w:rsidP="00531B09">
            <w:pPr>
              <w:pStyle w:val="ListParagraph"/>
              <w:numPr>
                <w:ilvl w:val="0"/>
                <w:numId w:val="5"/>
              </w:numPr>
              <w:tabs>
                <w:tab w:val="left" w:pos="1134"/>
              </w:tabs>
              <w:jc w:val="both"/>
              <w:rPr>
                <w:rFonts w:ascii="GHEA Grapalat" w:hAnsi="GHEA Grapalat"/>
                <w:sz w:val="24"/>
              </w:rPr>
            </w:pPr>
            <w:r>
              <w:rPr>
                <w:rFonts w:ascii="GHEA Grapalat" w:hAnsi="GHEA Grapalat"/>
                <w:sz w:val="24"/>
              </w:rPr>
              <w:t>Բողոքների բավարարում</w:t>
            </w:r>
          </w:p>
          <w:p w:rsidR="00531B09" w:rsidRDefault="00531B09" w:rsidP="00531B09">
            <w:pPr>
              <w:pStyle w:val="ListParagraph"/>
              <w:numPr>
                <w:ilvl w:val="0"/>
                <w:numId w:val="5"/>
              </w:numPr>
              <w:tabs>
                <w:tab w:val="left" w:pos="1134"/>
              </w:tabs>
              <w:jc w:val="both"/>
              <w:rPr>
                <w:rFonts w:ascii="GHEA Grapalat" w:hAnsi="GHEA Grapalat"/>
                <w:sz w:val="24"/>
              </w:rPr>
            </w:pPr>
            <w:r>
              <w:rPr>
                <w:rFonts w:ascii="GHEA Grapalat" w:hAnsi="GHEA Grapalat"/>
                <w:sz w:val="24"/>
              </w:rPr>
              <w:t>Ժամանակի կառավարում</w:t>
            </w:r>
          </w:p>
          <w:p w:rsidR="00531B09" w:rsidRDefault="00531B09" w:rsidP="00531B09">
            <w:pPr>
              <w:pStyle w:val="ListParagraph"/>
              <w:numPr>
                <w:ilvl w:val="0"/>
                <w:numId w:val="5"/>
              </w:numPr>
              <w:tabs>
                <w:tab w:val="left" w:pos="1134"/>
              </w:tabs>
              <w:jc w:val="both"/>
              <w:rPr>
                <w:rFonts w:ascii="GHEA Grapalat" w:hAnsi="GHEA Grapalat"/>
                <w:sz w:val="24"/>
              </w:rPr>
            </w:pPr>
            <w:r>
              <w:rPr>
                <w:rFonts w:ascii="GHEA Grapalat" w:hAnsi="GHEA Grapalat"/>
                <w:sz w:val="24"/>
              </w:rPr>
              <w:t>Ելույթների նախապատրաստում և կազմակերպում</w:t>
            </w:r>
          </w:p>
          <w:p w:rsidR="00531B09" w:rsidRDefault="00531B09" w:rsidP="00531B09">
            <w:pPr>
              <w:pStyle w:val="ListParagraph"/>
              <w:numPr>
                <w:ilvl w:val="0"/>
                <w:numId w:val="5"/>
              </w:numPr>
              <w:tabs>
                <w:tab w:val="left" w:pos="1134"/>
              </w:tabs>
              <w:jc w:val="both"/>
              <w:rPr>
                <w:rFonts w:ascii="GHEA Grapalat" w:hAnsi="GHEA Grapalat"/>
                <w:sz w:val="24"/>
              </w:rPr>
            </w:pPr>
            <w:r>
              <w:rPr>
                <w:rFonts w:ascii="GHEA Grapalat" w:hAnsi="GHEA Grapalat"/>
                <w:sz w:val="24"/>
              </w:rPr>
              <w:t>Ժողովների և խորհրդակցությունների կազմակերպում և վարում</w:t>
            </w:r>
          </w:p>
          <w:p w:rsidR="00531B09" w:rsidRDefault="00531B09" w:rsidP="00531B09">
            <w:pPr>
              <w:pStyle w:val="ListParagraph"/>
              <w:numPr>
                <w:ilvl w:val="0"/>
                <w:numId w:val="5"/>
              </w:numPr>
              <w:tabs>
                <w:tab w:val="left" w:pos="1134"/>
              </w:tabs>
              <w:jc w:val="both"/>
              <w:rPr>
                <w:rFonts w:ascii="GHEA Grapalat" w:hAnsi="GHEA Grapalat"/>
                <w:sz w:val="24"/>
              </w:rPr>
            </w:pPr>
            <w:r>
              <w:rPr>
                <w:rFonts w:ascii="GHEA Grapalat" w:hAnsi="GHEA Grapalat"/>
                <w:sz w:val="24"/>
              </w:rPr>
              <w:t>Փաստաթղթերի նախապատրաստում</w:t>
            </w:r>
          </w:p>
          <w:p w:rsidR="003C5E15" w:rsidRPr="003C5E15" w:rsidRDefault="003C5E15" w:rsidP="00775518">
            <w:pPr>
              <w:pStyle w:val="ListParagraph"/>
              <w:tabs>
                <w:tab w:val="left" w:pos="1134"/>
              </w:tabs>
              <w:ind w:left="1429"/>
              <w:jc w:val="both"/>
              <w:rPr>
                <w:rFonts w:ascii="GHEA Grapalat" w:eastAsia="Times New Roman" w:hAnsi="GHEA Grapalat" w:cs="Times New Roman"/>
                <w:sz w:val="24"/>
                <w:szCs w:val="24"/>
              </w:rPr>
            </w:pPr>
          </w:p>
        </w:tc>
      </w:tr>
      <w:tr w:rsidR="00E86A82" w:rsidRPr="003C5E15" w:rsidTr="00580FB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86A82" w:rsidRPr="003C5E15" w:rsidRDefault="00E86A82" w:rsidP="00580FBC">
            <w:pPr>
              <w:spacing w:before="100" w:beforeAutospacing="1" w:after="100" w:afterAutospacing="1" w:line="240" w:lineRule="auto"/>
              <w:jc w:val="center"/>
              <w:rPr>
                <w:rFonts w:ascii="GHEA Grapalat" w:eastAsia="Times New Roman" w:hAnsi="GHEA Grapalat" w:cs="Times New Roman"/>
                <w:sz w:val="24"/>
                <w:szCs w:val="24"/>
              </w:rPr>
            </w:pPr>
            <w:r w:rsidRPr="003C5E15">
              <w:rPr>
                <w:rFonts w:ascii="GHEA Grapalat" w:eastAsia="Times New Roman" w:hAnsi="GHEA Grapalat" w:cs="Times New Roman"/>
                <w:b/>
                <w:bCs/>
                <w:sz w:val="24"/>
                <w:szCs w:val="24"/>
              </w:rPr>
              <w:t xml:space="preserve">4. </w:t>
            </w:r>
            <w:r w:rsidRPr="003C5E15">
              <w:rPr>
                <w:rFonts w:ascii="GHEA Grapalat" w:eastAsia="Times New Roman" w:hAnsi="GHEA Grapalat" w:cs="Sylfaen"/>
                <w:b/>
                <w:bCs/>
                <w:sz w:val="24"/>
                <w:szCs w:val="24"/>
              </w:rPr>
              <w:t>Կազմակերպական</w:t>
            </w:r>
            <w:r w:rsidRPr="003C5E15">
              <w:rPr>
                <w:rFonts w:ascii="GHEA Grapalat" w:eastAsia="Times New Roman" w:hAnsi="GHEA Grapalat" w:cs="Times New Roman"/>
                <w:b/>
                <w:bCs/>
                <w:sz w:val="24"/>
                <w:szCs w:val="24"/>
              </w:rPr>
              <w:t xml:space="preserve"> </w:t>
            </w:r>
            <w:r w:rsidRPr="003C5E15">
              <w:rPr>
                <w:rFonts w:ascii="GHEA Grapalat" w:eastAsia="Times New Roman" w:hAnsi="GHEA Grapalat" w:cs="Sylfaen"/>
                <w:b/>
                <w:bCs/>
                <w:sz w:val="24"/>
                <w:szCs w:val="24"/>
              </w:rPr>
              <w:t>շրջանակը</w:t>
            </w:r>
          </w:p>
          <w:p w:rsidR="00E86A82" w:rsidRPr="0043050E" w:rsidRDefault="00E86A82" w:rsidP="00580FBC">
            <w:pPr>
              <w:rPr>
                <w:rFonts w:ascii="GHEA Grapalat" w:eastAsia="Times New Roman" w:hAnsi="GHEA Grapalat" w:cs="Sylfaen"/>
                <w:b/>
                <w:bCs/>
                <w:sz w:val="24"/>
                <w:szCs w:val="24"/>
              </w:rPr>
            </w:pPr>
            <w:r w:rsidRPr="0043050E">
              <w:rPr>
                <w:rFonts w:ascii="GHEA Grapalat" w:eastAsia="Times New Roman" w:hAnsi="GHEA Grapalat" w:cs="Sylfaen"/>
                <w:b/>
                <w:bCs/>
                <w:sz w:val="24"/>
                <w:szCs w:val="24"/>
              </w:rPr>
              <w:t xml:space="preserve">4.1. Աշխատանքի կազմակերպման </w:t>
            </w:r>
            <w:r>
              <w:rPr>
                <w:rFonts w:ascii="GHEA Grapalat" w:eastAsia="Times New Roman" w:hAnsi="GHEA Grapalat" w:cs="Sylfaen"/>
                <w:b/>
                <w:bCs/>
                <w:sz w:val="24"/>
                <w:szCs w:val="24"/>
              </w:rPr>
              <w:t xml:space="preserve">և </w:t>
            </w:r>
            <w:r w:rsidRPr="0043050E">
              <w:rPr>
                <w:rFonts w:ascii="GHEA Grapalat" w:eastAsia="Times New Roman" w:hAnsi="GHEA Grapalat" w:cs="Sylfaen"/>
                <w:b/>
                <w:bCs/>
                <w:sz w:val="24"/>
                <w:szCs w:val="24"/>
              </w:rPr>
              <w:t>ղեկավարման պատասխանատվությունը</w:t>
            </w:r>
          </w:p>
          <w:p w:rsidR="00E86A82" w:rsidRDefault="00E86A82" w:rsidP="00580FBC">
            <w:pPr>
              <w:jc w:val="both"/>
              <w:rPr>
                <w:sz w:val="24"/>
                <w:szCs w:val="24"/>
              </w:rPr>
            </w:pPr>
            <w:r w:rsidRPr="00A52100">
              <w:rPr>
                <w:rFonts w:ascii="GHEA Grapalat" w:hAnsi="GHEA Grapalat"/>
                <w:sz w:val="24"/>
              </w:rPr>
              <w:t>Պատասխանատու է համապատասխան մարմնի կառուցվածքային ստորաբաժանման աշխատանքների կազմակերպման և ղեկավարման համար կամ կառուցվածքային ստորաբաժանման կազմում գործող կառուցվածքային միավորի աշխատանքների կազմակերպման և ղեկավարման համար։</w:t>
            </w:r>
            <w:r w:rsidRPr="0043050E">
              <w:rPr>
                <w:sz w:val="24"/>
                <w:szCs w:val="24"/>
              </w:rPr>
              <w:tab/>
            </w:r>
            <w:r w:rsidRPr="0043050E">
              <w:rPr>
                <w:sz w:val="24"/>
                <w:szCs w:val="24"/>
              </w:rPr>
              <w:tab/>
            </w:r>
            <w:r w:rsidRPr="0043050E">
              <w:rPr>
                <w:sz w:val="24"/>
                <w:szCs w:val="24"/>
              </w:rPr>
              <w:tab/>
            </w:r>
          </w:p>
          <w:p w:rsidR="00E86A82" w:rsidRPr="0043050E" w:rsidRDefault="00E86A82" w:rsidP="00580FBC">
            <w:pPr>
              <w:rPr>
                <w:rFonts w:ascii="GHEA Grapalat" w:eastAsia="Times New Roman" w:hAnsi="GHEA Grapalat" w:cs="Sylfaen"/>
                <w:b/>
                <w:bCs/>
                <w:sz w:val="24"/>
                <w:szCs w:val="24"/>
              </w:rPr>
            </w:pPr>
            <w:r w:rsidRPr="0043050E">
              <w:rPr>
                <w:rFonts w:ascii="GHEA Grapalat" w:eastAsia="Times New Roman" w:hAnsi="GHEA Grapalat" w:cs="Sylfaen"/>
                <w:b/>
                <w:bCs/>
                <w:sz w:val="24"/>
                <w:szCs w:val="24"/>
              </w:rPr>
              <w:t>4.2. Որոշումներ կայացնելու լիազորություններ</w:t>
            </w:r>
            <w:r w:rsidRPr="0043050E">
              <w:rPr>
                <w:rFonts w:ascii="GHEA Grapalat" w:eastAsia="Times New Roman" w:hAnsi="GHEA Grapalat" w:cs="Sylfaen"/>
                <w:b/>
                <w:bCs/>
                <w:sz w:val="24"/>
                <w:szCs w:val="24"/>
              </w:rPr>
              <w:tab/>
            </w:r>
            <w:r w:rsidRPr="0043050E">
              <w:rPr>
                <w:rFonts w:ascii="GHEA Grapalat" w:eastAsia="Times New Roman" w:hAnsi="GHEA Grapalat" w:cs="Sylfaen"/>
                <w:b/>
                <w:bCs/>
                <w:sz w:val="24"/>
                <w:szCs w:val="24"/>
              </w:rPr>
              <w:tab/>
            </w:r>
            <w:r w:rsidRPr="0043050E">
              <w:rPr>
                <w:rFonts w:ascii="GHEA Grapalat" w:eastAsia="Times New Roman" w:hAnsi="GHEA Grapalat" w:cs="Sylfaen"/>
                <w:b/>
                <w:bCs/>
                <w:sz w:val="24"/>
                <w:szCs w:val="24"/>
              </w:rPr>
              <w:tab/>
            </w:r>
            <w:r w:rsidRPr="0043050E">
              <w:rPr>
                <w:rFonts w:ascii="GHEA Grapalat" w:eastAsia="Times New Roman" w:hAnsi="GHEA Grapalat" w:cs="Sylfaen"/>
                <w:b/>
                <w:bCs/>
                <w:sz w:val="24"/>
                <w:szCs w:val="24"/>
              </w:rPr>
              <w:tab/>
            </w:r>
          </w:p>
          <w:p w:rsidR="00E86A82" w:rsidRDefault="00E86A82" w:rsidP="00580FBC">
            <w:pPr>
              <w:jc w:val="both"/>
              <w:rPr>
                <w:rFonts w:ascii="GHEA Grapalat" w:hAnsi="GHEA Grapalat"/>
                <w:sz w:val="24"/>
                <w:szCs w:val="24"/>
              </w:rPr>
            </w:pPr>
            <w:r w:rsidRPr="00A52100">
              <w:rPr>
                <w:rFonts w:ascii="GHEA Grapalat" w:hAnsi="GHEA Grapalat"/>
                <w:sz w:val="24"/>
              </w:rPr>
              <w:t>Կայացնում է որոշումներ համապատասխան մարմնի կառուցվածքային ստորաբաժանման աշխատանքների կազմակերպման և ղեկավարման կամ կառուցվածքային ստորաբաժանման կազմում գործող կառուցվածքային միավորի աշխատանքների կազմակերպման և ղեկավարման շրջանակներում։</w:t>
            </w:r>
            <w:r>
              <w:rPr>
                <w:rFonts w:ascii="GHEA Grapalat" w:hAnsi="GHEA Grapalat"/>
                <w:sz w:val="24"/>
                <w:szCs w:val="24"/>
              </w:rPr>
              <w:tab/>
            </w:r>
            <w:r>
              <w:rPr>
                <w:rFonts w:ascii="GHEA Grapalat" w:hAnsi="GHEA Grapalat"/>
                <w:sz w:val="24"/>
                <w:szCs w:val="24"/>
              </w:rPr>
              <w:tab/>
            </w:r>
            <w:r>
              <w:rPr>
                <w:rFonts w:ascii="GHEA Grapalat" w:hAnsi="GHEA Grapalat"/>
                <w:sz w:val="24"/>
                <w:szCs w:val="24"/>
              </w:rPr>
              <w:tab/>
            </w:r>
            <w:r>
              <w:rPr>
                <w:rFonts w:ascii="GHEA Grapalat" w:hAnsi="GHEA Grapalat"/>
                <w:sz w:val="24"/>
                <w:szCs w:val="24"/>
              </w:rPr>
              <w:tab/>
            </w:r>
          </w:p>
          <w:p w:rsidR="00E86A82" w:rsidRPr="0043050E" w:rsidRDefault="00E86A82" w:rsidP="00580FBC">
            <w:pPr>
              <w:rPr>
                <w:sz w:val="24"/>
                <w:szCs w:val="24"/>
              </w:rPr>
            </w:pPr>
            <w:r w:rsidRPr="0043050E">
              <w:rPr>
                <w:rFonts w:ascii="GHEA Grapalat" w:eastAsia="Times New Roman" w:hAnsi="GHEA Grapalat" w:cs="Sylfaen"/>
                <w:b/>
                <w:bCs/>
                <w:sz w:val="24"/>
                <w:szCs w:val="24"/>
              </w:rPr>
              <w:t xml:space="preserve">4.3. </w:t>
            </w:r>
            <w:r>
              <w:rPr>
                <w:rFonts w:ascii="GHEA Grapalat" w:eastAsia="Times New Roman" w:hAnsi="GHEA Grapalat" w:cs="Sylfaen"/>
                <w:b/>
                <w:bCs/>
                <w:sz w:val="24"/>
                <w:szCs w:val="24"/>
              </w:rPr>
              <w:t>Գ</w:t>
            </w:r>
            <w:r w:rsidRPr="0043050E">
              <w:rPr>
                <w:rFonts w:ascii="GHEA Grapalat" w:eastAsia="Times New Roman" w:hAnsi="GHEA Grapalat" w:cs="Sylfaen"/>
                <w:b/>
                <w:bCs/>
                <w:sz w:val="24"/>
                <w:szCs w:val="24"/>
              </w:rPr>
              <w:t>ործունեության ազդեցություն</w:t>
            </w:r>
            <w:r w:rsidRPr="0043050E">
              <w:rPr>
                <w:rFonts w:ascii="GHEA Grapalat" w:eastAsia="Times New Roman" w:hAnsi="GHEA Grapalat" w:cs="Sylfaen"/>
                <w:b/>
                <w:bCs/>
                <w:sz w:val="24"/>
                <w:szCs w:val="24"/>
              </w:rPr>
              <w:tab/>
            </w:r>
            <w:r w:rsidRPr="0043050E">
              <w:rPr>
                <w:sz w:val="24"/>
                <w:szCs w:val="24"/>
              </w:rPr>
              <w:tab/>
            </w:r>
            <w:r w:rsidRPr="0043050E">
              <w:rPr>
                <w:sz w:val="24"/>
                <w:szCs w:val="24"/>
              </w:rPr>
              <w:tab/>
            </w:r>
            <w:r w:rsidRPr="0043050E">
              <w:rPr>
                <w:sz w:val="24"/>
                <w:szCs w:val="24"/>
              </w:rPr>
              <w:tab/>
            </w:r>
            <w:r w:rsidRPr="0043050E">
              <w:rPr>
                <w:sz w:val="24"/>
                <w:szCs w:val="24"/>
              </w:rPr>
              <w:tab/>
            </w:r>
            <w:r w:rsidRPr="0043050E">
              <w:rPr>
                <w:sz w:val="24"/>
                <w:szCs w:val="24"/>
              </w:rPr>
              <w:tab/>
            </w:r>
            <w:r w:rsidRPr="0043050E">
              <w:rPr>
                <w:sz w:val="24"/>
                <w:szCs w:val="24"/>
              </w:rPr>
              <w:tab/>
            </w:r>
            <w:r w:rsidRPr="0043050E">
              <w:rPr>
                <w:sz w:val="24"/>
                <w:szCs w:val="24"/>
              </w:rPr>
              <w:tab/>
            </w:r>
          </w:p>
          <w:p w:rsidR="00E86A82" w:rsidRPr="0043050E" w:rsidRDefault="002B15B4" w:rsidP="00580FBC">
            <w:pPr>
              <w:jc w:val="both"/>
              <w:rPr>
                <w:sz w:val="24"/>
                <w:szCs w:val="24"/>
              </w:rPr>
            </w:pPr>
            <w:r w:rsidRPr="001831D3">
              <w:rPr>
                <w:rFonts w:ascii="GHEA Grapalat" w:hAnsi="GHEA Grapalat"/>
                <w:sz w:val="24"/>
              </w:rPr>
              <w:t>Ունի գերատեսչական մակարդակում աշխատանքների կազմակերպման և իր լիազորությունների իրականացման արդյունքում այլ անձանց վրա ազդեցություն։</w:t>
            </w:r>
            <w:r w:rsidR="00E86A82" w:rsidRPr="00D17BF4">
              <w:rPr>
                <w:rFonts w:ascii="GHEA Grapalat" w:hAnsi="GHEA Grapalat"/>
                <w:sz w:val="24"/>
                <w:szCs w:val="24"/>
              </w:rPr>
              <w:tab/>
            </w:r>
            <w:r w:rsidR="00E86A82" w:rsidRPr="00D17BF4">
              <w:rPr>
                <w:rFonts w:ascii="GHEA Grapalat" w:hAnsi="GHEA Grapalat"/>
                <w:sz w:val="24"/>
                <w:szCs w:val="24"/>
              </w:rPr>
              <w:tab/>
            </w:r>
            <w:r w:rsidR="00E86A82" w:rsidRPr="0043050E">
              <w:rPr>
                <w:sz w:val="24"/>
                <w:szCs w:val="24"/>
              </w:rPr>
              <w:tab/>
            </w:r>
            <w:r w:rsidR="00E86A82" w:rsidRPr="0043050E">
              <w:rPr>
                <w:sz w:val="24"/>
                <w:szCs w:val="24"/>
              </w:rPr>
              <w:tab/>
            </w:r>
            <w:r w:rsidR="00E86A82" w:rsidRPr="0043050E">
              <w:rPr>
                <w:sz w:val="24"/>
                <w:szCs w:val="24"/>
              </w:rPr>
              <w:tab/>
            </w:r>
            <w:r w:rsidR="00E86A82" w:rsidRPr="0043050E">
              <w:rPr>
                <w:sz w:val="24"/>
                <w:szCs w:val="24"/>
              </w:rPr>
              <w:tab/>
            </w:r>
            <w:r w:rsidR="00E86A82" w:rsidRPr="0043050E">
              <w:rPr>
                <w:sz w:val="24"/>
                <w:szCs w:val="24"/>
              </w:rPr>
              <w:tab/>
            </w:r>
            <w:r w:rsidR="00E86A82" w:rsidRPr="0043050E">
              <w:rPr>
                <w:sz w:val="24"/>
                <w:szCs w:val="24"/>
              </w:rPr>
              <w:tab/>
            </w:r>
          </w:p>
          <w:p w:rsidR="00E86A82" w:rsidRDefault="00E86A82" w:rsidP="00580FBC">
            <w:pPr>
              <w:rPr>
                <w:b/>
                <w:sz w:val="24"/>
                <w:szCs w:val="24"/>
              </w:rPr>
            </w:pPr>
            <w:r w:rsidRPr="0043050E">
              <w:rPr>
                <w:b/>
                <w:sz w:val="24"/>
                <w:szCs w:val="24"/>
              </w:rPr>
              <w:t xml:space="preserve">4.4. </w:t>
            </w:r>
            <w:r w:rsidRPr="009D0775">
              <w:rPr>
                <w:rFonts w:ascii="GHEA Grapalat" w:eastAsia="Times New Roman" w:hAnsi="GHEA Grapalat" w:cs="Sylfaen"/>
                <w:b/>
                <w:bCs/>
                <w:sz w:val="24"/>
                <w:szCs w:val="24"/>
              </w:rPr>
              <w:t>Շփումներ և ներկայացուցչություն</w:t>
            </w:r>
            <w:r w:rsidRPr="009D0775">
              <w:rPr>
                <w:rFonts w:ascii="GHEA Grapalat" w:eastAsia="Times New Roman" w:hAnsi="GHEA Grapalat" w:cs="Sylfaen"/>
                <w:b/>
                <w:bCs/>
                <w:sz w:val="24"/>
                <w:szCs w:val="24"/>
              </w:rPr>
              <w:tab/>
            </w:r>
            <w:r w:rsidRPr="0043050E">
              <w:rPr>
                <w:b/>
                <w:sz w:val="24"/>
                <w:szCs w:val="24"/>
              </w:rPr>
              <w:tab/>
            </w:r>
            <w:r w:rsidRPr="0043050E">
              <w:rPr>
                <w:b/>
                <w:sz w:val="24"/>
                <w:szCs w:val="24"/>
              </w:rPr>
              <w:tab/>
            </w:r>
            <w:r w:rsidRPr="0043050E">
              <w:rPr>
                <w:b/>
                <w:sz w:val="24"/>
                <w:szCs w:val="24"/>
              </w:rPr>
              <w:tab/>
            </w:r>
            <w:r w:rsidRPr="0043050E">
              <w:rPr>
                <w:b/>
                <w:sz w:val="24"/>
                <w:szCs w:val="24"/>
              </w:rPr>
              <w:tab/>
            </w:r>
            <w:r w:rsidRPr="0043050E">
              <w:rPr>
                <w:b/>
                <w:sz w:val="24"/>
                <w:szCs w:val="24"/>
              </w:rPr>
              <w:tab/>
            </w:r>
            <w:r w:rsidRPr="0043050E">
              <w:rPr>
                <w:b/>
                <w:sz w:val="24"/>
                <w:szCs w:val="24"/>
              </w:rPr>
              <w:tab/>
            </w:r>
            <w:r w:rsidRPr="0043050E">
              <w:rPr>
                <w:b/>
                <w:sz w:val="24"/>
                <w:szCs w:val="24"/>
              </w:rPr>
              <w:tab/>
            </w:r>
          </w:p>
          <w:p w:rsidR="00E86A82" w:rsidRPr="0043050E" w:rsidRDefault="00E86A82" w:rsidP="00580FBC">
            <w:pPr>
              <w:jc w:val="both"/>
              <w:rPr>
                <w:sz w:val="24"/>
                <w:szCs w:val="24"/>
              </w:rPr>
            </w:pPr>
            <w:r w:rsidRPr="00A52100">
              <w:rPr>
                <w:rFonts w:ascii="GHEA Grapalat" w:hAnsi="GHEA Grapalat"/>
                <w:sz w:val="24"/>
              </w:rPr>
              <w:t>Շփվում և որպես ներկայացուցիչ հանդես է գալիս տվյալ մարմնի, այլ պետական մարմինների և կազմակերպությունների ներկայացուցիչների, ինչպես նաև օտարերկրյա պետությունների և միջազգային կազմակերպությունների ներկայացուցիչների հետ՝ իր իրավասությունների շրջանակներում:</w:t>
            </w:r>
            <w:r w:rsidRPr="0043050E">
              <w:rPr>
                <w:sz w:val="24"/>
                <w:szCs w:val="24"/>
              </w:rPr>
              <w:tab/>
            </w:r>
            <w:r w:rsidRPr="0043050E">
              <w:rPr>
                <w:sz w:val="24"/>
                <w:szCs w:val="24"/>
              </w:rPr>
              <w:tab/>
            </w:r>
            <w:r w:rsidRPr="0043050E">
              <w:rPr>
                <w:sz w:val="24"/>
                <w:szCs w:val="24"/>
              </w:rPr>
              <w:tab/>
            </w:r>
            <w:r w:rsidRPr="0043050E">
              <w:rPr>
                <w:sz w:val="24"/>
                <w:szCs w:val="24"/>
              </w:rPr>
              <w:tab/>
            </w:r>
            <w:r w:rsidRPr="0043050E">
              <w:rPr>
                <w:sz w:val="24"/>
                <w:szCs w:val="24"/>
              </w:rPr>
              <w:tab/>
            </w:r>
            <w:r w:rsidRPr="0043050E">
              <w:rPr>
                <w:sz w:val="24"/>
                <w:szCs w:val="24"/>
              </w:rPr>
              <w:tab/>
            </w:r>
            <w:r w:rsidRPr="0043050E">
              <w:rPr>
                <w:sz w:val="24"/>
                <w:szCs w:val="24"/>
              </w:rPr>
              <w:tab/>
            </w:r>
          </w:p>
          <w:p w:rsidR="00E86A82" w:rsidRDefault="00E86A82" w:rsidP="00580FBC">
            <w:pPr>
              <w:rPr>
                <w:b/>
                <w:sz w:val="24"/>
                <w:szCs w:val="24"/>
              </w:rPr>
            </w:pPr>
            <w:r w:rsidRPr="009D0775">
              <w:rPr>
                <w:rFonts w:ascii="GHEA Grapalat" w:eastAsia="Times New Roman" w:hAnsi="GHEA Grapalat" w:cs="Sylfaen"/>
                <w:b/>
                <w:bCs/>
                <w:sz w:val="24"/>
                <w:szCs w:val="24"/>
              </w:rPr>
              <w:t>4.5. Խնդիրների բարդությունը և դրանց լուծումը</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E86A82" w:rsidRPr="003C5E15" w:rsidRDefault="00E86A82" w:rsidP="00580FBC">
            <w:pPr>
              <w:jc w:val="both"/>
              <w:rPr>
                <w:rFonts w:ascii="GHEA Grapalat" w:eastAsia="Times New Roman" w:hAnsi="GHEA Grapalat" w:cs="Times New Roman"/>
                <w:sz w:val="24"/>
                <w:szCs w:val="24"/>
              </w:rPr>
            </w:pPr>
            <w:r w:rsidRPr="00A52100">
              <w:rPr>
                <w:rFonts w:ascii="GHEA Grapalat" w:hAnsi="GHEA Grapalat"/>
                <w:sz w:val="24"/>
              </w:rPr>
              <w:t>Իր լիազորությունների շրջանակներում բացահայտում, վերլուծում և գնահատում է իր կողմից ղեկավարվող կառուցվածքային ստորաբաժանման և (կամ) կառուցվածքային միավորի գործառույթներից բխող խնդիրները և դրանց տալիս լուծումներ կամ մասնակցում է այդ խնդիրների լուծմանը։</w:t>
            </w:r>
          </w:p>
        </w:tc>
      </w:tr>
    </w:tbl>
    <w:p w:rsidR="00E86A82" w:rsidRPr="00D45F52" w:rsidRDefault="00E86A82" w:rsidP="00E86A82">
      <w:pPr>
        <w:rPr>
          <w:rFonts w:ascii="GHEA Grapalat" w:hAnsi="GHEA Grapalat"/>
        </w:rPr>
      </w:pPr>
    </w:p>
    <w:p w:rsidR="001859CD" w:rsidRPr="00D45F52" w:rsidRDefault="001859CD" w:rsidP="0043050E">
      <w:pPr>
        <w:rPr>
          <w:rFonts w:ascii="GHEA Grapalat" w:hAnsi="GHEA Grapalat"/>
        </w:rPr>
      </w:pPr>
    </w:p>
    <w:sectPr w:rsidR="001859CD" w:rsidRPr="00D45F52" w:rsidSect="009D0775">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669CF"/>
    <w:multiLevelType w:val="hybridMultilevel"/>
    <w:tmpl w:val="FD56874E"/>
    <w:lvl w:ilvl="0" w:tplc="0409000F">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
    <w:nsid w:val="225A043A"/>
    <w:multiLevelType w:val="hybridMultilevel"/>
    <w:tmpl w:val="9626AB36"/>
    <w:lvl w:ilvl="0" w:tplc="C07A7BBA">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5835731"/>
    <w:multiLevelType w:val="hybridMultilevel"/>
    <w:tmpl w:val="773A5CF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
    <w:nsid w:val="2EE704BB"/>
    <w:multiLevelType w:val="hybridMultilevel"/>
    <w:tmpl w:val="64D4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6C6189"/>
    <w:multiLevelType w:val="hybridMultilevel"/>
    <w:tmpl w:val="521C7314"/>
    <w:lvl w:ilvl="0" w:tplc="22B4DF2C">
      <w:start w:val="1"/>
      <w:numFmt w:val="decimal"/>
      <w:lvlText w:val="%1)"/>
      <w:lvlJc w:val="left"/>
      <w:pPr>
        <w:ind w:left="1215" w:hanging="675"/>
      </w:pPr>
      <w:rPr>
        <w:rFonts w:eastAsia="Times New Roman" w:cs="Sylfae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A6B6454"/>
    <w:multiLevelType w:val="hybridMultilevel"/>
    <w:tmpl w:val="7B3E7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7338E"/>
    <w:multiLevelType w:val="hybridMultilevel"/>
    <w:tmpl w:val="2C285D70"/>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
    <w:nsid w:val="45C84494"/>
    <w:multiLevelType w:val="hybridMultilevel"/>
    <w:tmpl w:val="6DC81C78"/>
    <w:lvl w:ilvl="0" w:tplc="0409000F">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8">
    <w:nsid w:val="4E82080A"/>
    <w:multiLevelType w:val="hybridMultilevel"/>
    <w:tmpl w:val="8F2E737C"/>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5BB86778"/>
    <w:multiLevelType w:val="hybridMultilevel"/>
    <w:tmpl w:val="E486882A"/>
    <w:lvl w:ilvl="0" w:tplc="2B70BE7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2D0928"/>
    <w:multiLevelType w:val="hybridMultilevel"/>
    <w:tmpl w:val="A5DED10C"/>
    <w:lvl w:ilvl="0" w:tplc="3CFE2E42">
      <w:start w:val="1"/>
      <w:numFmt w:val="bullet"/>
      <w:lvlText w:val=""/>
      <w:lvlJc w:val="left"/>
      <w:pPr>
        <w:ind w:left="3479" w:hanging="360"/>
      </w:pPr>
      <w:rPr>
        <w:rFonts w:ascii="Symbol" w:hAnsi="Symbol" w:hint="default"/>
        <w:sz w:val="24"/>
        <w:szCs w:val="24"/>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1">
    <w:nsid w:val="6F9C7EF9"/>
    <w:multiLevelType w:val="hybridMultilevel"/>
    <w:tmpl w:val="F69E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122116"/>
    <w:multiLevelType w:val="hybridMultilevel"/>
    <w:tmpl w:val="0658B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F12384"/>
    <w:multiLevelType w:val="hybridMultilevel"/>
    <w:tmpl w:val="786AD700"/>
    <w:lvl w:ilvl="0" w:tplc="0409000F">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num w:numId="1">
    <w:abstractNumId w:val="10"/>
  </w:num>
  <w:num w:numId="2">
    <w:abstractNumId w:val="7"/>
  </w:num>
  <w:num w:numId="3">
    <w:abstractNumId w:val="9"/>
  </w:num>
  <w:num w:numId="4">
    <w:abstractNumId w:val="8"/>
  </w:num>
  <w:num w:numId="5">
    <w:abstractNumId w:val="1"/>
  </w:num>
  <w:num w:numId="6">
    <w:abstractNumId w:val="6"/>
  </w:num>
  <w:num w:numId="7">
    <w:abstractNumId w:val="13"/>
  </w:num>
  <w:num w:numId="8">
    <w:abstractNumId w:val="4"/>
  </w:num>
  <w:num w:numId="9">
    <w:abstractNumId w:val="12"/>
  </w:num>
  <w:num w:numId="10">
    <w:abstractNumId w:val="5"/>
  </w:num>
  <w:num w:numId="11">
    <w:abstractNumId w:val="3"/>
  </w:num>
  <w:num w:numId="12">
    <w:abstractNumId w:val="1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C0"/>
    <w:rsid w:val="00113C7C"/>
    <w:rsid w:val="0018234B"/>
    <w:rsid w:val="001859CD"/>
    <w:rsid w:val="00195B67"/>
    <w:rsid w:val="001B3924"/>
    <w:rsid w:val="001E772D"/>
    <w:rsid w:val="0020356B"/>
    <w:rsid w:val="00216A8A"/>
    <w:rsid w:val="002B15B4"/>
    <w:rsid w:val="003260D2"/>
    <w:rsid w:val="00332767"/>
    <w:rsid w:val="003C5E15"/>
    <w:rsid w:val="003E1C24"/>
    <w:rsid w:val="00411E7F"/>
    <w:rsid w:val="0043050E"/>
    <w:rsid w:val="004E48C0"/>
    <w:rsid w:val="00520045"/>
    <w:rsid w:val="005303C6"/>
    <w:rsid w:val="00531B09"/>
    <w:rsid w:val="006132E7"/>
    <w:rsid w:val="00665C3F"/>
    <w:rsid w:val="00676039"/>
    <w:rsid w:val="0067631B"/>
    <w:rsid w:val="006E5966"/>
    <w:rsid w:val="007040BD"/>
    <w:rsid w:val="00775518"/>
    <w:rsid w:val="007B2750"/>
    <w:rsid w:val="007B3B61"/>
    <w:rsid w:val="007C5CD9"/>
    <w:rsid w:val="007D607D"/>
    <w:rsid w:val="007F3F9C"/>
    <w:rsid w:val="0082522C"/>
    <w:rsid w:val="00835655"/>
    <w:rsid w:val="00864A8F"/>
    <w:rsid w:val="00866BD7"/>
    <w:rsid w:val="008C7304"/>
    <w:rsid w:val="008E696F"/>
    <w:rsid w:val="009D0775"/>
    <w:rsid w:val="009E01B5"/>
    <w:rsid w:val="00A23C37"/>
    <w:rsid w:val="00A85767"/>
    <w:rsid w:val="00AA04BC"/>
    <w:rsid w:val="00AA4C3B"/>
    <w:rsid w:val="00AF0C0C"/>
    <w:rsid w:val="00B147C2"/>
    <w:rsid w:val="00B51A94"/>
    <w:rsid w:val="00BC052D"/>
    <w:rsid w:val="00BD45D0"/>
    <w:rsid w:val="00C0487D"/>
    <w:rsid w:val="00C37726"/>
    <w:rsid w:val="00C42FE1"/>
    <w:rsid w:val="00C45438"/>
    <w:rsid w:val="00C60F36"/>
    <w:rsid w:val="00C75B72"/>
    <w:rsid w:val="00C9375E"/>
    <w:rsid w:val="00CE45A3"/>
    <w:rsid w:val="00CF2BDA"/>
    <w:rsid w:val="00D02E4A"/>
    <w:rsid w:val="00D17BF4"/>
    <w:rsid w:val="00D45F52"/>
    <w:rsid w:val="00D84E82"/>
    <w:rsid w:val="00DD2018"/>
    <w:rsid w:val="00E86A82"/>
    <w:rsid w:val="00EB3CF9"/>
    <w:rsid w:val="00EF4B5E"/>
    <w:rsid w:val="00F36DA0"/>
    <w:rsid w:val="00F85F55"/>
    <w:rsid w:val="00FD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E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5E15"/>
    <w:rPr>
      <w:i/>
      <w:iCs/>
    </w:rPr>
  </w:style>
  <w:style w:type="paragraph" w:styleId="ListParagraph">
    <w:name w:val="List Paragraph"/>
    <w:basedOn w:val="Normal"/>
    <w:uiPriority w:val="34"/>
    <w:qFormat/>
    <w:rsid w:val="00113C7C"/>
    <w:pPr>
      <w:ind w:left="720"/>
      <w:contextualSpacing/>
    </w:pPr>
  </w:style>
  <w:style w:type="paragraph" w:styleId="BodyTextIndent">
    <w:name w:val="Body Text Indent"/>
    <w:basedOn w:val="Normal"/>
    <w:link w:val="BodyTextIndentChar"/>
    <w:uiPriority w:val="99"/>
    <w:unhideWhenUsed/>
    <w:rsid w:val="007C5CD9"/>
    <w:pPr>
      <w:spacing w:after="120" w:line="256" w:lineRule="auto"/>
      <w:ind w:left="360"/>
    </w:pPr>
    <w:rPr>
      <w:rFonts w:ascii="Calibri" w:eastAsia="Calibri" w:hAnsi="Calibri" w:cs="Times New Roman"/>
      <w:lang w:val="x-none" w:eastAsia="x-none"/>
    </w:rPr>
  </w:style>
  <w:style w:type="character" w:customStyle="1" w:styleId="BodyTextIndentChar">
    <w:name w:val="Body Text Indent Char"/>
    <w:basedOn w:val="DefaultParagraphFont"/>
    <w:link w:val="BodyTextIndent"/>
    <w:uiPriority w:val="99"/>
    <w:rsid w:val="007C5CD9"/>
    <w:rPr>
      <w:rFonts w:ascii="Calibri" w:eastAsia="Calibri" w:hAnsi="Calibri" w:cs="Times New Roman"/>
      <w:lang w:val="x-none" w:eastAsia="x-none"/>
    </w:rPr>
  </w:style>
  <w:style w:type="paragraph" w:styleId="BodyTextIndent2">
    <w:name w:val="Body Text Indent 2"/>
    <w:basedOn w:val="Normal"/>
    <w:link w:val="BodyTextIndent2Char"/>
    <w:uiPriority w:val="99"/>
    <w:unhideWhenUsed/>
    <w:rsid w:val="007C5CD9"/>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7C5CD9"/>
    <w:rPr>
      <w:rFonts w:ascii="Calibri" w:eastAsia="Calibri" w:hAnsi="Calibri" w:cs="Times New Roman"/>
    </w:rPr>
  </w:style>
  <w:style w:type="paragraph" w:styleId="BodyTextIndent3">
    <w:name w:val="Body Text Indent 3"/>
    <w:basedOn w:val="Normal"/>
    <w:link w:val="BodyTextIndent3Char"/>
    <w:uiPriority w:val="99"/>
    <w:semiHidden/>
    <w:unhideWhenUsed/>
    <w:rsid w:val="007C5CD9"/>
    <w:pPr>
      <w:spacing w:after="120" w:line="25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7C5CD9"/>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430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50E"/>
    <w:rPr>
      <w:rFonts w:ascii="Tahoma" w:hAnsi="Tahoma" w:cs="Tahoma"/>
      <w:sz w:val="16"/>
      <w:szCs w:val="16"/>
    </w:rPr>
  </w:style>
  <w:style w:type="table" w:styleId="TableGrid">
    <w:name w:val="Table Grid"/>
    <w:basedOn w:val="TableNormal"/>
    <w:uiPriority w:val="59"/>
    <w:rsid w:val="00EF4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3C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E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5E15"/>
    <w:rPr>
      <w:i/>
      <w:iCs/>
    </w:rPr>
  </w:style>
  <w:style w:type="paragraph" w:styleId="ListParagraph">
    <w:name w:val="List Paragraph"/>
    <w:basedOn w:val="Normal"/>
    <w:uiPriority w:val="34"/>
    <w:qFormat/>
    <w:rsid w:val="00113C7C"/>
    <w:pPr>
      <w:ind w:left="720"/>
      <w:contextualSpacing/>
    </w:pPr>
  </w:style>
  <w:style w:type="paragraph" w:styleId="BodyTextIndent">
    <w:name w:val="Body Text Indent"/>
    <w:basedOn w:val="Normal"/>
    <w:link w:val="BodyTextIndentChar"/>
    <w:uiPriority w:val="99"/>
    <w:unhideWhenUsed/>
    <w:rsid w:val="007C5CD9"/>
    <w:pPr>
      <w:spacing w:after="120" w:line="256" w:lineRule="auto"/>
      <w:ind w:left="360"/>
    </w:pPr>
    <w:rPr>
      <w:rFonts w:ascii="Calibri" w:eastAsia="Calibri" w:hAnsi="Calibri" w:cs="Times New Roman"/>
      <w:lang w:val="x-none" w:eastAsia="x-none"/>
    </w:rPr>
  </w:style>
  <w:style w:type="character" w:customStyle="1" w:styleId="BodyTextIndentChar">
    <w:name w:val="Body Text Indent Char"/>
    <w:basedOn w:val="DefaultParagraphFont"/>
    <w:link w:val="BodyTextIndent"/>
    <w:uiPriority w:val="99"/>
    <w:rsid w:val="007C5CD9"/>
    <w:rPr>
      <w:rFonts w:ascii="Calibri" w:eastAsia="Calibri" w:hAnsi="Calibri" w:cs="Times New Roman"/>
      <w:lang w:val="x-none" w:eastAsia="x-none"/>
    </w:rPr>
  </w:style>
  <w:style w:type="paragraph" w:styleId="BodyTextIndent2">
    <w:name w:val="Body Text Indent 2"/>
    <w:basedOn w:val="Normal"/>
    <w:link w:val="BodyTextIndent2Char"/>
    <w:uiPriority w:val="99"/>
    <w:unhideWhenUsed/>
    <w:rsid w:val="007C5CD9"/>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7C5CD9"/>
    <w:rPr>
      <w:rFonts w:ascii="Calibri" w:eastAsia="Calibri" w:hAnsi="Calibri" w:cs="Times New Roman"/>
    </w:rPr>
  </w:style>
  <w:style w:type="paragraph" w:styleId="BodyTextIndent3">
    <w:name w:val="Body Text Indent 3"/>
    <w:basedOn w:val="Normal"/>
    <w:link w:val="BodyTextIndent3Char"/>
    <w:uiPriority w:val="99"/>
    <w:semiHidden/>
    <w:unhideWhenUsed/>
    <w:rsid w:val="007C5CD9"/>
    <w:pPr>
      <w:spacing w:after="120" w:line="25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7C5CD9"/>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430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50E"/>
    <w:rPr>
      <w:rFonts w:ascii="Tahoma" w:hAnsi="Tahoma" w:cs="Tahoma"/>
      <w:sz w:val="16"/>
      <w:szCs w:val="16"/>
    </w:rPr>
  </w:style>
  <w:style w:type="table" w:styleId="TableGrid">
    <w:name w:val="Table Grid"/>
    <w:basedOn w:val="TableNormal"/>
    <w:uiPriority w:val="59"/>
    <w:rsid w:val="00EF4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3C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28648">
      <w:bodyDiv w:val="1"/>
      <w:marLeft w:val="0"/>
      <w:marRight w:val="0"/>
      <w:marTop w:val="0"/>
      <w:marBottom w:val="0"/>
      <w:divBdr>
        <w:top w:val="none" w:sz="0" w:space="0" w:color="auto"/>
        <w:left w:val="none" w:sz="0" w:space="0" w:color="auto"/>
        <w:bottom w:val="none" w:sz="0" w:space="0" w:color="auto"/>
        <w:right w:val="none" w:sz="0" w:space="0" w:color="auto"/>
      </w:divBdr>
    </w:div>
    <w:div w:id="582835986">
      <w:bodyDiv w:val="1"/>
      <w:marLeft w:val="0"/>
      <w:marRight w:val="0"/>
      <w:marTop w:val="0"/>
      <w:marBottom w:val="0"/>
      <w:divBdr>
        <w:top w:val="none" w:sz="0" w:space="0" w:color="auto"/>
        <w:left w:val="none" w:sz="0" w:space="0" w:color="auto"/>
        <w:bottom w:val="none" w:sz="0" w:space="0" w:color="auto"/>
        <w:right w:val="none" w:sz="0" w:space="0" w:color="auto"/>
      </w:divBdr>
    </w:div>
    <w:div w:id="837773355">
      <w:bodyDiv w:val="1"/>
      <w:marLeft w:val="0"/>
      <w:marRight w:val="0"/>
      <w:marTop w:val="0"/>
      <w:marBottom w:val="0"/>
      <w:divBdr>
        <w:top w:val="none" w:sz="0" w:space="0" w:color="auto"/>
        <w:left w:val="none" w:sz="0" w:space="0" w:color="auto"/>
        <w:bottom w:val="none" w:sz="0" w:space="0" w:color="auto"/>
        <w:right w:val="none" w:sz="0" w:space="0" w:color="auto"/>
      </w:divBdr>
    </w:div>
    <w:div w:id="1307395178">
      <w:bodyDiv w:val="1"/>
      <w:marLeft w:val="0"/>
      <w:marRight w:val="0"/>
      <w:marTop w:val="0"/>
      <w:marBottom w:val="0"/>
      <w:divBdr>
        <w:top w:val="none" w:sz="0" w:space="0" w:color="auto"/>
        <w:left w:val="none" w:sz="0" w:space="0" w:color="auto"/>
        <w:bottom w:val="none" w:sz="0" w:space="0" w:color="auto"/>
        <w:right w:val="none" w:sz="0" w:space="0" w:color="auto"/>
      </w:divBdr>
    </w:div>
    <w:div w:id="1511408727">
      <w:bodyDiv w:val="1"/>
      <w:marLeft w:val="0"/>
      <w:marRight w:val="0"/>
      <w:marTop w:val="0"/>
      <w:marBottom w:val="0"/>
      <w:divBdr>
        <w:top w:val="none" w:sz="0" w:space="0" w:color="auto"/>
        <w:left w:val="none" w:sz="0" w:space="0" w:color="auto"/>
        <w:bottom w:val="none" w:sz="0" w:space="0" w:color="auto"/>
        <w:right w:val="none" w:sz="0" w:space="0" w:color="auto"/>
      </w:divBdr>
    </w:div>
    <w:div w:id="173994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72E38-825B-4490-8B67-55458225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Shushan Shushanyann</dc:creator>
  <cp:lastModifiedBy>Nazik Yerknapeshyan</cp:lastModifiedBy>
  <cp:revision>25</cp:revision>
  <cp:lastPrinted>2019-03-13T08:19:00Z</cp:lastPrinted>
  <dcterms:created xsi:type="dcterms:W3CDTF">2019-10-16T07:55:00Z</dcterms:created>
  <dcterms:modified xsi:type="dcterms:W3CDTF">2020-02-24T15:21:00Z</dcterms:modified>
</cp:coreProperties>
</file>